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D27" w:rsidRPr="001674E3" w:rsidRDefault="00344D27" w:rsidP="00344D27">
      <w:pPr>
        <w:pStyle w:val="ConsPlusNormal"/>
        <w:ind w:firstLine="709"/>
        <w:jc w:val="right"/>
      </w:pPr>
      <w:r w:rsidRPr="001674E3">
        <w:t>Приложение 10</w:t>
      </w:r>
    </w:p>
    <w:p w:rsidR="00344D27" w:rsidRPr="001674E3" w:rsidRDefault="00344D27" w:rsidP="00344D27">
      <w:pPr>
        <w:pStyle w:val="ConsPlusNormal"/>
        <w:ind w:firstLine="709"/>
        <w:jc w:val="right"/>
        <w:rPr>
          <w:b/>
          <w:sz w:val="24"/>
          <w:szCs w:val="24"/>
        </w:rPr>
      </w:pPr>
    </w:p>
    <w:p w:rsidR="00344D27" w:rsidRPr="001674E3" w:rsidRDefault="00344D27" w:rsidP="00344D27">
      <w:pPr>
        <w:tabs>
          <w:tab w:val="left" w:pos="11700"/>
        </w:tabs>
        <w:spacing w:after="0" w:line="240" w:lineRule="auto"/>
        <w:jc w:val="center"/>
        <w:rPr>
          <w:rFonts w:ascii="Times New Roman" w:hAnsi="Times New Roman" w:cs="Times New Roman"/>
          <w:b/>
          <w:sz w:val="28"/>
          <w:szCs w:val="28"/>
          <w:u w:val="single"/>
        </w:rPr>
      </w:pPr>
      <w:r w:rsidRPr="001674E3">
        <w:rPr>
          <w:rFonts w:ascii="Times New Roman" w:hAnsi="Times New Roman" w:cs="Times New Roman"/>
          <w:b/>
          <w:sz w:val="28"/>
          <w:szCs w:val="28"/>
        </w:rPr>
        <w:t xml:space="preserve">Информация о выполнении мероприятий </w:t>
      </w:r>
      <w:r w:rsidR="007F0B80" w:rsidRPr="001674E3">
        <w:rPr>
          <w:rFonts w:ascii="Times New Roman" w:hAnsi="Times New Roman" w:cs="Times New Roman"/>
          <w:b/>
          <w:sz w:val="28"/>
          <w:szCs w:val="28"/>
        </w:rPr>
        <w:t>г</w:t>
      </w:r>
      <w:r w:rsidRPr="001674E3">
        <w:rPr>
          <w:rFonts w:ascii="Times New Roman" w:hAnsi="Times New Roman" w:cs="Times New Roman"/>
          <w:b/>
          <w:sz w:val="28"/>
          <w:szCs w:val="28"/>
        </w:rPr>
        <w:t xml:space="preserve">осударственной программы Забайкальского края </w:t>
      </w:r>
      <w:r w:rsidR="007F0B80" w:rsidRPr="001674E3">
        <w:rPr>
          <w:rFonts w:ascii="Times New Roman" w:hAnsi="Times New Roman" w:cs="Times New Roman"/>
          <w:b/>
          <w:sz w:val="28"/>
          <w:szCs w:val="28"/>
        </w:rPr>
        <w:br/>
      </w:r>
      <w:r w:rsidRPr="001674E3">
        <w:rPr>
          <w:rFonts w:ascii="Times New Roman" w:hAnsi="Times New Roman" w:cs="Times New Roman"/>
          <w:b/>
          <w:sz w:val="28"/>
          <w:szCs w:val="28"/>
        </w:rPr>
        <w:t>«</w:t>
      </w:r>
      <w:r w:rsidRPr="001674E3">
        <w:rPr>
          <w:rFonts w:ascii="Times New Roman" w:hAnsi="Times New Roman" w:cs="Times New Roman"/>
          <w:b/>
          <w:sz w:val="28"/>
          <w:szCs w:val="28"/>
          <w:u w:val="single"/>
        </w:rPr>
        <w:t>Развитие здравоохранения Забайкальского края</w:t>
      </w:r>
      <w:r w:rsidRPr="001674E3">
        <w:rPr>
          <w:rFonts w:ascii="Times New Roman" w:hAnsi="Times New Roman" w:cs="Times New Roman"/>
          <w:b/>
          <w:sz w:val="28"/>
          <w:szCs w:val="28"/>
        </w:rPr>
        <w:t xml:space="preserve">» </w:t>
      </w:r>
      <w:r w:rsidRPr="001674E3">
        <w:rPr>
          <w:rFonts w:ascii="Times New Roman" w:hAnsi="Times New Roman" w:cs="Times New Roman"/>
          <w:b/>
          <w:sz w:val="28"/>
          <w:szCs w:val="28"/>
          <w:u w:val="single"/>
        </w:rPr>
        <w:t>за 20</w:t>
      </w:r>
      <w:r w:rsidR="00AF4D12" w:rsidRPr="001674E3">
        <w:rPr>
          <w:rFonts w:ascii="Times New Roman" w:hAnsi="Times New Roman" w:cs="Times New Roman"/>
          <w:b/>
          <w:sz w:val="28"/>
          <w:szCs w:val="28"/>
          <w:u w:val="single"/>
        </w:rPr>
        <w:t>2</w:t>
      </w:r>
      <w:r w:rsidR="007B7C52" w:rsidRPr="001674E3">
        <w:rPr>
          <w:rFonts w:ascii="Times New Roman" w:hAnsi="Times New Roman" w:cs="Times New Roman"/>
          <w:b/>
          <w:sz w:val="28"/>
          <w:szCs w:val="28"/>
          <w:u w:val="single"/>
        </w:rPr>
        <w:t xml:space="preserve">2 </w:t>
      </w:r>
      <w:r w:rsidRPr="001674E3">
        <w:rPr>
          <w:rFonts w:ascii="Times New Roman" w:hAnsi="Times New Roman" w:cs="Times New Roman"/>
          <w:b/>
          <w:sz w:val="28"/>
          <w:szCs w:val="28"/>
          <w:u w:val="single"/>
        </w:rPr>
        <w:t>год</w:t>
      </w:r>
    </w:p>
    <w:p w:rsidR="00344D27" w:rsidRPr="001674E3" w:rsidRDefault="00344D27" w:rsidP="00344D27">
      <w:pPr>
        <w:tabs>
          <w:tab w:val="left" w:pos="11700"/>
        </w:tabs>
        <w:jc w:val="center"/>
        <w:rPr>
          <w:rFonts w:ascii="Times New Roman" w:hAnsi="Times New Roman" w:cs="Times New Roman"/>
          <w:sz w:val="2"/>
          <w:szCs w:val="2"/>
        </w:rPr>
      </w:pPr>
    </w:p>
    <w:p w:rsidR="00344D27" w:rsidRPr="001674E3" w:rsidRDefault="00344D27" w:rsidP="00344D27">
      <w:pPr>
        <w:rPr>
          <w:rFonts w:ascii="Times New Roman" w:hAnsi="Times New Roman" w:cs="Times New Roman"/>
          <w:sz w:val="2"/>
          <w:szCs w:val="2"/>
        </w:rPr>
      </w:pP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850"/>
        <w:gridCol w:w="3261"/>
        <w:gridCol w:w="7797"/>
        <w:gridCol w:w="2180"/>
      </w:tblGrid>
      <w:tr w:rsidR="001674E3" w:rsidRPr="001674E3" w:rsidTr="001D605D">
        <w:trPr>
          <w:trHeight w:val="855"/>
        </w:trPr>
        <w:tc>
          <w:tcPr>
            <w:tcW w:w="850" w:type="dxa"/>
          </w:tcPr>
          <w:p w:rsidR="00344D27" w:rsidRPr="001674E3" w:rsidRDefault="00344D27" w:rsidP="003C00F0">
            <w:pPr>
              <w:jc w:val="center"/>
              <w:rPr>
                <w:rFonts w:ascii="Times New Roman" w:hAnsi="Times New Roman" w:cs="Times New Roman"/>
                <w:b/>
              </w:rPr>
            </w:pPr>
          </w:p>
        </w:tc>
        <w:tc>
          <w:tcPr>
            <w:tcW w:w="3261" w:type="dxa"/>
            <w:vAlign w:val="center"/>
          </w:tcPr>
          <w:p w:rsidR="00344D27" w:rsidRPr="001674E3" w:rsidRDefault="00344D27" w:rsidP="00810BDA">
            <w:pPr>
              <w:spacing w:after="0" w:line="240" w:lineRule="auto"/>
              <w:jc w:val="center"/>
              <w:rPr>
                <w:rFonts w:ascii="Times New Roman" w:hAnsi="Times New Roman" w:cs="Times New Roman"/>
                <w:b/>
              </w:rPr>
            </w:pPr>
            <w:r w:rsidRPr="001674E3">
              <w:rPr>
                <w:rFonts w:ascii="Times New Roman" w:hAnsi="Times New Roman" w:cs="Times New Roman"/>
                <w:b/>
              </w:rPr>
              <w:t>Наименование мероприятия</w:t>
            </w:r>
          </w:p>
          <w:p w:rsidR="00344D27" w:rsidRPr="001674E3" w:rsidRDefault="00D768CA" w:rsidP="00810BDA">
            <w:pPr>
              <w:spacing w:after="0" w:line="240" w:lineRule="auto"/>
              <w:jc w:val="center"/>
              <w:rPr>
                <w:rFonts w:ascii="Times New Roman" w:hAnsi="Times New Roman" w:cs="Times New Roman"/>
                <w:b/>
              </w:rPr>
            </w:pPr>
            <w:r w:rsidRPr="001674E3">
              <w:rPr>
                <w:rFonts w:ascii="Times New Roman" w:hAnsi="Times New Roman" w:cs="Times New Roman"/>
                <w:b/>
              </w:rPr>
              <w:t>(</w:t>
            </w:r>
            <w:r w:rsidR="00344D27" w:rsidRPr="001674E3">
              <w:rPr>
                <w:rFonts w:ascii="Times New Roman" w:hAnsi="Times New Roman" w:cs="Times New Roman"/>
                <w:b/>
              </w:rPr>
              <w:t>соответс</w:t>
            </w:r>
            <w:r w:rsidR="00F823FE" w:rsidRPr="001674E3">
              <w:rPr>
                <w:rFonts w:ascii="Times New Roman" w:hAnsi="Times New Roman" w:cs="Times New Roman"/>
                <w:b/>
              </w:rPr>
              <w:t xml:space="preserve">твует наименованию мероприятия </w:t>
            </w:r>
            <w:r w:rsidR="00344D27" w:rsidRPr="001674E3">
              <w:rPr>
                <w:rFonts w:ascii="Times New Roman" w:hAnsi="Times New Roman" w:cs="Times New Roman"/>
                <w:b/>
              </w:rPr>
              <w:t>Государственной программы)</w:t>
            </w:r>
          </w:p>
        </w:tc>
        <w:tc>
          <w:tcPr>
            <w:tcW w:w="7797" w:type="dxa"/>
            <w:vAlign w:val="center"/>
          </w:tcPr>
          <w:p w:rsidR="00344D27" w:rsidRPr="001674E3" w:rsidRDefault="00344D27" w:rsidP="00810BDA">
            <w:pPr>
              <w:spacing w:after="0" w:line="240" w:lineRule="auto"/>
              <w:jc w:val="center"/>
              <w:rPr>
                <w:rFonts w:ascii="Times New Roman" w:hAnsi="Times New Roman" w:cs="Times New Roman"/>
                <w:b/>
              </w:rPr>
            </w:pPr>
            <w:r w:rsidRPr="001674E3">
              <w:rPr>
                <w:rFonts w:ascii="Times New Roman" w:hAnsi="Times New Roman" w:cs="Times New Roman"/>
                <w:b/>
              </w:rPr>
              <w:t>Результаты реализации</w:t>
            </w:r>
          </w:p>
          <w:p w:rsidR="00344D27" w:rsidRPr="001674E3" w:rsidRDefault="00344D27" w:rsidP="00810BDA">
            <w:pPr>
              <w:spacing w:after="0" w:line="240" w:lineRule="auto"/>
              <w:jc w:val="center"/>
              <w:rPr>
                <w:rFonts w:ascii="Times New Roman" w:hAnsi="Times New Roman" w:cs="Times New Roman"/>
                <w:b/>
              </w:rPr>
            </w:pPr>
          </w:p>
        </w:tc>
        <w:tc>
          <w:tcPr>
            <w:tcW w:w="2180" w:type="dxa"/>
            <w:vAlign w:val="center"/>
          </w:tcPr>
          <w:p w:rsidR="00344D27" w:rsidRPr="001674E3" w:rsidRDefault="00344D27" w:rsidP="002D35D5">
            <w:pPr>
              <w:spacing w:after="0" w:line="240" w:lineRule="auto"/>
              <w:ind w:left="-85"/>
              <w:jc w:val="center"/>
              <w:rPr>
                <w:rFonts w:ascii="Times New Roman" w:hAnsi="Times New Roman" w:cs="Times New Roman"/>
                <w:b/>
              </w:rPr>
            </w:pPr>
            <w:r w:rsidRPr="001674E3">
              <w:rPr>
                <w:rFonts w:ascii="Times New Roman" w:hAnsi="Times New Roman" w:cs="Times New Roman"/>
                <w:b/>
              </w:rPr>
              <w:t>Примечание</w:t>
            </w:r>
          </w:p>
        </w:tc>
      </w:tr>
      <w:tr w:rsidR="001674E3" w:rsidRPr="001674E3" w:rsidTr="001D605D">
        <w:trPr>
          <w:trHeight w:val="271"/>
        </w:trPr>
        <w:tc>
          <w:tcPr>
            <w:tcW w:w="850" w:type="dxa"/>
          </w:tcPr>
          <w:p w:rsidR="00344D27" w:rsidRPr="001674E3" w:rsidRDefault="00344D27" w:rsidP="003C00F0">
            <w:pPr>
              <w:spacing w:after="0" w:line="240" w:lineRule="auto"/>
              <w:jc w:val="center"/>
              <w:rPr>
                <w:rFonts w:ascii="Times New Roman" w:hAnsi="Times New Roman" w:cs="Times New Roman"/>
                <w:b/>
              </w:rPr>
            </w:pPr>
            <w:r w:rsidRPr="001674E3">
              <w:rPr>
                <w:rFonts w:ascii="Times New Roman" w:hAnsi="Times New Roman" w:cs="Times New Roman"/>
                <w:b/>
              </w:rPr>
              <w:t>1</w:t>
            </w:r>
          </w:p>
        </w:tc>
        <w:tc>
          <w:tcPr>
            <w:tcW w:w="3261" w:type="dxa"/>
            <w:vAlign w:val="center"/>
          </w:tcPr>
          <w:p w:rsidR="00344D27" w:rsidRPr="001674E3" w:rsidRDefault="00344D27" w:rsidP="00810BDA">
            <w:pPr>
              <w:spacing w:after="0" w:line="240" w:lineRule="auto"/>
              <w:jc w:val="center"/>
              <w:rPr>
                <w:rFonts w:ascii="Times New Roman" w:hAnsi="Times New Roman" w:cs="Times New Roman"/>
                <w:b/>
              </w:rPr>
            </w:pPr>
            <w:r w:rsidRPr="001674E3">
              <w:rPr>
                <w:rFonts w:ascii="Times New Roman" w:hAnsi="Times New Roman" w:cs="Times New Roman"/>
                <w:b/>
              </w:rPr>
              <w:t>2</w:t>
            </w:r>
          </w:p>
        </w:tc>
        <w:tc>
          <w:tcPr>
            <w:tcW w:w="7797" w:type="dxa"/>
            <w:vAlign w:val="center"/>
          </w:tcPr>
          <w:p w:rsidR="00344D27" w:rsidRPr="001674E3" w:rsidRDefault="00344D27" w:rsidP="00810BDA">
            <w:pPr>
              <w:spacing w:after="0" w:line="240" w:lineRule="auto"/>
              <w:jc w:val="center"/>
              <w:rPr>
                <w:rFonts w:ascii="Times New Roman" w:hAnsi="Times New Roman" w:cs="Times New Roman"/>
                <w:b/>
              </w:rPr>
            </w:pPr>
            <w:r w:rsidRPr="001674E3">
              <w:rPr>
                <w:rFonts w:ascii="Times New Roman" w:hAnsi="Times New Roman" w:cs="Times New Roman"/>
                <w:b/>
              </w:rPr>
              <w:t>3</w:t>
            </w:r>
          </w:p>
        </w:tc>
        <w:tc>
          <w:tcPr>
            <w:tcW w:w="2180" w:type="dxa"/>
            <w:vAlign w:val="center"/>
          </w:tcPr>
          <w:p w:rsidR="00344D27" w:rsidRPr="001674E3" w:rsidRDefault="00344D27" w:rsidP="00810BDA">
            <w:pPr>
              <w:spacing w:after="0" w:line="240" w:lineRule="auto"/>
              <w:jc w:val="center"/>
              <w:rPr>
                <w:rFonts w:ascii="Times New Roman" w:hAnsi="Times New Roman" w:cs="Times New Roman"/>
                <w:b/>
              </w:rPr>
            </w:pPr>
            <w:r w:rsidRPr="001674E3">
              <w:rPr>
                <w:rFonts w:ascii="Times New Roman" w:hAnsi="Times New Roman" w:cs="Times New Roman"/>
                <w:b/>
              </w:rPr>
              <w:t>4</w:t>
            </w:r>
          </w:p>
        </w:tc>
      </w:tr>
      <w:tr w:rsidR="001674E3" w:rsidRPr="001674E3" w:rsidTr="001D605D">
        <w:trPr>
          <w:trHeight w:val="614"/>
        </w:trPr>
        <w:tc>
          <w:tcPr>
            <w:tcW w:w="850" w:type="dxa"/>
          </w:tcPr>
          <w:p w:rsidR="00344D27" w:rsidRPr="001674E3" w:rsidRDefault="003C00F0"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b/>
                <w:sz w:val="24"/>
                <w:szCs w:val="24"/>
              </w:rPr>
              <w:t>1.1</w:t>
            </w:r>
          </w:p>
        </w:tc>
        <w:tc>
          <w:tcPr>
            <w:tcW w:w="3261" w:type="dxa"/>
          </w:tcPr>
          <w:p w:rsidR="00AF0AB0" w:rsidRPr="001674E3" w:rsidRDefault="00344D27" w:rsidP="007F0B80">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 xml:space="preserve">Подпрограмма </w:t>
            </w:r>
          </w:p>
          <w:p w:rsidR="00344D27" w:rsidRPr="001674E3" w:rsidRDefault="007F0B80" w:rsidP="00AF0AB0">
            <w:pPr>
              <w:spacing w:after="0" w:line="240" w:lineRule="auto"/>
              <w:jc w:val="both"/>
              <w:rPr>
                <w:rFonts w:ascii="Times New Roman" w:hAnsi="Times New Roman" w:cs="Times New Roman"/>
                <w:b/>
                <w:sz w:val="24"/>
                <w:szCs w:val="24"/>
              </w:rPr>
            </w:pPr>
            <w:r w:rsidRPr="001674E3">
              <w:rPr>
                <w:rFonts w:ascii="Times New Roman" w:hAnsi="Times New Roman" w:cs="Times New Roman"/>
                <w:b/>
                <w:sz w:val="24"/>
                <w:szCs w:val="24"/>
              </w:rPr>
              <w:t>Профилактика заболеваний и формирование здорового образа жизни. Развитие первичной медико-санитарной помощи</w:t>
            </w:r>
          </w:p>
        </w:tc>
        <w:tc>
          <w:tcPr>
            <w:tcW w:w="7797" w:type="dxa"/>
          </w:tcPr>
          <w:p w:rsidR="00344D27" w:rsidRPr="001674E3" w:rsidRDefault="00AF4D12" w:rsidP="00BB614C">
            <w:pPr>
              <w:spacing w:after="0" w:line="240" w:lineRule="auto"/>
              <w:ind w:firstLine="482"/>
              <w:jc w:val="both"/>
              <w:rPr>
                <w:rFonts w:ascii="Times New Roman" w:hAnsi="Times New Roman" w:cs="Times New Roman"/>
                <w:sz w:val="24"/>
                <w:szCs w:val="24"/>
              </w:rPr>
            </w:pPr>
            <w:proofErr w:type="gramStart"/>
            <w:r w:rsidRPr="001674E3">
              <w:rPr>
                <w:rFonts w:ascii="Times New Roman" w:hAnsi="Times New Roman" w:cs="Times New Roman"/>
                <w:sz w:val="24"/>
                <w:szCs w:val="24"/>
              </w:rPr>
              <w:t xml:space="preserve">Работа по формированию системы мотивации граждан к здоровому образу жизни, включая здоровое питание и отказ от вредных привычек осуществляется в рамках регионального проекта </w:t>
            </w:r>
            <w:r w:rsidRPr="001674E3">
              <w:rPr>
                <w:rFonts w:ascii="Times New Roman" w:eastAsia="Times New Roman" w:hAnsi="Times New Roman" w:cs="Times New Roman"/>
                <w:sz w:val="24"/>
                <w:szCs w:val="24"/>
              </w:rPr>
              <w:t xml:space="preserve">«Формирование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 национального проекта «Демография», в </w:t>
            </w:r>
            <w:r w:rsidRPr="001674E3">
              <w:rPr>
                <w:rFonts w:ascii="Times New Roman" w:hAnsi="Times New Roman" w:cs="Times New Roman"/>
                <w:sz w:val="24"/>
                <w:szCs w:val="24"/>
              </w:rPr>
              <w:t xml:space="preserve">ходе </w:t>
            </w:r>
            <w:r w:rsidRPr="001674E3">
              <w:rPr>
                <w:rFonts w:ascii="Times New Roman" w:eastAsia="Times New Roman" w:hAnsi="Times New Roman" w:cs="Times New Roman"/>
                <w:sz w:val="24"/>
                <w:szCs w:val="24"/>
              </w:rPr>
              <w:t>реализации региональных проектов и программ:</w:t>
            </w:r>
            <w:proofErr w:type="gramEnd"/>
            <w:r w:rsidRPr="001674E3">
              <w:rPr>
                <w:rFonts w:ascii="Times New Roman" w:eastAsia="Times New Roman" w:hAnsi="Times New Roman" w:cs="Times New Roman"/>
                <w:sz w:val="24"/>
                <w:szCs w:val="24"/>
              </w:rPr>
              <w:t xml:space="preserve"> «Развитие детского здравоохранения, включая создание современной инфраструктуры оказания медицинской помощи детям», «Разработка и реализация программы системной поддержки и повышения качества жизни граждан старшего поколения» («Старшее поколение»), «Борьба с </w:t>
            </w:r>
            <w:proofErr w:type="gramStart"/>
            <w:r w:rsidRPr="001674E3">
              <w:rPr>
                <w:rFonts w:ascii="Times New Roman" w:eastAsia="Times New Roman" w:hAnsi="Times New Roman" w:cs="Times New Roman"/>
                <w:sz w:val="24"/>
                <w:szCs w:val="24"/>
              </w:rPr>
              <w:t>сердечно-сосудистыми</w:t>
            </w:r>
            <w:proofErr w:type="gramEnd"/>
            <w:r w:rsidRPr="001674E3">
              <w:rPr>
                <w:rFonts w:ascii="Times New Roman" w:eastAsia="Times New Roman" w:hAnsi="Times New Roman" w:cs="Times New Roman"/>
                <w:sz w:val="24"/>
                <w:szCs w:val="24"/>
              </w:rPr>
              <w:t xml:space="preserve"> заболеваниями», «Борьба с онкологическими заболеваниями», «Развитие системы оказание первичной медико-санитарной помощи населению».</w:t>
            </w:r>
          </w:p>
        </w:tc>
        <w:tc>
          <w:tcPr>
            <w:tcW w:w="2180" w:type="dxa"/>
            <w:vAlign w:val="center"/>
          </w:tcPr>
          <w:p w:rsidR="00344D27" w:rsidRPr="001674E3" w:rsidRDefault="00344D27" w:rsidP="007F0B80">
            <w:pPr>
              <w:spacing w:after="0" w:line="240" w:lineRule="auto"/>
              <w:jc w:val="center"/>
              <w:rPr>
                <w:rFonts w:ascii="Times New Roman" w:hAnsi="Times New Roman" w:cs="Times New Roman"/>
                <w:b/>
                <w:sz w:val="24"/>
                <w:szCs w:val="24"/>
              </w:rPr>
            </w:pPr>
          </w:p>
        </w:tc>
      </w:tr>
      <w:tr w:rsidR="001674E3" w:rsidRPr="001674E3" w:rsidTr="001D605D">
        <w:trPr>
          <w:trHeight w:val="4673"/>
        </w:trPr>
        <w:tc>
          <w:tcPr>
            <w:tcW w:w="850" w:type="dxa"/>
          </w:tcPr>
          <w:p w:rsidR="00344D27" w:rsidRPr="001674E3" w:rsidRDefault="003C00F0"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1.1.1.</w:t>
            </w:r>
          </w:p>
        </w:tc>
        <w:tc>
          <w:tcPr>
            <w:tcW w:w="3261" w:type="dxa"/>
          </w:tcPr>
          <w:p w:rsidR="00344D27" w:rsidRPr="001674E3" w:rsidRDefault="005137AE" w:rsidP="007F0B80">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Основное м</w:t>
            </w:r>
            <w:r w:rsidR="00344D27" w:rsidRPr="001674E3">
              <w:rPr>
                <w:rFonts w:ascii="Times New Roman" w:hAnsi="Times New Roman" w:cs="Times New Roman"/>
                <w:sz w:val="24"/>
                <w:szCs w:val="24"/>
              </w:rPr>
              <w:t xml:space="preserve">ероприятие </w:t>
            </w:r>
          </w:p>
          <w:p w:rsidR="007F0B80" w:rsidRPr="001674E3" w:rsidRDefault="007F0B80" w:rsidP="007B7C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Развитие системы медицинской профилактики неинфекционных заболеваний и формирование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w:t>
            </w:r>
            <w:proofErr w:type="spellStart"/>
            <w:r w:rsidRPr="001674E3">
              <w:rPr>
                <w:rFonts w:ascii="Times New Roman" w:hAnsi="Times New Roman" w:cs="Times New Roman"/>
                <w:sz w:val="24"/>
                <w:szCs w:val="24"/>
              </w:rPr>
              <w:t>психоактивных</w:t>
            </w:r>
            <w:proofErr w:type="spellEnd"/>
            <w:r w:rsidRPr="001674E3">
              <w:rPr>
                <w:rFonts w:ascii="Times New Roman" w:hAnsi="Times New Roman" w:cs="Times New Roman"/>
                <w:sz w:val="24"/>
                <w:szCs w:val="24"/>
              </w:rPr>
              <w:t xml:space="preserve"> веществ, в том числе у детей</w:t>
            </w:r>
          </w:p>
        </w:tc>
        <w:tc>
          <w:tcPr>
            <w:tcW w:w="7797" w:type="dxa"/>
          </w:tcPr>
          <w:p w:rsidR="001D605D" w:rsidRPr="001674E3" w:rsidRDefault="001D605D" w:rsidP="001D605D">
            <w:pPr>
              <w:spacing w:after="0" w:line="240" w:lineRule="auto"/>
              <w:ind w:firstLine="340"/>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2022 году врачами психиатрами-наркологами медицинских организаций Забайкальского края за организовано и проведено 513 обучающих семинаров по профилактике употребления </w:t>
            </w:r>
            <w:proofErr w:type="spellStart"/>
            <w:r w:rsidRPr="001674E3">
              <w:rPr>
                <w:rFonts w:ascii="Times New Roman" w:hAnsi="Times New Roman" w:cs="Times New Roman"/>
                <w:sz w:val="24"/>
                <w:szCs w:val="24"/>
                <w:lang w:eastAsia="ar-SA"/>
              </w:rPr>
              <w:t>психоактивных</w:t>
            </w:r>
            <w:proofErr w:type="spellEnd"/>
            <w:r w:rsidRPr="001674E3">
              <w:rPr>
                <w:rFonts w:ascii="Times New Roman" w:hAnsi="Times New Roman" w:cs="Times New Roman"/>
                <w:sz w:val="24"/>
                <w:szCs w:val="24"/>
                <w:lang w:eastAsia="ar-SA"/>
              </w:rPr>
              <w:t xml:space="preserve"> веще</w:t>
            </w:r>
            <w:proofErr w:type="gramStart"/>
            <w:r w:rsidRPr="001674E3">
              <w:rPr>
                <w:rFonts w:ascii="Times New Roman" w:hAnsi="Times New Roman" w:cs="Times New Roman"/>
                <w:sz w:val="24"/>
                <w:szCs w:val="24"/>
                <w:lang w:eastAsia="ar-SA"/>
              </w:rPr>
              <w:t>ств дл</w:t>
            </w:r>
            <w:proofErr w:type="gramEnd"/>
            <w:r w:rsidRPr="001674E3">
              <w:rPr>
                <w:rFonts w:ascii="Times New Roman" w:hAnsi="Times New Roman" w:cs="Times New Roman"/>
                <w:sz w:val="24"/>
                <w:szCs w:val="24"/>
                <w:lang w:eastAsia="ar-SA"/>
              </w:rPr>
              <w:t xml:space="preserve">я медицинских и немедицинских работников с охватом 18078 человек. Проведено 1663 мероприятия по вопросам профилактики употребления </w:t>
            </w:r>
            <w:proofErr w:type="spellStart"/>
            <w:r w:rsidRPr="001674E3">
              <w:rPr>
                <w:rFonts w:ascii="Times New Roman" w:hAnsi="Times New Roman" w:cs="Times New Roman"/>
                <w:sz w:val="24"/>
                <w:szCs w:val="24"/>
                <w:lang w:eastAsia="ar-SA"/>
              </w:rPr>
              <w:t>психоактивных</w:t>
            </w:r>
            <w:proofErr w:type="spellEnd"/>
            <w:r w:rsidRPr="001674E3">
              <w:rPr>
                <w:rFonts w:ascii="Times New Roman" w:hAnsi="Times New Roman" w:cs="Times New Roman"/>
                <w:sz w:val="24"/>
                <w:szCs w:val="24"/>
                <w:lang w:eastAsia="ar-SA"/>
              </w:rPr>
              <w:t xml:space="preserve"> веще</w:t>
            </w:r>
            <w:proofErr w:type="gramStart"/>
            <w:r w:rsidRPr="001674E3">
              <w:rPr>
                <w:rFonts w:ascii="Times New Roman" w:hAnsi="Times New Roman" w:cs="Times New Roman"/>
                <w:sz w:val="24"/>
                <w:szCs w:val="24"/>
                <w:lang w:eastAsia="ar-SA"/>
              </w:rPr>
              <w:t>ств ср</w:t>
            </w:r>
            <w:proofErr w:type="gramEnd"/>
            <w:r w:rsidRPr="001674E3">
              <w:rPr>
                <w:rFonts w:ascii="Times New Roman" w:hAnsi="Times New Roman" w:cs="Times New Roman"/>
                <w:sz w:val="24"/>
                <w:szCs w:val="24"/>
                <w:lang w:eastAsia="ar-SA"/>
              </w:rPr>
              <w:t xml:space="preserve">еди школьников и учащихся средних специальных учебных учреждений (лекции, беседы, круглые столы, ток-шоу), в том числе в дистанционном формате, гигиеническим обучением охвачено более 50000 человек. Распространено 1127 наименований наглядных информационных материалов (буклетов, памяток, листовок) по профилактике алкоголизма, наркомании, </w:t>
            </w:r>
            <w:proofErr w:type="spellStart"/>
            <w:r w:rsidRPr="001674E3">
              <w:rPr>
                <w:rFonts w:ascii="Times New Roman" w:hAnsi="Times New Roman" w:cs="Times New Roman"/>
                <w:sz w:val="24"/>
                <w:szCs w:val="24"/>
                <w:lang w:eastAsia="ar-SA"/>
              </w:rPr>
              <w:t>табакокурения</w:t>
            </w:r>
            <w:proofErr w:type="spellEnd"/>
            <w:r w:rsidRPr="001674E3">
              <w:rPr>
                <w:rFonts w:ascii="Times New Roman" w:hAnsi="Times New Roman" w:cs="Times New Roman"/>
                <w:sz w:val="24"/>
                <w:szCs w:val="24"/>
                <w:lang w:eastAsia="ar-SA"/>
              </w:rPr>
              <w:t xml:space="preserve"> общим тиражом более 196558 экземпляров. Проведено 284 анкетирования на предмет выявления распространенности вредных привычек среди учащихся. Охвачено 15211 учащихся, 418 респондентов подтвердили употребления табака и алкоголя. Проведено 148 профилактических медицинских осмотров учащихся общеобразовательных и профессиональных образовательных организаций в целях раннего выявления потребителей </w:t>
            </w:r>
            <w:proofErr w:type="spellStart"/>
            <w:r w:rsidRPr="001674E3">
              <w:rPr>
                <w:rFonts w:ascii="Times New Roman" w:hAnsi="Times New Roman" w:cs="Times New Roman"/>
                <w:sz w:val="24"/>
                <w:szCs w:val="24"/>
                <w:lang w:eastAsia="ar-SA"/>
              </w:rPr>
              <w:t>психоактивных</w:t>
            </w:r>
            <w:proofErr w:type="spellEnd"/>
            <w:r w:rsidRPr="001674E3">
              <w:rPr>
                <w:rFonts w:ascii="Times New Roman" w:hAnsi="Times New Roman" w:cs="Times New Roman"/>
                <w:sz w:val="24"/>
                <w:szCs w:val="24"/>
                <w:lang w:eastAsia="ar-SA"/>
              </w:rPr>
              <w:t xml:space="preserve"> веществ. Осмотрено 14726 человек, выявлено 7 потребителей алкоголя.</w:t>
            </w:r>
          </w:p>
          <w:p w:rsidR="001D605D" w:rsidRPr="001674E3" w:rsidRDefault="001D605D" w:rsidP="001D605D">
            <w:pPr>
              <w:spacing w:after="0" w:line="240" w:lineRule="auto"/>
              <w:ind w:firstLine="340"/>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2022 г. продолжено сотрудничество со средствами массовой информации: организовано 12 телесюжетов на ГТРК «Чита», РТК «Забайкалье», 34 радиоэфиров на ГТРК «Чита», Радио Маяк, Радио-FM, Русское Радио, «Серебряный дождь» опубликовано 20 печатных статей в газете «Будьте здоровы!», «Забайкальский рабочий», «Московский комсомолец», </w:t>
            </w:r>
            <w:proofErr w:type="spellStart"/>
            <w:r w:rsidRPr="001674E3">
              <w:rPr>
                <w:rFonts w:ascii="Times New Roman" w:hAnsi="Times New Roman" w:cs="Times New Roman"/>
                <w:sz w:val="24"/>
                <w:szCs w:val="24"/>
                <w:lang w:eastAsia="ar-SA"/>
              </w:rPr>
              <w:t>Улетовский</w:t>
            </w:r>
            <w:proofErr w:type="spellEnd"/>
            <w:r w:rsidRPr="001674E3">
              <w:rPr>
                <w:rFonts w:ascii="Times New Roman" w:hAnsi="Times New Roman" w:cs="Times New Roman"/>
                <w:sz w:val="24"/>
                <w:szCs w:val="24"/>
                <w:lang w:eastAsia="ar-SA"/>
              </w:rPr>
              <w:t xml:space="preserve"> вестник, медицинском журнале «Медицина Забайкалья», сборнике «Актуальные проблемы психиатрии и наркологии в современных условиях»,  на портале «</w:t>
            </w:r>
            <w:proofErr w:type="spellStart"/>
            <w:r w:rsidRPr="001674E3">
              <w:rPr>
                <w:rFonts w:ascii="Times New Roman" w:hAnsi="Times New Roman" w:cs="Times New Roman"/>
                <w:sz w:val="24"/>
                <w:szCs w:val="24"/>
                <w:lang w:eastAsia="ar-SA"/>
              </w:rPr>
              <w:t>Гуранка</w:t>
            </w:r>
            <w:proofErr w:type="gramStart"/>
            <w:r w:rsidRPr="001674E3">
              <w:rPr>
                <w:rFonts w:ascii="Times New Roman" w:hAnsi="Times New Roman" w:cs="Times New Roman"/>
                <w:sz w:val="24"/>
                <w:szCs w:val="24"/>
                <w:lang w:eastAsia="ar-SA"/>
              </w:rPr>
              <w:t>.р</w:t>
            </w:r>
            <w:proofErr w:type="gramEnd"/>
            <w:r w:rsidRPr="001674E3">
              <w:rPr>
                <w:rFonts w:ascii="Times New Roman" w:hAnsi="Times New Roman" w:cs="Times New Roman"/>
                <w:sz w:val="24"/>
                <w:szCs w:val="24"/>
                <w:lang w:eastAsia="ar-SA"/>
              </w:rPr>
              <w:t>у</w:t>
            </w:r>
            <w:proofErr w:type="spellEnd"/>
            <w:r w:rsidRPr="001674E3">
              <w:rPr>
                <w:rFonts w:ascii="Times New Roman" w:hAnsi="Times New Roman" w:cs="Times New Roman"/>
                <w:sz w:val="24"/>
                <w:szCs w:val="24"/>
                <w:lang w:eastAsia="ar-SA"/>
              </w:rPr>
              <w:t>» опубликованы две сюжетных статьи на тему «Обычная девочка из обычной семьи»: история бывшей наркоманки, и «Я собирала рюмки на кладбище, чтобы опохмелиться»: история бывшей алкоголички. Врачи психиатры-наркологи приняли участие в работе Прямых линий, Круглых столов, брифингах журналистов и пресс-конференциях, в которых освещались вопросы по наркологической тематике.</w:t>
            </w:r>
          </w:p>
          <w:p w:rsidR="001D605D" w:rsidRPr="001674E3" w:rsidRDefault="001D605D" w:rsidP="001D605D">
            <w:pPr>
              <w:spacing w:after="0" w:line="240" w:lineRule="auto"/>
              <w:ind w:firstLine="340"/>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2022 года врачи психиатры-наркологи приняли участие в широкомасштабных антинаркотических и профилактических акциях </w:t>
            </w:r>
            <w:r w:rsidRPr="001674E3">
              <w:rPr>
                <w:rFonts w:ascii="Times New Roman" w:hAnsi="Times New Roman" w:cs="Times New Roman"/>
                <w:sz w:val="24"/>
                <w:szCs w:val="24"/>
                <w:lang w:eastAsia="ar-SA"/>
              </w:rPr>
              <w:lastRenderedPageBreak/>
              <w:t xml:space="preserve">«Ярмарка здоровья», «Родительский урок», «Классный час», «Месячник правовых знаний», «Сообщи, где торгуют смертью», «Дети России», «Призывник». </w:t>
            </w:r>
          </w:p>
          <w:p w:rsidR="001D605D" w:rsidRPr="001674E3" w:rsidRDefault="001D605D" w:rsidP="001D605D">
            <w:pPr>
              <w:spacing w:after="0" w:line="240" w:lineRule="auto"/>
              <w:ind w:firstLine="340"/>
              <w:jc w:val="both"/>
              <w:rPr>
                <w:rFonts w:ascii="Times New Roman" w:hAnsi="Times New Roman" w:cs="Times New Roman"/>
                <w:sz w:val="24"/>
                <w:szCs w:val="24"/>
                <w:lang w:eastAsia="ar-SA"/>
              </w:rPr>
            </w:pPr>
            <w:r w:rsidRPr="001674E3">
              <w:rPr>
                <w:rFonts w:ascii="Times New Roman" w:hAnsi="Times New Roman" w:cs="Times New Roman"/>
                <w:sz w:val="24"/>
                <w:szCs w:val="24"/>
                <w:lang w:val="en-US" w:eastAsia="ar-SA"/>
              </w:rPr>
              <w:t>C</w:t>
            </w:r>
            <w:r w:rsidRPr="001674E3">
              <w:rPr>
                <w:rFonts w:ascii="Times New Roman" w:hAnsi="Times New Roman" w:cs="Times New Roman"/>
                <w:sz w:val="24"/>
                <w:szCs w:val="24"/>
                <w:lang w:eastAsia="ar-SA"/>
              </w:rPr>
              <w:t xml:space="preserve"> 7 по 9 апреля 2022 г. принято участие в проведении краевой межведомственной Акции для населения Забайкальского края, приуроченной к Всемирному дню здоровья. За время Акции в период с 4 по 8 апреля 2022 года специалисты краевого наркологического диспансера приняли участие в Неделе ЗОЖ. Мероприятия проходили в формате информационного лектория «Здоровым быть модно». В библиотеке им. А.П. Чехова, культурно-досуговом центре «Мир», «Юность», «Спутник» для учеников 8-11 классов средних школ №3,44,51,25,10 проведены лекции, беседы, анкетирование, демонстрация профилактических видеороликов о вреде табака, алкоголя и наркотических веществ. </w:t>
            </w:r>
          </w:p>
          <w:p w:rsidR="001D605D" w:rsidRPr="001674E3" w:rsidRDefault="001D605D" w:rsidP="001D605D">
            <w:pPr>
              <w:spacing w:after="0" w:line="240" w:lineRule="auto"/>
              <w:ind w:firstLine="340"/>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  В период мероприятий, посвященных Всемирному дню здоровья, было проведено 10 лекций с общим охватом 410 человек, выдано более 1200 наглядного материала (буклеты, плакаты, закладки) по профилактике табака, алкоголя, наркотических и психотропных веществ.</w:t>
            </w:r>
          </w:p>
          <w:p w:rsidR="001D605D" w:rsidRPr="001674E3" w:rsidRDefault="001D605D" w:rsidP="001D605D">
            <w:pPr>
              <w:spacing w:after="0" w:line="240" w:lineRule="auto"/>
              <w:jc w:val="both"/>
              <w:rPr>
                <w:rFonts w:ascii="Times New Roman" w:hAnsi="Times New Roman" w:cs="Times New Roman"/>
                <w:sz w:val="24"/>
                <w:szCs w:val="24"/>
                <w:lang w:eastAsia="ar-SA"/>
              </w:rPr>
            </w:pPr>
            <w:proofErr w:type="gramStart"/>
            <w:r w:rsidRPr="001674E3">
              <w:rPr>
                <w:rFonts w:ascii="Times New Roman" w:hAnsi="Times New Roman" w:cs="Times New Roman"/>
                <w:sz w:val="24"/>
                <w:szCs w:val="24"/>
                <w:lang w:eastAsia="ar-SA"/>
              </w:rPr>
              <w:t>С 15 по 22 апреля 2022 г. в рамках месячника правовых знаний специалисты краевого наркологического диспансера провели профилактические мероприятия (лекции, беседы) для первокурсников  ГПОУ «</w:t>
            </w:r>
            <w:r w:rsidRPr="001674E3">
              <w:rPr>
                <w:rFonts w:ascii="Times New Roman" w:hAnsi="Times New Roman" w:cs="Times New Roman"/>
                <w:bCs/>
                <w:sz w:val="24"/>
                <w:szCs w:val="24"/>
                <w:lang w:eastAsia="ar-SA"/>
              </w:rPr>
              <w:t>Читинский</w:t>
            </w:r>
            <w:r w:rsidRPr="001674E3">
              <w:rPr>
                <w:rFonts w:ascii="Times New Roman" w:hAnsi="Times New Roman" w:cs="Times New Roman"/>
                <w:sz w:val="24"/>
                <w:szCs w:val="24"/>
                <w:lang w:eastAsia="ar-SA"/>
              </w:rPr>
              <w:t> </w:t>
            </w:r>
            <w:r w:rsidRPr="001674E3">
              <w:rPr>
                <w:rFonts w:ascii="Times New Roman" w:hAnsi="Times New Roman" w:cs="Times New Roman"/>
                <w:bCs/>
                <w:sz w:val="24"/>
                <w:szCs w:val="24"/>
                <w:lang w:eastAsia="ar-SA"/>
              </w:rPr>
              <w:t>техникум</w:t>
            </w:r>
            <w:r w:rsidRPr="001674E3">
              <w:rPr>
                <w:rFonts w:ascii="Times New Roman" w:hAnsi="Times New Roman" w:cs="Times New Roman"/>
                <w:sz w:val="24"/>
                <w:szCs w:val="24"/>
                <w:lang w:eastAsia="ar-SA"/>
              </w:rPr>
              <w:t> </w:t>
            </w:r>
            <w:r w:rsidRPr="001674E3">
              <w:rPr>
                <w:rFonts w:ascii="Times New Roman" w:hAnsi="Times New Roman" w:cs="Times New Roman"/>
                <w:bCs/>
                <w:sz w:val="24"/>
                <w:szCs w:val="24"/>
                <w:lang w:eastAsia="ar-SA"/>
              </w:rPr>
              <w:t>отраслевых</w:t>
            </w:r>
            <w:r w:rsidRPr="001674E3">
              <w:rPr>
                <w:rFonts w:ascii="Times New Roman" w:hAnsi="Times New Roman" w:cs="Times New Roman"/>
                <w:sz w:val="24"/>
                <w:szCs w:val="24"/>
                <w:lang w:eastAsia="ar-SA"/>
              </w:rPr>
              <w:t> </w:t>
            </w:r>
            <w:r w:rsidRPr="001674E3">
              <w:rPr>
                <w:rFonts w:ascii="Times New Roman" w:hAnsi="Times New Roman" w:cs="Times New Roman"/>
                <w:bCs/>
                <w:sz w:val="24"/>
                <w:szCs w:val="24"/>
                <w:lang w:eastAsia="ar-SA"/>
              </w:rPr>
              <w:t>технологий</w:t>
            </w:r>
            <w:r w:rsidRPr="001674E3">
              <w:rPr>
                <w:rFonts w:ascii="Times New Roman" w:hAnsi="Times New Roman" w:cs="Times New Roman"/>
                <w:sz w:val="24"/>
                <w:szCs w:val="24"/>
                <w:lang w:eastAsia="ar-SA"/>
              </w:rPr>
              <w:t xml:space="preserve"> и бизнеса», ФГБОУ «Забайкальский техникум железнодорожного транспорта», МБОУ «Городской центр образования», Читинского Суворовского военного училища МВД России, ГАПОУ «Забайкальский горный колледж им М.И. </w:t>
            </w:r>
            <w:proofErr w:type="spellStart"/>
            <w:r w:rsidRPr="001674E3">
              <w:rPr>
                <w:rFonts w:ascii="Times New Roman" w:hAnsi="Times New Roman" w:cs="Times New Roman"/>
                <w:sz w:val="24"/>
                <w:szCs w:val="24"/>
                <w:lang w:eastAsia="ar-SA"/>
              </w:rPr>
              <w:t>Агошкова</w:t>
            </w:r>
            <w:proofErr w:type="spellEnd"/>
            <w:r w:rsidRPr="001674E3">
              <w:rPr>
                <w:rFonts w:ascii="Times New Roman" w:hAnsi="Times New Roman" w:cs="Times New Roman"/>
                <w:sz w:val="24"/>
                <w:szCs w:val="24"/>
                <w:lang w:eastAsia="ar-SA"/>
              </w:rPr>
              <w:t>» и учащихся ГОУ «Забайкальский краевой лицей-интернат».</w:t>
            </w:r>
            <w:proofErr w:type="gramEnd"/>
            <w:r w:rsidRPr="001674E3">
              <w:rPr>
                <w:rFonts w:ascii="Times New Roman" w:hAnsi="Times New Roman" w:cs="Times New Roman"/>
                <w:sz w:val="24"/>
                <w:szCs w:val="24"/>
                <w:lang w:eastAsia="ar-SA"/>
              </w:rPr>
              <w:t xml:space="preserve"> Мероприятие проводилось с целью формирования у студентов и учащихся негативного отношения к употреблению наркотических и психотропных веществ, пропаганды здорового образа жизни и недопущения случаев распространения наркомании и связанных с ними преступлений и правонарушений. Проведено 8 лекции с общим охватом 744 человека.</w:t>
            </w:r>
          </w:p>
          <w:p w:rsidR="001D605D" w:rsidRPr="001674E3" w:rsidRDefault="001D605D" w:rsidP="001D605D">
            <w:pPr>
              <w:spacing w:after="0" w:line="240" w:lineRule="auto"/>
              <w:ind w:firstLine="482"/>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рамках реализации краевого дистанционного образовательного проекта «Во благо здоровья», направленного на снижение заболеваемости и смертности населения Забайкальского края </w:t>
            </w:r>
            <w:r w:rsidRPr="001674E3">
              <w:rPr>
                <w:rFonts w:ascii="Times New Roman" w:hAnsi="Times New Roman" w:cs="Times New Roman"/>
                <w:sz w:val="24"/>
                <w:szCs w:val="24"/>
                <w:lang w:eastAsia="ar-SA"/>
              </w:rPr>
              <w:lastRenderedPageBreak/>
              <w:t xml:space="preserve">специалистами краевого наркологического диспансера подготовлено 4 видео-презентации на тему «Профилактика потребления алкоголя», «Профилактика потребления наркотических веществ. Первые признаки наркомании», «Профилактика </w:t>
            </w:r>
            <w:proofErr w:type="spellStart"/>
            <w:r w:rsidRPr="001674E3">
              <w:rPr>
                <w:rFonts w:ascii="Times New Roman" w:hAnsi="Times New Roman" w:cs="Times New Roman"/>
                <w:sz w:val="24"/>
                <w:szCs w:val="24"/>
                <w:lang w:eastAsia="ar-SA"/>
              </w:rPr>
              <w:t>табакокурения</w:t>
            </w:r>
            <w:proofErr w:type="spellEnd"/>
            <w:r w:rsidRPr="001674E3">
              <w:rPr>
                <w:rFonts w:ascii="Times New Roman" w:hAnsi="Times New Roman" w:cs="Times New Roman"/>
                <w:sz w:val="24"/>
                <w:szCs w:val="24"/>
                <w:lang w:eastAsia="ar-SA"/>
              </w:rPr>
              <w:t xml:space="preserve">», «Алкоголь и семья». </w:t>
            </w:r>
          </w:p>
          <w:p w:rsidR="001D605D" w:rsidRPr="001674E3" w:rsidRDefault="001D605D" w:rsidP="001D605D">
            <w:pPr>
              <w:spacing w:after="0" w:line="240" w:lineRule="auto"/>
              <w:ind w:firstLine="482"/>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период с 16 мая по 31 мая 2022 года специалистами ГАУЗ ЗКНД проведен комплекс профилактических мероприятий, посвященных Всемирному дню без табачного дыма. </w:t>
            </w:r>
            <w:proofErr w:type="gramStart"/>
            <w:r w:rsidRPr="001674E3">
              <w:rPr>
                <w:rFonts w:ascii="Times New Roman" w:hAnsi="Times New Roman" w:cs="Times New Roman"/>
                <w:sz w:val="24"/>
                <w:szCs w:val="24"/>
                <w:lang w:eastAsia="ar-SA"/>
              </w:rPr>
              <w:t xml:space="preserve">В рамках данного мероприятия прошел День открытых дверей для посетителей и пациентов ГАУЗ ЗКНД, оформлены тематические стенды, организовано демонстрация профилактических видеороликов о вреде </w:t>
            </w:r>
            <w:proofErr w:type="spellStart"/>
            <w:r w:rsidRPr="001674E3">
              <w:rPr>
                <w:rFonts w:ascii="Times New Roman" w:hAnsi="Times New Roman" w:cs="Times New Roman"/>
                <w:sz w:val="24"/>
                <w:szCs w:val="24"/>
                <w:lang w:eastAsia="ar-SA"/>
              </w:rPr>
              <w:t>табакокурения</w:t>
            </w:r>
            <w:proofErr w:type="spellEnd"/>
            <w:r w:rsidRPr="001674E3">
              <w:rPr>
                <w:rFonts w:ascii="Times New Roman" w:hAnsi="Times New Roman" w:cs="Times New Roman"/>
                <w:sz w:val="24"/>
                <w:szCs w:val="24"/>
                <w:lang w:eastAsia="ar-SA"/>
              </w:rPr>
              <w:t xml:space="preserve"> на организм, принято участие в радиопередаче на радиоканалах ГТРК «Чита» «Радио-Маяк», «Радио-</w:t>
            </w:r>
            <w:r w:rsidRPr="001674E3">
              <w:rPr>
                <w:rFonts w:ascii="Times New Roman" w:hAnsi="Times New Roman" w:cs="Times New Roman"/>
                <w:sz w:val="24"/>
                <w:szCs w:val="24"/>
                <w:lang w:val="en-US" w:eastAsia="ar-SA"/>
              </w:rPr>
              <w:t>FM</w:t>
            </w:r>
            <w:r w:rsidRPr="001674E3">
              <w:rPr>
                <w:rFonts w:ascii="Times New Roman" w:hAnsi="Times New Roman" w:cs="Times New Roman"/>
                <w:sz w:val="24"/>
                <w:szCs w:val="24"/>
                <w:lang w:eastAsia="ar-SA"/>
              </w:rPr>
              <w:t xml:space="preserve">», «Серебряный Дождь», «Русское радио» в форме радиомарафона для жителей Забайкальского края по профилактике никотиновой зависимости и пропаганде ЗОЖ. </w:t>
            </w:r>
            <w:proofErr w:type="gramEnd"/>
          </w:p>
          <w:p w:rsidR="001D605D" w:rsidRPr="001674E3" w:rsidRDefault="001D605D" w:rsidP="001D605D">
            <w:pPr>
              <w:spacing w:after="0" w:line="240" w:lineRule="auto"/>
              <w:ind w:firstLine="482"/>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В рамках Всемирного дня борьбы с наркоманией и незаконным оборотом наркотиков – 26 июня 2022 года Министерством здравоохранения Забайкальского края организован и проведен комплекс профилактических антинаркотических информационных акций в г. Чите и в районах Забайкальского края.</w:t>
            </w:r>
          </w:p>
          <w:p w:rsidR="001D605D" w:rsidRPr="001674E3" w:rsidRDefault="001D605D" w:rsidP="001D605D">
            <w:pPr>
              <w:spacing w:after="0" w:line="240" w:lineRule="auto"/>
              <w:ind w:firstLine="482"/>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24 июня 2022 года в парке ОДОРА г. Читы специалисты краевого наркологического диспансера совместно с сотрудниками УНК УМВД России по Забайкальскому краю провели уличную акцию «Сохрани свое счастливое завтра!», приуроченную к Международному дню борьбы с наркоманией и незаконным оборотом наркотиков. Акция направлена на профилактику наркомании среди молодого поколения Забайкальского края. В проведении акции приняли участие спортсмены Федерации </w:t>
            </w:r>
            <w:proofErr w:type="spellStart"/>
            <w:r w:rsidRPr="001674E3">
              <w:rPr>
                <w:rFonts w:ascii="Times New Roman" w:hAnsi="Times New Roman" w:cs="Times New Roman"/>
                <w:sz w:val="24"/>
                <w:szCs w:val="24"/>
                <w:lang w:eastAsia="ar-SA"/>
              </w:rPr>
              <w:t>воркаута</w:t>
            </w:r>
            <w:proofErr w:type="spellEnd"/>
            <w:r w:rsidRPr="001674E3">
              <w:rPr>
                <w:rFonts w:ascii="Times New Roman" w:hAnsi="Times New Roman" w:cs="Times New Roman"/>
                <w:sz w:val="24"/>
                <w:szCs w:val="24"/>
                <w:lang w:eastAsia="ar-SA"/>
              </w:rPr>
              <w:t xml:space="preserve"> Забайкальского края и ребята танцевальной школы танца </w:t>
            </w:r>
            <w:r w:rsidRPr="001674E3">
              <w:rPr>
                <w:rFonts w:ascii="Times New Roman" w:hAnsi="Times New Roman" w:cs="Times New Roman"/>
                <w:sz w:val="24"/>
                <w:szCs w:val="24"/>
                <w:lang w:val="en-US" w:eastAsia="ar-SA"/>
              </w:rPr>
              <w:t>Sous</w:t>
            </w:r>
            <w:r w:rsidRPr="001674E3">
              <w:rPr>
                <w:rFonts w:ascii="Times New Roman" w:hAnsi="Times New Roman" w:cs="Times New Roman"/>
                <w:sz w:val="24"/>
                <w:szCs w:val="24"/>
                <w:lang w:eastAsia="ar-SA"/>
              </w:rPr>
              <w:t xml:space="preserve">. В рамках акции жители и гости города смогли получить консультации специалистов по вопросам сохранения своего здоровья, стать участниками социологического опроса, мастер-классов, спортивных площадок, викторин, заработать призы, а также научиться танцевать </w:t>
            </w:r>
            <w:proofErr w:type="spellStart"/>
            <w:r w:rsidRPr="001674E3">
              <w:rPr>
                <w:rFonts w:ascii="Times New Roman" w:hAnsi="Times New Roman" w:cs="Times New Roman"/>
                <w:sz w:val="24"/>
                <w:szCs w:val="24"/>
                <w:lang w:eastAsia="ar-SA"/>
              </w:rPr>
              <w:t>бачату</w:t>
            </w:r>
            <w:proofErr w:type="spellEnd"/>
            <w:r w:rsidRPr="001674E3">
              <w:rPr>
                <w:rFonts w:ascii="Times New Roman" w:hAnsi="Times New Roman" w:cs="Times New Roman"/>
                <w:sz w:val="24"/>
                <w:szCs w:val="24"/>
                <w:lang w:eastAsia="ar-SA"/>
              </w:rPr>
              <w:t xml:space="preserve">. Было распространено более 10 тыс. экземпляров наглядной информации. В ходе мероприятий использовались информационные баннеры, </w:t>
            </w:r>
            <w:proofErr w:type="spellStart"/>
            <w:r w:rsidRPr="001674E3">
              <w:rPr>
                <w:rFonts w:ascii="Times New Roman" w:hAnsi="Times New Roman" w:cs="Times New Roman"/>
                <w:sz w:val="24"/>
                <w:szCs w:val="24"/>
                <w:lang w:eastAsia="ar-SA"/>
              </w:rPr>
              <w:t>хардпостеры</w:t>
            </w:r>
            <w:proofErr w:type="spellEnd"/>
            <w:r w:rsidRPr="001674E3">
              <w:rPr>
                <w:rFonts w:ascii="Times New Roman" w:hAnsi="Times New Roman" w:cs="Times New Roman"/>
                <w:sz w:val="24"/>
                <w:szCs w:val="24"/>
                <w:lang w:eastAsia="ar-SA"/>
              </w:rPr>
              <w:t xml:space="preserve"> о здоровом образе жизни без наркотиков, а также функционировал художественный уголок для рисунков. Участниками </w:t>
            </w:r>
            <w:r w:rsidRPr="001674E3">
              <w:rPr>
                <w:rFonts w:ascii="Times New Roman" w:hAnsi="Times New Roman" w:cs="Times New Roman"/>
                <w:sz w:val="24"/>
                <w:szCs w:val="24"/>
                <w:lang w:eastAsia="ar-SA"/>
              </w:rPr>
              <w:lastRenderedPageBreak/>
              <w:t xml:space="preserve">акции стали более 200 человек, в социологическом опросе приняли участие 180 респондентов.  На телеканале «Россия 24» и </w:t>
            </w:r>
            <w:r w:rsidRPr="001674E3">
              <w:rPr>
                <w:rFonts w:ascii="Times New Roman" w:hAnsi="Times New Roman" w:cs="Times New Roman"/>
                <w:sz w:val="24"/>
                <w:szCs w:val="24"/>
                <w:lang w:val="en-US" w:eastAsia="ar-SA"/>
              </w:rPr>
              <w:t>YouTube</w:t>
            </w:r>
            <w:r w:rsidRPr="001674E3">
              <w:rPr>
                <w:rFonts w:ascii="Times New Roman" w:hAnsi="Times New Roman" w:cs="Times New Roman"/>
                <w:sz w:val="24"/>
                <w:szCs w:val="24"/>
                <w:lang w:eastAsia="ar-SA"/>
              </w:rPr>
              <w:t xml:space="preserve"> канале </w:t>
            </w:r>
            <w:proofErr w:type="gramStart"/>
            <w:r w:rsidRPr="001674E3">
              <w:rPr>
                <w:rFonts w:ascii="Times New Roman" w:hAnsi="Times New Roman" w:cs="Times New Roman"/>
                <w:sz w:val="24"/>
                <w:szCs w:val="24"/>
                <w:lang w:eastAsia="ar-SA"/>
              </w:rPr>
              <w:t>Радио Маяк</w:t>
            </w:r>
            <w:proofErr w:type="gramEnd"/>
            <w:r w:rsidRPr="001674E3">
              <w:rPr>
                <w:rFonts w:ascii="Times New Roman" w:hAnsi="Times New Roman" w:cs="Times New Roman"/>
                <w:sz w:val="24"/>
                <w:szCs w:val="24"/>
                <w:lang w:eastAsia="ar-SA"/>
              </w:rPr>
              <w:t xml:space="preserve"> ГТРК «Чита», организован телесюжет посвященный Международному дню борьбы с наркоманией и незаконным оборотом наркотиков. Врачи психиатры-наркологи приняли участие в радиоэфирах на ГТРК «Чита», Радио-</w:t>
            </w:r>
            <w:proofErr w:type="gramStart"/>
            <w:r w:rsidRPr="001674E3">
              <w:rPr>
                <w:rFonts w:ascii="Times New Roman" w:hAnsi="Times New Roman" w:cs="Times New Roman"/>
                <w:sz w:val="24"/>
                <w:szCs w:val="24"/>
                <w:lang w:eastAsia="ar-SA"/>
              </w:rPr>
              <w:t>FM</w:t>
            </w:r>
            <w:proofErr w:type="gramEnd"/>
            <w:r w:rsidRPr="001674E3">
              <w:rPr>
                <w:rFonts w:ascii="Times New Roman" w:hAnsi="Times New Roman" w:cs="Times New Roman"/>
                <w:sz w:val="24"/>
                <w:szCs w:val="24"/>
                <w:lang w:eastAsia="ar-SA"/>
              </w:rPr>
              <w:t xml:space="preserve">, Русское радио, Серебряный дождь по вопросам профилактики наркомании в Забайкальском крае. В социальной сети </w:t>
            </w:r>
            <w:proofErr w:type="spellStart"/>
            <w:r w:rsidRPr="001674E3">
              <w:rPr>
                <w:rFonts w:ascii="Times New Roman" w:hAnsi="Times New Roman" w:cs="Times New Roman"/>
                <w:sz w:val="24"/>
                <w:szCs w:val="24"/>
                <w:lang w:eastAsia="ar-SA"/>
              </w:rPr>
              <w:t>ВКонтакте</w:t>
            </w:r>
            <w:proofErr w:type="spellEnd"/>
            <w:r w:rsidRPr="001674E3">
              <w:rPr>
                <w:rFonts w:ascii="Times New Roman" w:hAnsi="Times New Roman" w:cs="Times New Roman"/>
                <w:sz w:val="24"/>
                <w:szCs w:val="24"/>
                <w:lang w:eastAsia="ar-SA"/>
              </w:rPr>
              <w:t xml:space="preserve"> vk.com/</w:t>
            </w:r>
            <w:proofErr w:type="spellStart"/>
            <w:r w:rsidRPr="001674E3">
              <w:rPr>
                <w:rFonts w:ascii="Times New Roman" w:hAnsi="Times New Roman" w:cs="Times New Roman"/>
                <w:sz w:val="24"/>
                <w:szCs w:val="24"/>
                <w:lang w:eastAsia="ar-SA"/>
              </w:rPr>
              <w:t>gauzzknd</w:t>
            </w:r>
            <w:proofErr w:type="spellEnd"/>
            <w:r w:rsidRPr="001674E3">
              <w:rPr>
                <w:rFonts w:ascii="Times New Roman" w:hAnsi="Times New Roman" w:cs="Times New Roman"/>
                <w:sz w:val="24"/>
                <w:szCs w:val="24"/>
                <w:lang w:eastAsia="ar-SA"/>
              </w:rPr>
              <w:t xml:space="preserve"> размещено более 10 постов и 3 информационных сюжета антинаркотической направленности с общим охватом более 2000 просмотров.</w:t>
            </w:r>
          </w:p>
          <w:p w:rsidR="001D605D" w:rsidRPr="001674E3" w:rsidRDefault="001D605D" w:rsidP="001D605D">
            <w:pPr>
              <w:spacing w:after="0" w:line="240" w:lineRule="auto"/>
              <w:ind w:firstLine="482"/>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С 15 июня по 31 августа 2022 года врачи психиатры-наркологи приняли участие в межведомственной профилактической информационной акции «Здоровое и безопасное лето», </w:t>
            </w:r>
            <w:proofErr w:type="gramStart"/>
            <w:r w:rsidRPr="001674E3">
              <w:rPr>
                <w:rFonts w:ascii="Times New Roman" w:hAnsi="Times New Roman" w:cs="Times New Roman"/>
                <w:sz w:val="24"/>
                <w:szCs w:val="24"/>
                <w:lang w:eastAsia="ar-SA"/>
              </w:rPr>
              <w:t>направленная</w:t>
            </w:r>
            <w:proofErr w:type="gramEnd"/>
            <w:r w:rsidRPr="001674E3">
              <w:rPr>
                <w:rFonts w:ascii="Times New Roman" w:hAnsi="Times New Roman" w:cs="Times New Roman"/>
                <w:sz w:val="24"/>
                <w:szCs w:val="24"/>
                <w:lang w:eastAsia="ar-SA"/>
              </w:rPr>
              <w:t xml:space="preserve"> на информирование детей и подростков о безопасности и сохранении здоровья в период летних каникул.</w:t>
            </w:r>
            <w:r w:rsidRPr="001674E3">
              <w:rPr>
                <w:rFonts w:ascii="Times New Roman" w:hAnsi="Times New Roman" w:cs="Times New Roman"/>
                <w:sz w:val="24"/>
                <w:szCs w:val="24"/>
                <w:lang w:eastAsia="ar-SA"/>
              </w:rPr>
              <w:br/>
              <w:t>За весь летний период проведено 35 лекций с общим охватом 2000 человек.</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17 июня в Министерстве обороны РФ (войсковая часть 38151) в рамках Всеармейского месячника по противодействию наркомании состоялось мероприятие под названием «Армия против наркотиков». Мероприятие проводилось с целью формирования у военнослужащих негативного отношения к употреблению наркотических и психотропных веществ, пропаганды здорового образа жизни и недопущения случаев распространения наркомании и связанных с ними преступлений и правонарушений. Охват – 112 человек.</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В рамках организации профилактической работы среди несовершеннолетних в образовательных учреждениях в течени</w:t>
            </w:r>
            <w:proofErr w:type="gramStart"/>
            <w:r w:rsidRPr="001674E3">
              <w:rPr>
                <w:rFonts w:ascii="Times New Roman" w:hAnsi="Times New Roman" w:cs="Times New Roman"/>
                <w:sz w:val="24"/>
                <w:szCs w:val="24"/>
                <w:lang w:eastAsia="ar-SA"/>
              </w:rPr>
              <w:t>и</w:t>
            </w:r>
            <w:proofErr w:type="gramEnd"/>
            <w:r w:rsidRPr="001674E3">
              <w:rPr>
                <w:rFonts w:ascii="Times New Roman" w:hAnsi="Times New Roman" w:cs="Times New Roman"/>
                <w:sz w:val="24"/>
                <w:szCs w:val="24"/>
                <w:lang w:eastAsia="ar-SA"/>
              </w:rPr>
              <w:t xml:space="preserve"> учебного года специалистами краевого наркологического диспансера совместно со специалистами Комитета образования г. Читы, сотрудниками УНК УМВД России по Забайкальскому краю и других заинтересованных учреждений и ведомств в 2022 года проведена акция «Ярмарка здоровья». Акция направлена на пропаганду здорового образа жизни среди детей и молодежи Забайкальского края. За учебный год 2022 года проведено 53 лекций в 12-ти общеобразовательных организациях города Читы с общим охватом 1600 старшеклассников.</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lastRenderedPageBreak/>
              <w:t xml:space="preserve">Для волонтерских отрядов от образовательных учреждений районов Забайкальского края организовано и проведено обучение в дистанционном формате. Прочитан цикл лекций по профилактике алкоголизма, наркомании, </w:t>
            </w:r>
            <w:proofErr w:type="spellStart"/>
            <w:r w:rsidRPr="001674E3">
              <w:rPr>
                <w:rFonts w:ascii="Times New Roman" w:hAnsi="Times New Roman" w:cs="Times New Roman"/>
                <w:sz w:val="24"/>
                <w:szCs w:val="24"/>
                <w:lang w:eastAsia="ar-SA"/>
              </w:rPr>
              <w:t>табакокурения</w:t>
            </w:r>
            <w:proofErr w:type="spellEnd"/>
            <w:r w:rsidRPr="001674E3">
              <w:rPr>
                <w:rFonts w:ascii="Times New Roman" w:hAnsi="Times New Roman" w:cs="Times New Roman"/>
                <w:sz w:val="24"/>
                <w:szCs w:val="24"/>
                <w:lang w:eastAsia="ar-SA"/>
              </w:rPr>
              <w:t xml:space="preserve"> с общим охватом более 400 волонтеров. </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сентябре 2022 года специалисты краевого наркологического диспансера совместно с сотрудниками УНК УМВД России по Забайкальскому краю провели профилактическое мероприятие для сотрудников Управления федеральной службы судебных приставов по Забайкальскому краю. Тема встречи «Социальные, медицинские и правовые последствия употребления алкоголя». </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8 сентября при содействии региональной общественной организации «За здоровое Забайкалье!» подготовлен учебный фильм по проблеме алкоголизма, который вышел в эфир на телеканале РТК «Забайкалья». </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11 сентября 2022 года в Чите и в районах Забайкальского края были организованы межведомственные профилактические мероприятия, лекции, беседы для населения по профилактике алкоголизма, выступления в средствах массовой информации, посвященные Всероссийскому Дню трезвости. </w:t>
            </w:r>
          </w:p>
          <w:p w:rsidR="001D605D" w:rsidRPr="001674E3" w:rsidRDefault="001D605D" w:rsidP="001D605D">
            <w:pPr>
              <w:spacing w:after="0" w:line="240" w:lineRule="auto"/>
              <w:jc w:val="both"/>
              <w:rPr>
                <w:rFonts w:ascii="Times New Roman" w:hAnsi="Times New Roman" w:cs="Times New Roman"/>
                <w:sz w:val="24"/>
                <w:szCs w:val="24"/>
                <w:lang w:eastAsia="ar-SA"/>
              </w:rPr>
            </w:pPr>
            <w:proofErr w:type="gramStart"/>
            <w:r w:rsidRPr="001674E3">
              <w:rPr>
                <w:rFonts w:ascii="Times New Roman" w:hAnsi="Times New Roman" w:cs="Times New Roman"/>
                <w:sz w:val="24"/>
                <w:szCs w:val="24"/>
                <w:lang w:eastAsia="ar-SA"/>
              </w:rPr>
              <w:t xml:space="preserve">Во Всероссийский День трезвости на центральной площади им. Ленина краевой столицы в рамках реализации проекта «Код Забайкалья - трезвость!» специалисты ГАУЗ «Забайкальского краевого наркологического диспансера» совместно с членами ЗРОО «Ассоциация наркологов Забайкалья», РОО «Трезвое Забайкалье», сообщества «Анонимные Алкоголики», сотрудниками УГИБДД УМВД России по Забайкальскому краю, представителями  Читинской епархии провели профилактические акции «Трезво жить здорово!» и «Трезвым по дороге жизни!». </w:t>
            </w:r>
            <w:proofErr w:type="gramEnd"/>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ходе проведения акции «Трезво жить </w:t>
            </w:r>
            <w:proofErr w:type="gramStart"/>
            <w:r w:rsidRPr="001674E3">
              <w:rPr>
                <w:rFonts w:ascii="Times New Roman" w:hAnsi="Times New Roman" w:cs="Times New Roman"/>
                <w:sz w:val="24"/>
                <w:szCs w:val="24"/>
                <w:lang w:eastAsia="ar-SA"/>
              </w:rPr>
              <w:t>здорово</w:t>
            </w:r>
            <w:proofErr w:type="gramEnd"/>
            <w:r w:rsidRPr="001674E3">
              <w:rPr>
                <w:rFonts w:ascii="Times New Roman" w:hAnsi="Times New Roman" w:cs="Times New Roman"/>
                <w:sz w:val="24"/>
                <w:szCs w:val="24"/>
                <w:lang w:eastAsia="ar-SA"/>
              </w:rPr>
              <w:t xml:space="preserve">!» организовано анкетирование населения, информирование о способах профилактики пагубного употребления алкоголя, раздача наглядных информационных материалов по профилактике алкоголизма (тематические буклеты, памятки, плакаты). Участники акции смогли получить консультации у врача-нарколога, сделать бесплатные фотографии с использованием </w:t>
            </w:r>
            <w:proofErr w:type="spellStart"/>
            <w:r w:rsidRPr="001674E3">
              <w:rPr>
                <w:rFonts w:ascii="Times New Roman" w:hAnsi="Times New Roman" w:cs="Times New Roman"/>
                <w:sz w:val="24"/>
                <w:szCs w:val="24"/>
                <w:lang w:eastAsia="ar-SA"/>
              </w:rPr>
              <w:t>хардпостера</w:t>
            </w:r>
            <w:proofErr w:type="spellEnd"/>
            <w:r w:rsidRPr="001674E3">
              <w:rPr>
                <w:rFonts w:ascii="Times New Roman" w:hAnsi="Times New Roman" w:cs="Times New Roman"/>
                <w:sz w:val="24"/>
                <w:szCs w:val="24"/>
                <w:lang w:eastAsia="ar-SA"/>
              </w:rPr>
              <w:t xml:space="preserve"> и со слоганами Всероссийского дня трезвости. Был </w:t>
            </w:r>
            <w:r w:rsidRPr="001674E3">
              <w:rPr>
                <w:rFonts w:ascii="Times New Roman" w:hAnsi="Times New Roman" w:cs="Times New Roman"/>
                <w:sz w:val="24"/>
                <w:szCs w:val="24"/>
                <w:lang w:eastAsia="ar-SA"/>
              </w:rPr>
              <w:lastRenderedPageBreak/>
              <w:t xml:space="preserve">установлен «Забор трезвости», организован художественный уголок, на которых участники оставляли свои пожелания и рисунки. </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Совместно с сотрудниками УГИБДД УМВД России по Забайкальскому краю проведена акция «Трезвым по дороге жизни!» с вручением водителям транспортных средств информационных материалов, подарков и «Водительского удостоверения трезвого водителя».</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Для жителей г. Читы и гостей Забайкальского края подготовлены информационные профилактические видеоролики, которые можно было посмотреть на больших светодиодных экранах города. Размещены уличные баннеры с тематикой по вопросам профилактики вредных привычек и здорового образа жизни. К Всероссийскому дню трезвости – 11 сентября оформлен троллейбус «Трезвость - норма жизни!», который курсировал по городскому маршруту № 2 г. Читы с сентября по декабрь месяцы. </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рамках антиалкогольных мероприятий специалисты краевого наркологического диспансера выступили с тематическими докладами по профилактике алкоголизма и ведению здорового образа жизни для сотрудников Главного управления МЧС России по Забайкальскому краю, Управления Федеральной службы судебных приставов по Забайкальскому краю. </w:t>
            </w:r>
          </w:p>
          <w:p w:rsidR="001D605D" w:rsidRPr="001674E3" w:rsidRDefault="001D605D" w:rsidP="001D605D">
            <w:pPr>
              <w:spacing w:after="0" w:line="240" w:lineRule="auto"/>
              <w:jc w:val="both"/>
              <w:rPr>
                <w:rFonts w:ascii="Times New Roman" w:hAnsi="Times New Roman" w:cs="Times New Roman"/>
                <w:sz w:val="24"/>
                <w:szCs w:val="24"/>
                <w:lang w:eastAsia="ar-SA"/>
              </w:rPr>
            </w:pPr>
            <w:proofErr w:type="gramStart"/>
            <w:r w:rsidRPr="001674E3">
              <w:rPr>
                <w:rFonts w:ascii="Times New Roman" w:hAnsi="Times New Roman" w:cs="Times New Roman"/>
                <w:sz w:val="24"/>
                <w:szCs w:val="24"/>
                <w:lang w:eastAsia="ar-SA"/>
              </w:rPr>
              <w:t>В период с 07 по 11 октября в рамках месячника правовых знаний специалистами краевого наркологического диспансера совместно со специалистами Комиссии по делам несовершеннолетних и защите их прав, сотрудниками УНК УМВД России по Забайкальскому краю и других заинтересованных учреждений и ведомств проведены профилактические мероприятия среди несовершеннолетних в образовательных учреждениях Центрального административного района городского округа «Город Чита».</w:t>
            </w:r>
            <w:proofErr w:type="gramEnd"/>
            <w:r w:rsidRPr="001674E3">
              <w:rPr>
                <w:rFonts w:ascii="Times New Roman" w:hAnsi="Times New Roman" w:cs="Times New Roman"/>
                <w:sz w:val="24"/>
                <w:szCs w:val="24"/>
                <w:lang w:eastAsia="ar-SA"/>
              </w:rPr>
              <w:t xml:space="preserve">         «Правовой час» проведен для учащихся МБОУ СОШ № 40,25,9, студентов ГПОУ «Читинский техникум отраслевых технологий и бизнеса» и первокурсников ГПОУ «Забайкальский горный колледж имени М. И. </w:t>
            </w:r>
            <w:proofErr w:type="spellStart"/>
            <w:r w:rsidRPr="001674E3">
              <w:rPr>
                <w:rFonts w:ascii="Times New Roman" w:hAnsi="Times New Roman" w:cs="Times New Roman"/>
                <w:sz w:val="24"/>
                <w:szCs w:val="24"/>
                <w:lang w:eastAsia="ar-SA"/>
              </w:rPr>
              <w:t>Агошкова</w:t>
            </w:r>
            <w:proofErr w:type="spellEnd"/>
            <w:r w:rsidRPr="001674E3">
              <w:rPr>
                <w:rFonts w:ascii="Times New Roman" w:hAnsi="Times New Roman" w:cs="Times New Roman"/>
                <w:sz w:val="24"/>
                <w:szCs w:val="24"/>
                <w:lang w:eastAsia="ar-SA"/>
              </w:rPr>
              <w:t xml:space="preserve">». Прочитан цикл лекций по профилактике алкоголизма, наркомании, </w:t>
            </w:r>
            <w:proofErr w:type="spellStart"/>
            <w:r w:rsidRPr="001674E3">
              <w:rPr>
                <w:rFonts w:ascii="Times New Roman" w:hAnsi="Times New Roman" w:cs="Times New Roman"/>
                <w:sz w:val="24"/>
                <w:szCs w:val="24"/>
                <w:lang w:eastAsia="ar-SA"/>
              </w:rPr>
              <w:t>табакокурения</w:t>
            </w:r>
            <w:proofErr w:type="spellEnd"/>
            <w:r w:rsidRPr="001674E3">
              <w:rPr>
                <w:rFonts w:ascii="Times New Roman" w:hAnsi="Times New Roman" w:cs="Times New Roman"/>
                <w:sz w:val="24"/>
                <w:szCs w:val="24"/>
                <w:lang w:eastAsia="ar-SA"/>
              </w:rPr>
              <w:t xml:space="preserve"> с общим охватом более 600 человек.</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С 19 по 20 октября 2022 г. состоялся выездной межведомственный фестиваль здорового образа жизни «Забайкалье – здоровый край» для </w:t>
            </w:r>
            <w:r w:rsidRPr="001674E3">
              <w:rPr>
                <w:rFonts w:ascii="Times New Roman" w:hAnsi="Times New Roman" w:cs="Times New Roman"/>
                <w:sz w:val="24"/>
                <w:szCs w:val="24"/>
                <w:lang w:eastAsia="ar-SA"/>
              </w:rPr>
              <w:lastRenderedPageBreak/>
              <w:t xml:space="preserve">населения </w:t>
            </w:r>
            <w:proofErr w:type="spellStart"/>
            <w:r w:rsidRPr="001674E3">
              <w:rPr>
                <w:rFonts w:ascii="Times New Roman" w:hAnsi="Times New Roman" w:cs="Times New Roman"/>
                <w:sz w:val="24"/>
                <w:szCs w:val="24"/>
                <w:lang w:eastAsia="ar-SA"/>
              </w:rPr>
              <w:t>Шилкинского</w:t>
            </w:r>
            <w:proofErr w:type="spellEnd"/>
            <w:r w:rsidRPr="001674E3">
              <w:rPr>
                <w:rFonts w:ascii="Times New Roman" w:hAnsi="Times New Roman" w:cs="Times New Roman"/>
                <w:sz w:val="24"/>
                <w:szCs w:val="24"/>
                <w:lang w:eastAsia="ar-SA"/>
              </w:rPr>
              <w:t xml:space="preserve"> и Чернышевского районов.  Организаторами фестиваля выступили Министерство здравоохранения Забайкальского края, Администрации муниципальных районов и Краевой центр общественного здоровья и медицинской профилактики.</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программе фестиваля в культурно-досуговом центре г. Шилка и средней школе № 2 </w:t>
            </w:r>
            <w:proofErr w:type="spellStart"/>
            <w:r w:rsidRPr="001674E3">
              <w:rPr>
                <w:rFonts w:ascii="Times New Roman" w:hAnsi="Times New Roman" w:cs="Times New Roman"/>
                <w:sz w:val="24"/>
                <w:szCs w:val="24"/>
                <w:lang w:eastAsia="ar-SA"/>
              </w:rPr>
              <w:t>пгт</w:t>
            </w:r>
            <w:proofErr w:type="spellEnd"/>
            <w:r w:rsidRPr="001674E3">
              <w:rPr>
                <w:rFonts w:ascii="Times New Roman" w:hAnsi="Times New Roman" w:cs="Times New Roman"/>
                <w:sz w:val="24"/>
                <w:szCs w:val="24"/>
                <w:lang w:eastAsia="ar-SA"/>
              </w:rPr>
              <w:t xml:space="preserve">. Чернышевск организованы информационные площадки для подростков и молодежи, на которых специалисты рассказали о здоровом образе жизни и продемонстрировали видеофильмы. </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период с 10 по 17 ноября 2022 г. в рамках комплексного </w:t>
            </w:r>
            <w:proofErr w:type="gramStart"/>
            <w:r w:rsidRPr="001674E3">
              <w:rPr>
                <w:rFonts w:ascii="Times New Roman" w:hAnsi="Times New Roman" w:cs="Times New Roman"/>
                <w:sz w:val="24"/>
                <w:szCs w:val="24"/>
                <w:lang w:eastAsia="ar-SA"/>
              </w:rPr>
              <w:t>плана профилактических мероприятий Министерства здравоохранения Забайкальского края</w:t>
            </w:r>
            <w:proofErr w:type="gramEnd"/>
            <w:r w:rsidRPr="001674E3">
              <w:rPr>
                <w:rFonts w:ascii="Times New Roman" w:hAnsi="Times New Roman" w:cs="Times New Roman"/>
                <w:sz w:val="24"/>
                <w:szCs w:val="24"/>
                <w:lang w:eastAsia="ar-SA"/>
              </w:rPr>
              <w:t xml:space="preserve"> проведен единый антиникотиновый декадник, посвященный Международному дню отказа от курения (3-ий четверг ноября). </w:t>
            </w:r>
            <w:proofErr w:type="gramStart"/>
            <w:r w:rsidRPr="001674E3">
              <w:rPr>
                <w:rFonts w:ascii="Times New Roman" w:hAnsi="Times New Roman" w:cs="Times New Roman"/>
                <w:sz w:val="24"/>
                <w:szCs w:val="24"/>
                <w:lang w:eastAsia="ar-SA"/>
              </w:rPr>
              <w:t xml:space="preserve">В данный период специалисты краевого наркологического диспансера приняли участие в антиникотиновых мероприятиях: на радиоэфирах Радио Маяк, Радио Россия, </w:t>
            </w:r>
            <w:proofErr w:type="spellStart"/>
            <w:r w:rsidRPr="001674E3">
              <w:rPr>
                <w:rFonts w:ascii="Times New Roman" w:hAnsi="Times New Roman" w:cs="Times New Roman"/>
                <w:sz w:val="24"/>
                <w:szCs w:val="24"/>
                <w:lang w:eastAsia="ar-SA"/>
              </w:rPr>
              <w:t>Авторадио</w:t>
            </w:r>
            <w:proofErr w:type="spellEnd"/>
            <w:r w:rsidRPr="001674E3">
              <w:rPr>
                <w:rFonts w:ascii="Times New Roman" w:hAnsi="Times New Roman" w:cs="Times New Roman"/>
                <w:sz w:val="24"/>
                <w:szCs w:val="24"/>
                <w:lang w:eastAsia="ar-SA"/>
              </w:rPr>
              <w:t xml:space="preserve"> - Чита вышло 5 выпусков, посвященных Международному дню отказа от курения на тему «Курение табака - привычка, болезнь, зависимость?», «</w:t>
            </w:r>
            <w:proofErr w:type="spellStart"/>
            <w:r w:rsidRPr="001674E3">
              <w:rPr>
                <w:rFonts w:ascii="Times New Roman" w:hAnsi="Times New Roman" w:cs="Times New Roman"/>
                <w:sz w:val="24"/>
                <w:szCs w:val="24"/>
                <w:lang w:eastAsia="ar-SA"/>
              </w:rPr>
              <w:t>Обструктивная</w:t>
            </w:r>
            <w:proofErr w:type="spellEnd"/>
            <w:r w:rsidRPr="001674E3">
              <w:rPr>
                <w:rFonts w:ascii="Times New Roman" w:hAnsi="Times New Roman" w:cs="Times New Roman"/>
                <w:sz w:val="24"/>
                <w:szCs w:val="24"/>
                <w:lang w:eastAsia="ar-SA"/>
              </w:rPr>
              <w:t xml:space="preserve"> болезнь легких: врач рассказал о влиянии курения на здоровье и организм человека», провели тематические лекции о вреде </w:t>
            </w:r>
            <w:proofErr w:type="spellStart"/>
            <w:r w:rsidRPr="001674E3">
              <w:rPr>
                <w:rFonts w:ascii="Times New Roman" w:hAnsi="Times New Roman" w:cs="Times New Roman"/>
                <w:sz w:val="24"/>
                <w:szCs w:val="24"/>
                <w:lang w:eastAsia="ar-SA"/>
              </w:rPr>
              <w:t>табакокурения</w:t>
            </w:r>
            <w:proofErr w:type="spellEnd"/>
            <w:r w:rsidRPr="001674E3">
              <w:rPr>
                <w:rFonts w:ascii="Times New Roman" w:hAnsi="Times New Roman" w:cs="Times New Roman"/>
                <w:sz w:val="24"/>
                <w:szCs w:val="24"/>
                <w:lang w:eastAsia="ar-SA"/>
              </w:rPr>
              <w:t xml:space="preserve"> для учащихся МБОУ СОШ № 33</w:t>
            </w:r>
            <w:proofErr w:type="gramEnd"/>
            <w:r w:rsidRPr="001674E3">
              <w:rPr>
                <w:rFonts w:ascii="Times New Roman" w:hAnsi="Times New Roman" w:cs="Times New Roman"/>
                <w:sz w:val="24"/>
                <w:szCs w:val="24"/>
                <w:lang w:eastAsia="ar-SA"/>
              </w:rPr>
              <w:t>, ГАПОУ «</w:t>
            </w:r>
            <w:proofErr w:type="spellStart"/>
            <w:r w:rsidRPr="001674E3">
              <w:rPr>
                <w:rFonts w:ascii="Times New Roman" w:hAnsi="Times New Roman" w:cs="Times New Roman"/>
                <w:sz w:val="24"/>
                <w:szCs w:val="24"/>
                <w:lang w:eastAsia="ar-SA"/>
              </w:rPr>
              <w:t>ЗабГК</w:t>
            </w:r>
            <w:proofErr w:type="spellEnd"/>
            <w:r w:rsidRPr="001674E3">
              <w:rPr>
                <w:rFonts w:ascii="Times New Roman" w:hAnsi="Times New Roman" w:cs="Times New Roman"/>
                <w:sz w:val="24"/>
                <w:szCs w:val="24"/>
                <w:lang w:eastAsia="ar-SA"/>
              </w:rPr>
              <w:t xml:space="preserve"> им. М.И. </w:t>
            </w:r>
            <w:proofErr w:type="spellStart"/>
            <w:r w:rsidRPr="001674E3">
              <w:rPr>
                <w:rFonts w:ascii="Times New Roman" w:hAnsi="Times New Roman" w:cs="Times New Roman"/>
                <w:sz w:val="24"/>
                <w:szCs w:val="24"/>
                <w:lang w:eastAsia="ar-SA"/>
              </w:rPr>
              <w:t>Агошкова</w:t>
            </w:r>
            <w:proofErr w:type="spellEnd"/>
            <w:r w:rsidRPr="001674E3">
              <w:rPr>
                <w:rFonts w:ascii="Times New Roman" w:hAnsi="Times New Roman" w:cs="Times New Roman"/>
                <w:sz w:val="24"/>
                <w:szCs w:val="24"/>
                <w:lang w:eastAsia="ar-SA"/>
              </w:rPr>
              <w:t>», ГУК «Специализированная библиотека для слабовидящих и незрячих», ЗИП «</w:t>
            </w:r>
            <w:proofErr w:type="spellStart"/>
            <w:r w:rsidRPr="001674E3">
              <w:rPr>
                <w:rFonts w:ascii="Times New Roman" w:hAnsi="Times New Roman" w:cs="Times New Roman"/>
                <w:sz w:val="24"/>
                <w:szCs w:val="24"/>
                <w:lang w:eastAsia="ar-SA"/>
              </w:rPr>
              <w:t>СибУПК</w:t>
            </w:r>
            <w:proofErr w:type="spellEnd"/>
            <w:r w:rsidRPr="001674E3">
              <w:rPr>
                <w:rFonts w:ascii="Times New Roman" w:hAnsi="Times New Roman" w:cs="Times New Roman"/>
                <w:sz w:val="24"/>
                <w:szCs w:val="24"/>
                <w:lang w:eastAsia="ar-SA"/>
              </w:rPr>
              <w:t>», а также для сотрудников ГАУЗ «Краевая стоматологическая поликлиника».</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Принято участие в работе круглого стола «Молодежь Забайкалья против табака, алкоголя и наркотиков», который проходил на базе юридического факультета ЧИ ФГБОУ </w:t>
            </w:r>
            <w:proofErr w:type="gramStart"/>
            <w:r w:rsidRPr="001674E3">
              <w:rPr>
                <w:rFonts w:ascii="Times New Roman" w:hAnsi="Times New Roman" w:cs="Times New Roman"/>
                <w:sz w:val="24"/>
                <w:szCs w:val="24"/>
                <w:lang w:eastAsia="ar-SA"/>
              </w:rPr>
              <w:t>ВО</w:t>
            </w:r>
            <w:proofErr w:type="gramEnd"/>
            <w:r w:rsidRPr="001674E3">
              <w:rPr>
                <w:rFonts w:ascii="Times New Roman" w:hAnsi="Times New Roman" w:cs="Times New Roman"/>
                <w:sz w:val="24"/>
                <w:szCs w:val="24"/>
                <w:lang w:eastAsia="ar-SA"/>
              </w:rPr>
              <w:t xml:space="preserve"> «Байкальский государственный университет». </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рамках антиникотиновых профилактических мероприятий, посвященных международному дню отказа от курения, по Забайкальскому краю врачами психиатрами-наркологами проведено 64 лекции с общим охватом 1585 человек, распространено 7535 буклетов по профилактики </w:t>
            </w:r>
            <w:proofErr w:type="spellStart"/>
            <w:r w:rsidRPr="001674E3">
              <w:rPr>
                <w:rFonts w:ascii="Times New Roman" w:hAnsi="Times New Roman" w:cs="Times New Roman"/>
                <w:sz w:val="24"/>
                <w:szCs w:val="24"/>
                <w:lang w:eastAsia="ar-SA"/>
              </w:rPr>
              <w:t>табакокурения</w:t>
            </w:r>
            <w:proofErr w:type="spellEnd"/>
            <w:r w:rsidRPr="001674E3">
              <w:rPr>
                <w:rFonts w:ascii="Times New Roman" w:hAnsi="Times New Roman" w:cs="Times New Roman"/>
                <w:sz w:val="24"/>
                <w:szCs w:val="24"/>
                <w:lang w:eastAsia="ar-SA"/>
              </w:rPr>
              <w:t xml:space="preserve"> и </w:t>
            </w:r>
            <w:proofErr w:type="spellStart"/>
            <w:r w:rsidRPr="001674E3">
              <w:rPr>
                <w:rFonts w:ascii="Times New Roman" w:hAnsi="Times New Roman" w:cs="Times New Roman"/>
                <w:sz w:val="24"/>
                <w:szCs w:val="24"/>
                <w:lang w:eastAsia="ar-SA"/>
              </w:rPr>
              <w:t>никотинсодержащей</w:t>
            </w:r>
            <w:proofErr w:type="spellEnd"/>
            <w:r w:rsidRPr="001674E3">
              <w:rPr>
                <w:rFonts w:ascii="Times New Roman" w:hAnsi="Times New Roman" w:cs="Times New Roman"/>
                <w:sz w:val="24"/>
                <w:szCs w:val="24"/>
                <w:lang w:eastAsia="ar-SA"/>
              </w:rPr>
              <w:t xml:space="preserve"> продукции (из них 4500 передано в школы, 1100 – в ВУЗы, 1100 – в </w:t>
            </w:r>
            <w:proofErr w:type="spellStart"/>
            <w:r w:rsidRPr="001674E3">
              <w:rPr>
                <w:rFonts w:ascii="Times New Roman" w:hAnsi="Times New Roman" w:cs="Times New Roman"/>
                <w:sz w:val="24"/>
                <w:szCs w:val="24"/>
                <w:lang w:eastAsia="ar-SA"/>
              </w:rPr>
              <w:t>ССУЗы</w:t>
            </w:r>
            <w:proofErr w:type="spellEnd"/>
            <w:r w:rsidRPr="001674E3">
              <w:rPr>
                <w:rFonts w:ascii="Times New Roman" w:hAnsi="Times New Roman" w:cs="Times New Roman"/>
                <w:sz w:val="24"/>
                <w:szCs w:val="24"/>
                <w:lang w:eastAsia="ar-SA"/>
              </w:rPr>
              <w:t xml:space="preserve">, ПУ, 835 – на предприятия). Размещены тематические материалы в официальных </w:t>
            </w:r>
            <w:proofErr w:type="spellStart"/>
            <w:r w:rsidRPr="001674E3">
              <w:rPr>
                <w:rFonts w:ascii="Times New Roman" w:hAnsi="Times New Roman" w:cs="Times New Roman"/>
                <w:sz w:val="24"/>
                <w:szCs w:val="24"/>
                <w:lang w:eastAsia="ar-SA"/>
              </w:rPr>
              <w:lastRenderedPageBreak/>
              <w:t>соц</w:t>
            </w:r>
            <w:proofErr w:type="gramStart"/>
            <w:r w:rsidRPr="001674E3">
              <w:rPr>
                <w:rFonts w:ascii="Times New Roman" w:hAnsi="Times New Roman" w:cs="Times New Roman"/>
                <w:sz w:val="24"/>
                <w:szCs w:val="24"/>
                <w:lang w:eastAsia="ar-SA"/>
              </w:rPr>
              <w:t>.с</w:t>
            </w:r>
            <w:proofErr w:type="gramEnd"/>
            <w:r w:rsidRPr="001674E3">
              <w:rPr>
                <w:rFonts w:ascii="Times New Roman" w:hAnsi="Times New Roman" w:cs="Times New Roman"/>
                <w:sz w:val="24"/>
                <w:szCs w:val="24"/>
                <w:lang w:eastAsia="ar-SA"/>
              </w:rPr>
              <w:t>етях</w:t>
            </w:r>
            <w:proofErr w:type="spellEnd"/>
            <w:r w:rsidRPr="001674E3">
              <w:rPr>
                <w:rFonts w:ascii="Times New Roman" w:hAnsi="Times New Roman" w:cs="Times New Roman"/>
                <w:sz w:val="24"/>
                <w:szCs w:val="24"/>
                <w:lang w:eastAsia="ar-SA"/>
              </w:rPr>
              <w:t xml:space="preserve"> и сайтах МО края, оформлены стенды, принято участие в акции МЗ ЗК #</w:t>
            </w:r>
            <w:proofErr w:type="spellStart"/>
            <w:r w:rsidRPr="001674E3">
              <w:rPr>
                <w:rFonts w:ascii="Times New Roman" w:hAnsi="Times New Roman" w:cs="Times New Roman"/>
                <w:sz w:val="24"/>
                <w:szCs w:val="24"/>
                <w:lang w:eastAsia="ar-SA"/>
              </w:rPr>
              <w:t>Забайкальенекурит</w:t>
            </w:r>
            <w:proofErr w:type="spellEnd"/>
            <w:r w:rsidRPr="001674E3">
              <w:rPr>
                <w:rFonts w:ascii="Times New Roman" w:hAnsi="Times New Roman" w:cs="Times New Roman"/>
                <w:sz w:val="24"/>
                <w:szCs w:val="24"/>
                <w:lang w:eastAsia="ar-SA"/>
              </w:rPr>
              <w:t xml:space="preserve">. </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В рамках реализации проекта «Безопасность дорожного движения» национального проекта «Безопасные и качественные автомобильные дороги» на территории региона реализуется выпуск цикла радиопрограмм «</w:t>
            </w:r>
            <w:proofErr w:type="spellStart"/>
            <w:r w:rsidRPr="001674E3">
              <w:rPr>
                <w:rFonts w:ascii="Times New Roman" w:hAnsi="Times New Roman" w:cs="Times New Roman"/>
                <w:sz w:val="24"/>
                <w:szCs w:val="24"/>
                <w:lang w:eastAsia="ar-SA"/>
              </w:rPr>
              <w:t>Авторадио</w:t>
            </w:r>
            <w:proofErr w:type="spellEnd"/>
            <w:r w:rsidRPr="001674E3">
              <w:rPr>
                <w:rFonts w:ascii="Times New Roman" w:hAnsi="Times New Roman" w:cs="Times New Roman"/>
                <w:sz w:val="24"/>
                <w:szCs w:val="24"/>
                <w:lang w:eastAsia="ar-SA"/>
              </w:rPr>
              <w:t xml:space="preserve"> в курсе» по безопасности дорожного движения в региональном сегменте федеральной радиостанции «</w:t>
            </w:r>
            <w:proofErr w:type="spellStart"/>
            <w:r w:rsidRPr="001674E3">
              <w:rPr>
                <w:rFonts w:ascii="Times New Roman" w:hAnsi="Times New Roman" w:cs="Times New Roman"/>
                <w:sz w:val="24"/>
                <w:szCs w:val="24"/>
                <w:lang w:eastAsia="ar-SA"/>
              </w:rPr>
              <w:t>Авторадио</w:t>
            </w:r>
            <w:proofErr w:type="spellEnd"/>
            <w:r w:rsidRPr="001674E3">
              <w:rPr>
                <w:rFonts w:ascii="Times New Roman" w:hAnsi="Times New Roman" w:cs="Times New Roman"/>
                <w:sz w:val="24"/>
                <w:szCs w:val="24"/>
                <w:lang w:eastAsia="ar-SA"/>
              </w:rPr>
              <w:t xml:space="preserve">-Чита». 08, 15, 22 ноября врач психиатр-нарколог Александр Глушенков принял участие на радио в обсуждении тем: «Межведомственное взаимодействие в профилактике ДТП», «Управление транспортным средством в состоянии опьянения. Медицинское основание для отказа при получении справки на право управления транспортным средством», «Профилактика ДТП с участием несовершеннолетних в состоянии опьянения. Медицинские показатели». </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11 ноября 2022 г. на базе ГУЗ </w:t>
            </w:r>
            <w:proofErr w:type="spellStart"/>
            <w:r w:rsidRPr="001674E3">
              <w:rPr>
                <w:rFonts w:ascii="Times New Roman" w:hAnsi="Times New Roman" w:cs="Times New Roman"/>
                <w:sz w:val="24"/>
                <w:szCs w:val="24"/>
                <w:lang w:eastAsia="ar-SA"/>
              </w:rPr>
              <w:t>КЦМПиОЗ</w:t>
            </w:r>
            <w:proofErr w:type="spellEnd"/>
            <w:r w:rsidRPr="001674E3">
              <w:rPr>
                <w:rFonts w:ascii="Times New Roman" w:hAnsi="Times New Roman" w:cs="Times New Roman"/>
                <w:sz w:val="24"/>
                <w:szCs w:val="24"/>
                <w:lang w:eastAsia="ar-SA"/>
              </w:rPr>
              <w:t xml:space="preserve"> в дистанционном формате проведен обучающий семинар для волонтеров на тему «Профилактика </w:t>
            </w:r>
            <w:proofErr w:type="spellStart"/>
            <w:r w:rsidRPr="001674E3">
              <w:rPr>
                <w:rFonts w:ascii="Times New Roman" w:hAnsi="Times New Roman" w:cs="Times New Roman"/>
                <w:sz w:val="24"/>
                <w:szCs w:val="24"/>
                <w:lang w:eastAsia="ar-SA"/>
              </w:rPr>
              <w:t>табакокурения</w:t>
            </w:r>
            <w:proofErr w:type="spellEnd"/>
            <w:r w:rsidRPr="001674E3">
              <w:rPr>
                <w:rFonts w:ascii="Times New Roman" w:hAnsi="Times New Roman" w:cs="Times New Roman"/>
                <w:sz w:val="24"/>
                <w:szCs w:val="24"/>
                <w:lang w:eastAsia="ar-SA"/>
              </w:rPr>
              <w:t xml:space="preserve">, алкоголизма и наркомании среди разных слоев населения. Последствия потребления </w:t>
            </w:r>
            <w:proofErr w:type="spellStart"/>
            <w:r w:rsidRPr="001674E3">
              <w:rPr>
                <w:rFonts w:ascii="Times New Roman" w:hAnsi="Times New Roman" w:cs="Times New Roman"/>
                <w:sz w:val="24"/>
                <w:szCs w:val="24"/>
                <w:lang w:eastAsia="ar-SA"/>
              </w:rPr>
              <w:t>психоактивных</w:t>
            </w:r>
            <w:proofErr w:type="spellEnd"/>
            <w:r w:rsidRPr="001674E3">
              <w:rPr>
                <w:rFonts w:ascii="Times New Roman" w:hAnsi="Times New Roman" w:cs="Times New Roman"/>
                <w:sz w:val="24"/>
                <w:szCs w:val="24"/>
                <w:lang w:eastAsia="ar-SA"/>
              </w:rPr>
              <w:t xml:space="preserve"> веществ на организм человека». Охват – 46 групп более 350 обучающихся общеобразовательных и профессиональных учреждений Забайкальского края. </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С 16 по 17 декабря выполнена командировка в </w:t>
            </w:r>
            <w:proofErr w:type="spellStart"/>
            <w:r w:rsidRPr="001674E3">
              <w:rPr>
                <w:rFonts w:ascii="Times New Roman" w:hAnsi="Times New Roman" w:cs="Times New Roman"/>
                <w:sz w:val="24"/>
                <w:szCs w:val="24"/>
                <w:lang w:eastAsia="ar-SA"/>
              </w:rPr>
              <w:t>Шилкинский</w:t>
            </w:r>
            <w:proofErr w:type="spellEnd"/>
            <w:r w:rsidRPr="001674E3">
              <w:rPr>
                <w:rFonts w:ascii="Times New Roman" w:hAnsi="Times New Roman" w:cs="Times New Roman"/>
                <w:sz w:val="24"/>
                <w:szCs w:val="24"/>
                <w:lang w:eastAsia="ar-SA"/>
              </w:rPr>
              <w:t xml:space="preserve"> район (г. Шилка, п. Холбон, п. Первомайский) для участия в профилактической межведомственной акции проекта партии «Единая Россия» «Ярмарка здоровья». Цель – профилактика алкоголизма, наркомании среди подростков и молодежи, формирование представлений у несовершеннолетних о влиянии на здоровье и психику человека употребления ПАВ. Охват профилактическими мероприятиями составил 825 человек.</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В медицинских организациях края в 2022 году активно применялись дистанционные формы работы с населением посредством СМИ, социальных сетей и мессенджеров, а также информация по профилактике наркологических расстройств регулярно транслируется через видеомониторы и </w:t>
            </w:r>
            <w:proofErr w:type="spellStart"/>
            <w:r w:rsidRPr="001674E3">
              <w:rPr>
                <w:rFonts w:ascii="Times New Roman" w:hAnsi="Times New Roman" w:cs="Times New Roman"/>
                <w:sz w:val="24"/>
                <w:szCs w:val="24"/>
                <w:lang w:eastAsia="ar-SA"/>
              </w:rPr>
              <w:t>аудиоточки</w:t>
            </w:r>
            <w:proofErr w:type="spellEnd"/>
            <w:r w:rsidRPr="001674E3">
              <w:rPr>
                <w:rFonts w:ascii="Times New Roman" w:hAnsi="Times New Roman" w:cs="Times New Roman"/>
                <w:sz w:val="24"/>
                <w:szCs w:val="24"/>
                <w:lang w:eastAsia="ar-SA"/>
              </w:rPr>
              <w:t xml:space="preserve">. </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режиме онлайн осуществляется информирование населения </w:t>
            </w:r>
            <w:r w:rsidRPr="001674E3">
              <w:rPr>
                <w:rFonts w:ascii="Times New Roman" w:hAnsi="Times New Roman" w:cs="Times New Roman"/>
                <w:sz w:val="24"/>
                <w:szCs w:val="24"/>
                <w:lang w:eastAsia="ar-SA"/>
              </w:rPr>
              <w:lastRenderedPageBreak/>
              <w:t xml:space="preserve">Забайкальского края по вопросам профилактики, диагностики и лечения наркологических расстройств через интернет-сайт ГАУЗ «Забайкальский краевой наркологический диспансер» - </w:t>
            </w:r>
            <w:proofErr w:type="spellStart"/>
            <w:r w:rsidRPr="001674E3">
              <w:rPr>
                <w:rFonts w:ascii="Times New Roman" w:hAnsi="Times New Roman" w:cs="Times New Roman"/>
                <w:sz w:val="24"/>
                <w:szCs w:val="24"/>
                <w:lang w:val="en-US" w:eastAsia="ar-SA"/>
              </w:rPr>
              <w:t>kndchita</w:t>
            </w:r>
            <w:proofErr w:type="spellEnd"/>
            <w:r w:rsidRPr="001674E3">
              <w:rPr>
                <w:rFonts w:ascii="Times New Roman" w:hAnsi="Times New Roman" w:cs="Times New Roman"/>
                <w:sz w:val="24"/>
                <w:szCs w:val="24"/>
                <w:lang w:eastAsia="ar-SA"/>
              </w:rPr>
              <w:t>.</w:t>
            </w:r>
            <w:proofErr w:type="spellStart"/>
            <w:r w:rsidRPr="001674E3">
              <w:rPr>
                <w:rFonts w:ascii="Times New Roman" w:hAnsi="Times New Roman" w:cs="Times New Roman"/>
                <w:sz w:val="24"/>
                <w:szCs w:val="24"/>
                <w:lang w:val="en-US" w:eastAsia="ar-SA"/>
              </w:rPr>
              <w:t>ru</w:t>
            </w:r>
            <w:proofErr w:type="spellEnd"/>
            <w:r w:rsidRPr="001674E3">
              <w:rPr>
                <w:rFonts w:ascii="Times New Roman" w:hAnsi="Times New Roman" w:cs="Times New Roman"/>
                <w:sz w:val="24"/>
                <w:szCs w:val="24"/>
                <w:lang w:eastAsia="ar-SA"/>
              </w:rPr>
              <w:t xml:space="preserve">. На сайте оперативно размещаются новости законодательной базы, методические пособия для педагогов, буклеты и памятки для родителей и учащихся образовательных учреждений по профилактике наркомании, алкоголизма и </w:t>
            </w:r>
            <w:proofErr w:type="spellStart"/>
            <w:r w:rsidRPr="001674E3">
              <w:rPr>
                <w:rFonts w:ascii="Times New Roman" w:hAnsi="Times New Roman" w:cs="Times New Roman"/>
                <w:sz w:val="24"/>
                <w:szCs w:val="24"/>
                <w:lang w:eastAsia="ar-SA"/>
              </w:rPr>
              <w:t>табакокурения</w:t>
            </w:r>
            <w:proofErr w:type="spellEnd"/>
            <w:r w:rsidRPr="001674E3">
              <w:rPr>
                <w:rFonts w:ascii="Times New Roman" w:hAnsi="Times New Roman" w:cs="Times New Roman"/>
                <w:sz w:val="24"/>
                <w:szCs w:val="24"/>
                <w:lang w:eastAsia="ar-SA"/>
              </w:rPr>
              <w:t>.</w:t>
            </w:r>
          </w:p>
          <w:p w:rsidR="001D605D" w:rsidRPr="001674E3" w:rsidRDefault="001D605D" w:rsidP="001D605D">
            <w:pPr>
              <w:spacing w:after="0" w:line="240" w:lineRule="auto"/>
              <w:jc w:val="both"/>
              <w:rPr>
                <w:rFonts w:ascii="Times New Roman" w:hAnsi="Times New Roman" w:cs="Times New Roman"/>
                <w:sz w:val="24"/>
                <w:szCs w:val="24"/>
                <w:lang w:eastAsia="ar-SA"/>
              </w:rPr>
            </w:pPr>
            <w:r w:rsidRPr="001674E3">
              <w:rPr>
                <w:rFonts w:ascii="Times New Roman" w:hAnsi="Times New Roman" w:cs="Times New Roman"/>
                <w:sz w:val="24"/>
                <w:szCs w:val="24"/>
                <w:lang w:eastAsia="ar-SA"/>
              </w:rPr>
              <w:t xml:space="preserve">В социальной сети </w:t>
            </w:r>
            <w:proofErr w:type="spellStart"/>
            <w:r w:rsidRPr="001674E3">
              <w:rPr>
                <w:rFonts w:ascii="Times New Roman" w:hAnsi="Times New Roman" w:cs="Times New Roman"/>
                <w:sz w:val="24"/>
                <w:szCs w:val="24"/>
                <w:lang w:eastAsia="ar-SA"/>
              </w:rPr>
              <w:t>ВКонтакте</w:t>
            </w:r>
            <w:proofErr w:type="spellEnd"/>
            <w:r w:rsidRPr="001674E3">
              <w:rPr>
                <w:rFonts w:ascii="Times New Roman" w:hAnsi="Times New Roman" w:cs="Times New Roman"/>
                <w:sz w:val="24"/>
                <w:szCs w:val="24"/>
                <w:lang w:eastAsia="ar-SA"/>
              </w:rPr>
              <w:t xml:space="preserve"> vk.com/</w:t>
            </w:r>
            <w:proofErr w:type="spellStart"/>
            <w:r w:rsidRPr="001674E3">
              <w:rPr>
                <w:rFonts w:ascii="Times New Roman" w:hAnsi="Times New Roman" w:cs="Times New Roman"/>
                <w:sz w:val="24"/>
                <w:szCs w:val="24"/>
                <w:lang w:eastAsia="ar-SA"/>
              </w:rPr>
              <w:t>gauzzknd</w:t>
            </w:r>
            <w:proofErr w:type="spellEnd"/>
            <w:r w:rsidRPr="001674E3">
              <w:rPr>
                <w:rFonts w:ascii="Times New Roman" w:hAnsi="Times New Roman" w:cs="Times New Roman"/>
                <w:sz w:val="24"/>
                <w:szCs w:val="24"/>
                <w:lang w:eastAsia="ar-SA"/>
              </w:rPr>
              <w:t xml:space="preserve"> и </w:t>
            </w:r>
            <w:proofErr w:type="spellStart"/>
            <w:r w:rsidRPr="001674E3">
              <w:rPr>
                <w:rFonts w:ascii="Times New Roman" w:hAnsi="Times New Roman" w:cs="Times New Roman"/>
                <w:sz w:val="24"/>
                <w:szCs w:val="24"/>
                <w:lang w:eastAsia="ar-SA"/>
              </w:rPr>
              <w:t>госпаблике</w:t>
            </w:r>
            <w:proofErr w:type="spellEnd"/>
            <w:r w:rsidRPr="001674E3">
              <w:rPr>
                <w:rFonts w:ascii="Times New Roman" w:hAnsi="Times New Roman" w:cs="Times New Roman"/>
                <w:sz w:val="24"/>
                <w:szCs w:val="24"/>
                <w:lang w:eastAsia="ar-SA"/>
              </w:rPr>
              <w:t xml:space="preserve"> сообщества ВК https://vk.com/public216308810 в течени</w:t>
            </w:r>
            <w:proofErr w:type="gramStart"/>
            <w:r w:rsidRPr="001674E3">
              <w:rPr>
                <w:rFonts w:ascii="Times New Roman" w:hAnsi="Times New Roman" w:cs="Times New Roman"/>
                <w:sz w:val="24"/>
                <w:szCs w:val="24"/>
                <w:lang w:eastAsia="ar-SA"/>
              </w:rPr>
              <w:t>и</w:t>
            </w:r>
            <w:proofErr w:type="gramEnd"/>
            <w:r w:rsidRPr="001674E3">
              <w:rPr>
                <w:rFonts w:ascii="Times New Roman" w:hAnsi="Times New Roman" w:cs="Times New Roman"/>
                <w:sz w:val="24"/>
                <w:szCs w:val="24"/>
                <w:lang w:eastAsia="ar-SA"/>
              </w:rPr>
              <w:t xml:space="preserve"> 2022 года размещено более 1000 информационных постов на антиалкогольные и антинаркотические темы.</w:t>
            </w:r>
          </w:p>
          <w:p w:rsidR="007B7C52" w:rsidRPr="001674E3" w:rsidRDefault="007B7C52" w:rsidP="00BE4220">
            <w:pPr>
              <w:spacing w:after="0" w:line="240" w:lineRule="auto"/>
              <w:ind w:firstLine="482"/>
              <w:jc w:val="both"/>
              <w:rPr>
                <w:rFonts w:ascii="Times New Roman" w:hAnsi="Times New Roman" w:cs="Times New Roman"/>
                <w:bCs/>
                <w:sz w:val="24"/>
                <w:szCs w:val="24"/>
              </w:rPr>
            </w:pPr>
            <w:r w:rsidRPr="001674E3">
              <w:rPr>
                <w:rFonts w:ascii="Times New Roman" w:hAnsi="Times New Roman" w:cs="Times New Roman"/>
                <w:bCs/>
                <w:sz w:val="24"/>
                <w:szCs w:val="24"/>
              </w:rPr>
              <w:t xml:space="preserve">На территории края продолжается реализация информационно-коммуникационной кампании по формированию здорового образа жизни, </w:t>
            </w:r>
            <w:r w:rsidRPr="001674E3">
              <w:rPr>
                <w:rFonts w:ascii="Times New Roman" w:hAnsi="Times New Roman" w:cs="Times New Roman"/>
                <w:sz w:val="24"/>
                <w:szCs w:val="24"/>
              </w:rPr>
              <w:t>в том числе с привлечением некоммерческих организаций и волонтерских движений. О</w:t>
            </w:r>
            <w:r w:rsidRPr="001674E3">
              <w:rPr>
                <w:rFonts w:ascii="Times New Roman" w:hAnsi="Times New Roman" w:cs="Times New Roman"/>
                <w:bCs/>
                <w:sz w:val="24"/>
                <w:szCs w:val="24"/>
              </w:rPr>
              <w:t xml:space="preserve">рганизовано и проведено 28 краевых массовых межведомственных информационных акций и 13 тематических недель, </w:t>
            </w:r>
            <w:r w:rsidRPr="001674E3">
              <w:rPr>
                <w:rFonts w:ascii="Times New Roman" w:hAnsi="Times New Roman" w:cs="Times New Roman"/>
                <w:sz w:val="24"/>
                <w:szCs w:val="24"/>
              </w:rPr>
              <w:t xml:space="preserve">районные межведомственные информационные акции «Во благо здоровья» для населения </w:t>
            </w:r>
            <w:proofErr w:type="spellStart"/>
            <w:r w:rsidRPr="001674E3">
              <w:rPr>
                <w:rFonts w:ascii="Times New Roman" w:hAnsi="Times New Roman" w:cs="Times New Roman"/>
                <w:sz w:val="24"/>
                <w:szCs w:val="24"/>
              </w:rPr>
              <w:t>Оловяннинского</w:t>
            </w:r>
            <w:proofErr w:type="spellEnd"/>
            <w:r w:rsidRPr="001674E3">
              <w:rPr>
                <w:rFonts w:ascii="Times New Roman" w:hAnsi="Times New Roman" w:cs="Times New Roman"/>
                <w:sz w:val="24"/>
                <w:szCs w:val="24"/>
              </w:rPr>
              <w:t xml:space="preserve"> и </w:t>
            </w:r>
            <w:proofErr w:type="spellStart"/>
            <w:r w:rsidRPr="001674E3">
              <w:rPr>
                <w:rFonts w:ascii="Times New Roman" w:hAnsi="Times New Roman" w:cs="Times New Roman"/>
                <w:sz w:val="24"/>
                <w:szCs w:val="24"/>
              </w:rPr>
              <w:t>Ононского</w:t>
            </w:r>
            <w:proofErr w:type="spellEnd"/>
            <w:r w:rsidRPr="001674E3">
              <w:rPr>
                <w:rFonts w:ascii="Times New Roman" w:hAnsi="Times New Roman" w:cs="Times New Roman"/>
                <w:sz w:val="24"/>
                <w:szCs w:val="24"/>
              </w:rPr>
              <w:t xml:space="preserve"> районов, выездные межведомственные районные Фестивали ЗОЖ «Забайкалье – здоровый край» для населения Чернышевского и </w:t>
            </w:r>
            <w:proofErr w:type="spellStart"/>
            <w:r w:rsidRPr="001674E3">
              <w:rPr>
                <w:rFonts w:ascii="Times New Roman" w:hAnsi="Times New Roman" w:cs="Times New Roman"/>
                <w:sz w:val="24"/>
                <w:szCs w:val="24"/>
              </w:rPr>
              <w:t>Шилкинского</w:t>
            </w:r>
            <w:proofErr w:type="spellEnd"/>
            <w:r w:rsidRPr="001674E3">
              <w:rPr>
                <w:rFonts w:ascii="Times New Roman" w:hAnsi="Times New Roman" w:cs="Times New Roman"/>
                <w:sz w:val="24"/>
                <w:szCs w:val="24"/>
              </w:rPr>
              <w:t xml:space="preserve"> районов.</w:t>
            </w:r>
          </w:p>
          <w:p w:rsidR="007B7C52" w:rsidRPr="001674E3" w:rsidRDefault="007B7C52" w:rsidP="00BE4220">
            <w:pPr>
              <w:spacing w:after="0" w:line="240" w:lineRule="auto"/>
              <w:ind w:firstLine="57"/>
              <w:jc w:val="both"/>
              <w:rPr>
                <w:rFonts w:ascii="Times New Roman" w:hAnsi="Times New Roman" w:cs="Times New Roman"/>
                <w:bCs/>
                <w:sz w:val="24"/>
                <w:szCs w:val="24"/>
              </w:rPr>
            </w:pPr>
            <w:r w:rsidRPr="001674E3">
              <w:rPr>
                <w:rFonts w:ascii="Times New Roman" w:hAnsi="Times New Roman" w:cs="Times New Roman"/>
                <w:bCs/>
                <w:sz w:val="24"/>
                <w:szCs w:val="24"/>
              </w:rPr>
              <w:t>Медицинские организации приняли участие в межведомственных мероприятиях Комитета образования г. Читы: «Ярмарки здоровья», Форум «Молодежь - за ЗОЖ».</w:t>
            </w:r>
          </w:p>
          <w:p w:rsidR="00BE4220" w:rsidRPr="001674E3" w:rsidRDefault="007B7C52" w:rsidP="00BE4220">
            <w:pPr>
              <w:spacing w:after="0" w:line="240" w:lineRule="auto"/>
              <w:ind w:firstLine="482"/>
              <w:jc w:val="both"/>
              <w:rPr>
                <w:rFonts w:ascii="Times New Roman" w:hAnsi="Times New Roman" w:cs="Times New Roman"/>
                <w:bCs/>
                <w:sz w:val="24"/>
                <w:szCs w:val="24"/>
              </w:rPr>
            </w:pPr>
            <w:r w:rsidRPr="001674E3">
              <w:rPr>
                <w:rFonts w:ascii="Times New Roman" w:hAnsi="Times New Roman" w:cs="Times New Roman"/>
                <w:bCs/>
                <w:sz w:val="24"/>
                <w:szCs w:val="24"/>
              </w:rPr>
              <w:t>Размещено более 20,0 тыс. постов в социальных сетях и на интернет сайтах,</w:t>
            </w:r>
            <w:r w:rsidRPr="001674E3">
              <w:rPr>
                <w:rFonts w:ascii="Times New Roman" w:hAnsi="Times New Roman" w:cs="Times New Roman"/>
                <w:sz w:val="24"/>
                <w:szCs w:val="24"/>
              </w:rPr>
              <w:t xml:space="preserve"> в периодической печати – 339 материалов.</w:t>
            </w:r>
            <w:r w:rsidR="00BE4220" w:rsidRPr="001674E3">
              <w:rPr>
                <w:rFonts w:ascii="Times New Roman" w:hAnsi="Times New Roman" w:cs="Times New Roman"/>
                <w:sz w:val="24"/>
                <w:szCs w:val="24"/>
              </w:rPr>
              <w:t xml:space="preserve"> </w:t>
            </w:r>
            <w:r w:rsidRPr="001674E3">
              <w:rPr>
                <w:rFonts w:ascii="Times New Roman" w:hAnsi="Times New Roman" w:cs="Times New Roman"/>
                <w:bCs/>
                <w:sz w:val="24"/>
                <w:szCs w:val="24"/>
              </w:rPr>
              <w:t>З</w:t>
            </w:r>
            <w:r w:rsidRPr="001674E3">
              <w:rPr>
                <w:rFonts w:ascii="Times New Roman" w:hAnsi="Times New Roman" w:cs="Times New Roman"/>
                <w:sz w:val="24"/>
                <w:szCs w:val="24"/>
              </w:rPr>
              <w:t xml:space="preserve">аписано </w:t>
            </w:r>
            <w:r w:rsidRPr="001674E3">
              <w:rPr>
                <w:rFonts w:ascii="Times New Roman" w:hAnsi="Times New Roman" w:cs="Times New Roman"/>
                <w:bCs/>
                <w:sz w:val="24"/>
                <w:szCs w:val="24"/>
              </w:rPr>
              <w:t>105 телесюжетов (315 эфиров), 284 радиопередачи (более 750 эфиров), прокат роликов социальной рекламы на видеомониторах медицинских организаций и по внутренним радиоточкам 3 млн. 746 тысяч эфиров. Т</w:t>
            </w:r>
            <w:r w:rsidRPr="001674E3">
              <w:rPr>
                <w:rFonts w:ascii="Times New Roman" w:hAnsi="Times New Roman" w:cs="Times New Roman"/>
                <w:sz w:val="24"/>
                <w:szCs w:val="24"/>
              </w:rPr>
              <w:t xml:space="preserve">иражировано 1,8 млн. экземпляров </w:t>
            </w:r>
            <w:r w:rsidRPr="001674E3">
              <w:rPr>
                <w:rFonts w:ascii="Times New Roman" w:hAnsi="Times New Roman" w:cs="Times New Roman"/>
                <w:bCs/>
                <w:sz w:val="24"/>
                <w:szCs w:val="24"/>
              </w:rPr>
              <w:t xml:space="preserve">памяток и буклетов. </w:t>
            </w:r>
          </w:p>
          <w:p w:rsidR="00BE4220" w:rsidRPr="001674E3" w:rsidRDefault="007B7C52" w:rsidP="00BE4220">
            <w:pPr>
              <w:spacing w:after="0" w:line="240" w:lineRule="auto"/>
              <w:ind w:firstLine="482"/>
              <w:jc w:val="both"/>
              <w:rPr>
                <w:rFonts w:ascii="Times New Roman" w:hAnsi="Times New Roman" w:cs="Times New Roman"/>
                <w:bCs/>
                <w:sz w:val="24"/>
                <w:szCs w:val="24"/>
              </w:rPr>
            </w:pPr>
            <w:r w:rsidRPr="001674E3">
              <w:rPr>
                <w:rFonts w:ascii="Times New Roman" w:hAnsi="Times New Roman" w:cs="Times New Roman"/>
                <w:bCs/>
                <w:sz w:val="24"/>
                <w:szCs w:val="24"/>
              </w:rPr>
              <w:t xml:space="preserve">Охвачено гигиеническим обучением более 750 тысяч забайкальцев, к проведению профилактических мероприятий </w:t>
            </w:r>
            <w:r w:rsidR="00BE4220" w:rsidRPr="001674E3">
              <w:rPr>
                <w:rFonts w:ascii="Times New Roman" w:hAnsi="Times New Roman" w:cs="Times New Roman"/>
                <w:bCs/>
                <w:sz w:val="24"/>
                <w:szCs w:val="24"/>
              </w:rPr>
              <w:t xml:space="preserve">привлечено более 700 волонтеров. </w:t>
            </w:r>
          </w:p>
          <w:p w:rsidR="00BE4220" w:rsidRPr="001674E3" w:rsidRDefault="007B7C52" w:rsidP="00BE4220">
            <w:pPr>
              <w:spacing w:after="0" w:line="240" w:lineRule="auto"/>
              <w:ind w:firstLine="482"/>
              <w:jc w:val="both"/>
              <w:rPr>
                <w:rFonts w:ascii="Times New Roman" w:hAnsi="Times New Roman" w:cs="Times New Roman"/>
                <w:bCs/>
                <w:sz w:val="24"/>
                <w:szCs w:val="24"/>
              </w:rPr>
            </w:pPr>
            <w:r w:rsidRPr="001674E3">
              <w:rPr>
                <w:rFonts w:ascii="Times New Roman" w:hAnsi="Times New Roman" w:cs="Times New Roman"/>
                <w:sz w:val="24"/>
                <w:szCs w:val="24"/>
              </w:rPr>
              <w:t xml:space="preserve">В 2022 году с использованием дистанционных форм обучено 1167 волонтеров здорового образа жизни (далее ЗОЖ) из 79 отрядов.  </w:t>
            </w:r>
          </w:p>
          <w:p w:rsidR="007B7C52" w:rsidRPr="001674E3" w:rsidRDefault="007B7C52" w:rsidP="00BE4220">
            <w:pPr>
              <w:spacing w:after="0" w:line="240" w:lineRule="auto"/>
              <w:ind w:firstLine="482"/>
              <w:jc w:val="both"/>
              <w:rPr>
                <w:rFonts w:ascii="Times New Roman" w:hAnsi="Times New Roman" w:cs="Times New Roman"/>
                <w:bCs/>
                <w:sz w:val="24"/>
                <w:szCs w:val="24"/>
              </w:rPr>
            </w:pPr>
            <w:r w:rsidRPr="001674E3">
              <w:rPr>
                <w:rFonts w:ascii="Times New Roman" w:hAnsi="Times New Roman" w:cs="Times New Roman"/>
                <w:sz w:val="24"/>
                <w:szCs w:val="24"/>
              </w:rPr>
              <w:t>Волонтеры ЗОЖ участв</w:t>
            </w:r>
            <w:r w:rsidR="00BE4220" w:rsidRPr="001674E3">
              <w:rPr>
                <w:rFonts w:ascii="Times New Roman" w:hAnsi="Times New Roman" w:cs="Times New Roman"/>
                <w:sz w:val="24"/>
                <w:szCs w:val="24"/>
              </w:rPr>
              <w:t>овали</w:t>
            </w:r>
            <w:r w:rsidRPr="001674E3">
              <w:rPr>
                <w:rFonts w:ascii="Times New Roman" w:hAnsi="Times New Roman" w:cs="Times New Roman"/>
                <w:sz w:val="24"/>
                <w:szCs w:val="24"/>
              </w:rPr>
              <w:t xml:space="preserve"> в краевых профилактических акциях, </w:t>
            </w:r>
            <w:r w:rsidRPr="001674E3">
              <w:rPr>
                <w:rFonts w:ascii="Times New Roman" w:hAnsi="Times New Roman" w:cs="Times New Roman"/>
                <w:sz w:val="24"/>
                <w:szCs w:val="24"/>
              </w:rPr>
              <w:lastRenderedPageBreak/>
              <w:t>распространя</w:t>
            </w:r>
            <w:r w:rsidR="00BE4220" w:rsidRPr="001674E3">
              <w:rPr>
                <w:rFonts w:ascii="Times New Roman" w:hAnsi="Times New Roman" w:cs="Times New Roman"/>
                <w:sz w:val="24"/>
                <w:szCs w:val="24"/>
              </w:rPr>
              <w:t>ли</w:t>
            </w:r>
            <w:r w:rsidRPr="001674E3">
              <w:rPr>
                <w:rFonts w:ascii="Times New Roman" w:hAnsi="Times New Roman" w:cs="Times New Roman"/>
                <w:sz w:val="24"/>
                <w:szCs w:val="24"/>
              </w:rPr>
              <w:t xml:space="preserve"> раздаточный материал на профилактические темы, активно работа</w:t>
            </w:r>
            <w:r w:rsidR="00BE4220" w:rsidRPr="001674E3">
              <w:rPr>
                <w:rFonts w:ascii="Times New Roman" w:hAnsi="Times New Roman" w:cs="Times New Roman"/>
                <w:sz w:val="24"/>
                <w:szCs w:val="24"/>
              </w:rPr>
              <w:t>ли</w:t>
            </w:r>
            <w:r w:rsidRPr="001674E3">
              <w:rPr>
                <w:rFonts w:ascii="Times New Roman" w:hAnsi="Times New Roman" w:cs="Times New Roman"/>
                <w:sz w:val="24"/>
                <w:szCs w:val="24"/>
              </w:rPr>
              <w:t xml:space="preserve"> в социальных сетях и мессенджерах, организ</w:t>
            </w:r>
            <w:r w:rsidR="00BE4220" w:rsidRPr="001674E3">
              <w:rPr>
                <w:rFonts w:ascii="Times New Roman" w:hAnsi="Times New Roman" w:cs="Times New Roman"/>
                <w:sz w:val="24"/>
                <w:szCs w:val="24"/>
              </w:rPr>
              <w:t>овывали</w:t>
            </w:r>
            <w:r w:rsidRPr="001674E3">
              <w:rPr>
                <w:rFonts w:ascii="Times New Roman" w:hAnsi="Times New Roman" w:cs="Times New Roman"/>
                <w:sz w:val="24"/>
                <w:szCs w:val="24"/>
              </w:rPr>
              <w:t xml:space="preserve"> показ видеороликов на </w:t>
            </w:r>
            <w:proofErr w:type="spellStart"/>
            <w:r w:rsidRPr="001674E3">
              <w:rPr>
                <w:rFonts w:ascii="Times New Roman" w:hAnsi="Times New Roman" w:cs="Times New Roman"/>
                <w:sz w:val="24"/>
                <w:szCs w:val="24"/>
              </w:rPr>
              <w:t>видеопанелях</w:t>
            </w:r>
            <w:proofErr w:type="spellEnd"/>
            <w:r w:rsidRPr="001674E3">
              <w:rPr>
                <w:rFonts w:ascii="Times New Roman" w:hAnsi="Times New Roman" w:cs="Times New Roman"/>
                <w:sz w:val="24"/>
                <w:szCs w:val="24"/>
              </w:rPr>
              <w:t xml:space="preserve"> в своих образовательных организациях, провод</w:t>
            </w:r>
            <w:r w:rsidR="00BE4220" w:rsidRPr="001674E3">
              <w:rPr>
                <w:rFonts w:ascii="Times New Roman" w:hAnsi="Times New Roman" w:cs="Times New Roman"/>
                <w:sz w:val="24"/>
                <w:szCs w:val="24"/>
              </w:rPr>
              <w:t>или</w:t>
            </w:r>
            <w:r w:rsidRPr="001674E3">
              <w:rPr>
                <w:rFonts w:ascii="Times New Roman" w:hAnsi="Times New Roman" w:cs="Times New Roman"/>
                <w:sz w:val="24"/>
                <w:szCs w:val="24"/>
              </w:rPr>
              <w:t xml:space="preserve"> профилактические классные часы. Волонтеры-медики принима</w:t>
            </w:r>
            <w:r w:rsidR="00BE4220" w:rsidRPr="001674E3">
              <w:rPr>
                <w:rFonts w:ascii="Times New Roman" w:hAnsi="Times New Roman" w:cs="Times New Roman"/>
                <w:sz w:val="24"/>
                <w:szCs w:val="24"/>
              </w:rPr>
              <w:t>ли</w:t>
            </w:r>
            <w:r w:rsidRPr="001674E3">
              <w:rPr>
                <w:rFonts w:ascii="Times New Roman" w:hAnsi="Times New Roman" w:cs="Times New Roman"/>
                <w:sz w:val="24"/>
                <w:szCs w:val="24"/>
              </w:rPr>
              <w:t xml:space="preserve"> участие в проведении информационно-ди</w:t>
            </w:r>
            <w:r w:rsidR="00BE4220" w:rsidRPr="001674E3">
              <w:rPr>
                <w:rFonts w:ascii="Times New Roman" w:hAnsi="Times New Roman" w:cs="Times New Roman"/>
                <w:sz w:val="24"/>
                <w:szCs w:val="24"/>
              </w:rPr>
              <w:t>агностических площадок: измеряли</w:t>
            </w:r>
            <w:r w:rsidRPr="001674E3">
              <w:rPr>
                <w:rFonts w:ascii="Times New Roman" w:hAnsi="Times New Roman" w:cs="Times New Roman"/>
                <w:sz w:val="24"/>
                <w:szCs w:val="24"/>
              </w:rPr>
              <w:t xml:space="preserve"> уровень глюкозы и холестерина в крови, антропометрические данные, индекс массы тела, артериальное давление, участв</w:t>
            </w:r>
            <w:r w:rsidR="00BE4220" w:rsidRPr="001674E3">
              <w:rPr>
                <w:rFonts w:ascii="Times New Roman" w:hAnsi="Times New Roman" w:cs="Times New Roman"/>
                <w:sz w:val="24"/>
                <w:szCs w:val="24"/>
              </w:rPr>
              <w:t>овали</w:t>
            </w:r>
            <w:r w:rsidRPr="001674E3">
              <w:rPr>
                <w:rFonts w:ascii="Times New Roman" w:hAnsi="Times New Roman" w:cs="Times New Roman"/>
                <w:sz w:val="24"/>
                <w:szCs w:val="24"/>
              </w:rPr>
              <w:t xml:space="preserve"> в проведении заняти</w:t>
            </w:r>
            <w:r w:rsidR="00BE4220" w:rsidRPr="001674E3">
              <w:rPr>
                <w:rFonts w:ascii="Times New Roman" w:hAnsi="Times New Roman" w:cs="Times New Roman"/>
                <w:sz w:val="24"/>
                <w:szCs w:val="24"/>
              </w:rPr>
              <w:t>й</w:t>
            </w:r>
            <w:r w:rsidRPr="001674E3">
              <w:rPr>
                <w:rFonts w:ascii="Times New Roman" w:hAnsi="Times New Roman" w:cs="Times New Roman"/>
                <w:sz w:val="24"/>
                <w:szCs w:val="24"/>
              </w:rPr>
              <w:t xml:space="preserve"> со школьниками по оказанию первой медицинской помощи.</w:t>
            </w:r>
          </w:p>
          <w:p w:rsidR="00BE4220" w:rsidRPr="001674E3" w:rsidRDefault="007B7C52" w:rsidP="00BE4220">
            <w:pPr>
              <w:spacing w:after="0" w:line="240" w:lineRule="auto"/>
              <w:ind w:firstLine="624"/>
              <w:jc w:val="both"/>
              <w:rPr>
                <w:rFonts w:ascii="Times New Roman" w:hAnsi="Times New Roman" w:cs="Times New Roman"/>
                <w:sz w:val="24"/>
                <w:szCs w:val="24"/>
              </w:rPr>
            </w:pPr>
            <w:r w:rsidRPr="001674E3">
              <w:rPr>
                <w:rFonts w:ascii="Times New Roman" w:hAnsi="Times New Roman" w:cs="Times New Roman"/>
                <w:sz w:val="24"/>
                <w:szCs w:val="24"/>
              </w:rPr>
              <w:t xml:space="preserve">6 декабря 2022 года состоялся региональный Слет волонтёрских отрядов по направлению «Формирование здорового образа жизни», участие в слёте приняли более 200 ребят, в том числе из 7 районов Забайкальского края. Благодарственными письмами и грамотами министра здравоохранения Забайкальского края, памятными призами были поощрены педагоги-кураторы, лучшие волонтёрские отряды и лучшие волонтёры. </w:t>
            </w:r>
          </w:p>
          <w:p w:rsidR="00BE4220" w:rsidRPr="001674E3" w:rsidRDefault="007B7C52" w:rsidP="00BE4220">
            <w:pPr>
              <w:spacing w:after="0" w:line="240" w:lineRule="auto"/>
              <w:ind w:firstLine="624"/>
              <w:jc w:val="both"/>
              <w:rPr>
                <w:rFonts w:ascii="Times New Roman" w:hAnsi="Times New Roman" w:cs="Times New Roman"/>
                <w:sz w:val="24"/>
                <w:szCs w:val="24"/>
              </w:rPr>
            </w:pPr>
            <w:r w:rsidRPr="001674E3">
              <w:rPr>
                <w:rFonts w:ascii="Times New Roman" w:hAnsi="Times New Roman" w:cs="Times New Roman"/>
                <w:sz w:val="24"/>
                <w:szCs w:val="24"/>
              </w:rPr>
              <w:t xml:space="preserve">Всего за 2022 год добровольцами (волонтерами) ЗОЖ отработано более 620 </w:t>
            </w:r>
            <w:proofErr w:type="spellStart"/>
            <w:r w:rsidRPr="001674E3">
              <w:rPr>
                <w:rFonts w:ascii="Times New Roman" w:hAnsi="Times New Roman" w:cs="Times New Roman"/>
                <w:sz w:val="24"/>
                <w:szCs w:val="24"/>
              </w:rPr>
              <w:t>волонтерочасов</w:t>
            </w:r>
            <w:proofErr w:type="spellEnd"/>
            <w:r w:rsidRPr="001674E3">
              <w:rPr>
                <w:rFonts w:ascii="Times New Roman" w:hAnsi="Times New Roman" w:cs="Times New Roman"/>
                <w:sz w:val="24"/>
                <w:szCs w:val="24"/>
              </w:rPr>
              <w:t xml:space="preserve">,  приняли участие в краевых тематических акциях более 700 волонтеров, охвачено мероприятиями порядка 15,5 тысяч </w:t>
            </w:r>
            <w:proofErr w:type="spellStart"/>
            <w:r w:rsidRPr="001674E3">
              <w:rPr>
                <w:rFonts w:ascii="Times New Roman" w:hAnsi="Times New Roman" w:cs="Times New Roman"/>
                <w:sz w:val="24"/>
                <w:szCs w:val="24"/>
              </w:rPr>
              <w:t>благополучателей</w:t>
            </w:r>
            <w:proofErr w:type="spellEnd"/>
            <w:r w:rsidRPr="001674E3">
              <w:rPr>
                <w:rFonts w:ascii="Times New Roman" w:hAnsi="Times New Roman" w:cs="Times New Roman"/>
                <w:sz w:val="24"/>
                <w:szCs w:val="24"/>
              </w:rPr>
              <w:t>, роздано 8600 экземпляров информационно-профилактических материалов.</w:t>
            </w:r>
          </w:p>
          <w:p w:rsidR="007B7C52" w:rsidRPr="001674E3" w:rsidRDefault="00CB1BC0" w:rsidP="00BE4220">
            <w:pPr>
              <w:spacing w:after="0" w:line="240" w:lineRule="auto"/>
              <w:ind w:firstLine="624"/>
              <w:jc w:val="both"/>
              <w:rPr>
                <w:rFonts w:ascii="Times New Roman" w:hAnsi="Times New Roman" w:cs="Times New Roman"/>
                <w:bCs/>
                <w:sz w:val="24"/>
                <w:szCs w:val="24"/>
              </w:rPr>
            </w:pPr>
            <w:r w:rsidRPr="001674E3">
              <w:rPr>
                <w:rFonts w:ascii="Times New Roman" w:hAnsi="Times New Roman" w:cs="Times New Roman"/>
                <w:sz w:val="24"/>
                <w:szCs w:val="24"/>
              </w:rPr>
              <w:t>Разработаны</w:t>
            </w:r>
            <w:r w:rsidR="007B7C52" w:rsidRPr="001674E3">
              <w:rPr>
                <w:rFonts w:ascii="Times New Roman" w:hAnsi="Times New Roman" w:cs="Times New Roman"/>
                <w:sz w:val="24"/>
                <w:szCs w:val="24"/>
              </w:rPr>
              <w:t xml:space="preserve"> и внедря</w:t>
            </w:r>
            <w:r w:rsidRPr="001674E3">
              <w:rPr>
                <w:rFonts w:ascii="Times New Roman" w:hAnsi="Times New Roman" w:cs="Times New Roman"/>
                <w:sz w:val="24"/>
                <w:szCs w:val="24"/>
              </w:rPr>
              <w:t>лись</w:t>
            </w:r>
            <w:r w:rsidR="007B7C52" w:rsidRPr="001674E3">
              <w:rPr>
                <w:rFonts w:ascii="Times New Roman" w:hAnsi="Times New Roman" w:cs="Times New Roman"/>
                <w:sz w:val="24"/>
                <w:szCs w:val="24"/>
              </w:rPr>
              <w:t xml:space="preserve"> инновационные проекты, направленные на повышение приверженности граждан к ведению здорового образа жизни, сохранению своего здоровья.  В 2022 году началась реализация краевого межведомственного видеопроекта «Во благо здоровья» для различных категорий граждан Забайкальского края, который включает </w:t>
            </w:r>
            <w:proofErr w:type="spellStart"/>
            <w:r w:rsidR="007B7C52" w:rsidRPr="001674E3">
              <w:rPr>
                <w:rFonts w:ascii="Times New Roman" w:hAnsi="Times New Roman" w:cs="Times New Roman"/>
                <w:sz w:val="24"/>
                <w:szCs w:val="24"/>
              </w:rPr>
              <w:t>подпроекты</w:t>
            </w:r>
            <w:proofErr w:type="spellEnd"/>
            <w:r w:rsidR="007B7C52" w:rsidRPr="001674E3">
              <w:rPr>
                <w:rFonts w:ascii="Times New Roman" w:hAnsi="Times New Roman" w:cs="Times New Roman"/>
                <w:sz w:val="24"/>
                <w:szCs w:val="24"/>
              </w:rPr>
              <w:t xml:space="preserve">: </w:t>
            </w:r>
          </w:p>
          <w:p w:rsidR="00CB1BC0" w:rsidRPr="001674E3" w:rsidRDefault="007B7C52" w:rsidP="00BE4220">
            <w:pPr>
              <w:widowControl w:val="0"/>
              <w:pBdr>
                <w:top w:val="single" w:sz="4" w:space="1" w:color="FFFFFF"/>
                <w:left w:val="single" w:sz="4" w:space="0" w:color="FFFFFF"/>
                <w:bottom w:val="single" w:sz="4" w:space="11" w:color="FFFFFF"/>
                <w:right w:val="single" w:sz="4" w:space="0" w:color="FFFFFF"/>
              </w:pBdr>
              <w:spacing w:after="0" w:line="240" w:lineRule="auto"/>
              <w:ind w:firstLine="341"/>
              <w:jc w:val="both"/>
              <w:rPr>
                <w:rFonts w:ascii="Times New Roman" w:hAnsi="Times New Roman" w:cs="Times New Roman"/>
                <w:sz w:val="24"/>
                <w:szCs w:val="24"/>
              </w:rPr>
            </w:pPr>
            <w:r w:rsidRPr="001674E3">
              <w:rPr>
                <w:rFonts w:ascii="Times New Roman" w:hAnsi="Times New Roman" w:cs="Times New Roman"/>
                <w:sz w:val="24"/>
                <w:szCs w:val="24"/>
              </w:rPr>
              <w:t>1. «Единый классный час здорового образа жизни</w:t>
            </w:r>
            <w:r w:rsidR="00CB1BC0" w:rsidRPr="001674E3">
              <w:rPr>
                <w:rFonts w:ascii="Times New Roman" w:hAnsi="Times New Roman" w:cs="Times New Roman"/>
                <w:sz w:val="24"/>
                <w:szCs w:val="24"/>
              </w:rPr>
              <w:t>» для школьников всех возрастов.</w:t>
            </w:r>
          </w:p>
          <w:p w:rsidR="007B7C52" w:rsidRPr="001674E3" w:rsidRDefault="007B7C52" w:rsidP="00BE4220">
            <w:pPr>
              <w:widowControl w:val="0"/>
              <w:pBdr>
                <w:top w:val="single" w:sz="4" w:space="1" w:color="FFFFFF"/>
                <w:left w:val="single" w:sz="4" w:space="0" w:color="FFFFFF"/>
                <w:bottom w:val="single" w:sz="4" w:space="11" w:color="FFFFFF"/>
                <w:right w:val="single" w:sz="4" w:space="0" w:color="FFFFFF"/>
              </w:pBdr>
              <w:spacing w:after="0" w:line="240" w:lineRule="auto"/>
              <w:ind w:firstLine="341"/>
              <w:jc w:val="both"/>
              <w:rPr>
                <w:rFonts w:ascii="Times New Roman" w:hAnsi="Times New Roman" w:cs="Times New Roman"/>
                <w:bCs/>
                <w:sz w:val="24"/>
                <w:szCs w:val="24"/>
              </w:rPr>
            </w:pPr>
            <w:r w:rsidRPr="001674E3">
              <w:rPr>
                <w:rFonts w:ascii="Times New Roman" w:hAnsi="Times New Roman" w:cs="Times New Roman"/>
                <w:sz w:val="24"/>
                <w:szCs w:val="24"/>
              </w:rPr>
              <w:t xml:space="preserve">2. Школа здоровья для студентов </w:t>
            </w:r>
            <w:r w:rsidRPr="001674E3">
              <w:rPr>
                <w:rFonts w:ascii="Times New Roman" w:hAnsi="Times New Roman" w:cs="Times New Roman"/>
                <w:bCs/>
                <w:kern w:val="36"/>
                <w:sz w:val="24"/>
                <w:szCs w:val="24"/>
              </w:rPr>
              <w:t>профессиональных образовательных учреждений Забайкальского края</w:t>
            </w:r>
            <w:r w:rsidR="00CB1BC0" w:rsidRPr="001674E3">
              <w:rPr>
                <w:rFonts w:ascii="Times New Roman" w:hAnsi="Times New Roman" w:cs="Times New Roman"/>
                <w:sz w:val="24"/>
                <w:szCs w:val="24"/>
              </w:rPr>
              <w:t xml:space="preserve"> и ВУЗов «Мир здоровых людей».</w:t>
            </w:r>
          </w:p>
          <w:p w:rsidR="007B7C52" w:rsidRPr="001674E3" w:rsidRDefault="007B7C52" w:rsidP="00BE4220">
            <w:pPr>
              <w:widowControl w:val="0"/>
              <w:pBdr>
                <w:top w:val="single" w:sz="4" w:space="1" w:color="FFFFFF"/>
                <w:left w:val="single" w:sz="4" w:space="0" w:color="FFFFFF"/>
                <w:bottom w:val="single" w:sz="4" w:space="11" w:color="FFFFFF"/>
                <w:right w:val="single" w:sz="4" w:space="0" w:color="FFFFFF"/>
              </w:pBdr>
              <w:spacing w:after="0" w:line="240" w:lineRule="auto"/>
              <w:ind w:firstLine="341"/>
              <w:jc w:val="both"/>
              <w:rPr>
                <w:rFonts w:ascii="Times New Roman" w:hAnsi="Times New Roman" w:cs="Times New Roman"/>
                <w:bCs/>
                <w:sz w:val="24"/>
                <w:szCs w:val="24"/>
              </w:rPr>
            </w:pPr>
            <w:r w:rsidRPr="001674E3">
              <w:rPr>
                <w:rFonts w:ascii="Times New Roman" w:hAnsi="Times New Roman" w:cs="Times New Roman"/>
                <w:sz w:val="24"/>
                <w:szCs w:val="24"/>
              </w:rPr>
              <w:t>3. Школа здоровья в рамках корпоративных программ</w:t>
            </w:r>
            <w:r w:rsidR="00CB1BC0" w:rsidRPr="001674E3">
              <w:rPr>
                <w:rFonts w:ascii="Times New Roman" w:hAnsi="Times New Roman" w:cs="Times New Roman"/>
                <w:sz w:val="24"/>
                <w:szCs w:val="24"/>
              </w:rPr>
              <w:t xml:space="preserve"> укрепления здоровья работников.</w:t>
            </w:r>
          </w:p>
          <w:p w:rsidR="007B7C52" w:rsidRPr="001674E3" w:rsidRDefault="007B7C52" w:rsidP="00CB1BC0">
            <w:pPr>
              <w:widowControl w:val="0"/>
              <w:pBdr>
                <w:top w:val="single" w:sz="4" w:space="1" w:color="FFFFFF"/>
                <w:left w:val="single" w:sz="4" w:space="0" w:color="FFFFFF"/>
                <w:bottom w:val="single" w:sz="4" w:space="11" w:color="FFFFFF"/>
                <w:right w:val="single" w:sz="4" w:space="0" w:color="FFFFFF"/>
              </w:pBdr>
              <w:spacing w:after="0" w:line="240" w:lineRule="auto"/>
              <w:ind w:firstLine="341"/>
              <w:jc w:val="both"/>
              <w:rPr>
                <w:rFonts w:ascii="Times New Roman" w:hAnsi="Times New Roman" w:cs="Times New Roman"/>
                <w:bCs/>
                <w:sz w:val="24"/>
                <w:szCs w:val="24"/>
              </w:rPr>
            </w:pPr>
            <w:r w:rsidRPr="001674E3">
              <w:rPr>
                <w:rFonts w:ascii="Times New Roman" w:hAnsi="Times New Roman" w:cs="Times New Roman"/>
                <w:bCs/>
                <w:kern w:val="36"/>
                <w:sz w:val="24"/>
                <w:szCs w:val="24"/>
              </w:rPr>
              <w:t xml:space="preserve">4. </w:t>
            </w:r>
            <w:r w:rsidR="00CB1BC0" w:rsidRPr="001674E3">
              <w:rPr>
                <w:rFonts w:ascii="Times New Roman" w:hAnsi="Times New Roman" w:cs="Times New Roman"/>
                <w:sz w:val="24"/>
                <w:szCs w:val="24"/>
              </w:rPr>
              <w:t>Школа неотложных состояний.</w:t>
            </w:r>
          </w:p>
          <w:p w:rsidR="007B7C52" w:rsidRPr="001674E3" w:rsidRDefault="007B7C52" w:rsidP="00CB1BC0">
            <w:pPr>
              <w:widowControl w:val="0"/>
              <w:pBdr>
                <w:top w:val="single" w:sz="4" w:space="1" w:color="FFFFFF"/>
                <w:left w:val="single" w:sz="4" w:space="0" w:color="FFFFFF"/>
                <w:bottom w:val="single" w:sz="4" w:space="11" w:color="FFFFFF"/>
                <w:right w:val="single" w:sz="4" w:space="0" w:color="FFFFFF"/>
              </w:pBdr>
              <w:spacing w:after="0" w:line="240" w:lineRule="auto"/>
              <w:ind w:firstLine="341"/>
              <w:jc w:val="both"/>
              <w:rPr>
                <w:rFonts w:ascii="Times New Roman" w:hAnsi="Times New Roman" w:cs="Times New Roman"/>
                <w:bCs/>
                <w:sz w:val="24"/>
                <w:szCs w:val="24"/>
              </w:rPr>
            </w:pPr>
            <w:r w:rsidRPr="001674E3">
              <w:rPr>
                <w:rFonts w:ascii="Times New Roman" w:hAnsi="Times New Roman" w:cs="Times New Roman"/>
                <w:sz w:val="24"/>
                <w:szCs w:val="24"/>
              </w:rPr>
              <w:t xml:space="preserve">5. </w:t>
            </w:r>
            <w:proofErr w:type="spellStart"/>
            <w:r w:rsidRPr="001674E3">
              <w:rPr>
                <w:rFonts w:ascii="Times New Roman" w:hAnsi="Times New Roman" w:cs="Times New Roman"/>
                <w:sz w:val="24"/>
                <w:szCs w:val="24"/>
              </w:rPr>
              <w:t>Нозологически</w:t>
            </w:r>
            <w:proofErr w:type="spellEnd"/>
            <w:r w:rsidRPr="001674E3">
              <w:rPr>
                <w:rFonts w:ascii="Times New Roman" w:hAnsi="Times New Roman" w:cs="Times New Roman"/>
                <w:sz w:val="24"/>
                <w:szCs w:val="24"/>
              </w:rPr>
              <w:t xml:space="preserve"> ориентированные школы: болезней системы </w:t>
            </w:r>
            <w:r w:rsidRPr="001674E3">
              <w:rPr>
                <w:rFonts w:ascii="Times New Roman" w:hAnsi="Times New Roman" w:cs="Times New Roman"/>
                <w:sz w:val="24"/>
                <w:szCs w:val="24"/>
              </w:rPr>
              <w:lastRenderedPageBreak/>
              <w:t>кровообращени</w:t>
            </w:r>
            <w:r w:rsidR="00CB1BC0" w:rsidRPr="001674E3">
              <w:rPr>
                <w:rFonts w:ascii="Times New Roman" w:hAnsi="Times New Roman" w:cs="Times New Roman"/>
                <w:sz w:val="24"/>
                <w:szCs w:val="24"/>
              </w:rPr>
              <w:t>я (БСК), сахарного диабета (СД).</w:t>
            </w:r>
          </w:p>
          <w:p w:rsidR="00CB1BC0" w:rsidRPr="001674E3" w:rsidRDefault="007B7C52" w:rsidP="00CB1BC0">
            <w:pPr>
              <w:widowControl w:val="0"/>
              <w:pBdr>
                <w:top w:val="single" w:sz="4" w:space="1" w:color="FFFFFF"/>
                <w:left w:val="single" w:sz="4" w:space="0" w:color="FFFFFF"/>
                <w:bottom w:val="single" w:sz="4" w:space="11" w:color="FFFFFF"/>
                <w:right w:val="single" w:sz="4" w:space="0" w:color="FFFFFF"/>
              </w:pBdr>
              <w:spacing w:after="0" w:line="240" w:lineRule="auto"/>
              <w:ind w:firstLine="341"/>
              <w:jc w:val="both"/>
              <w:rPr>
                <w:rFonts w:ascii="Times New Roman" w:hAnsi="Times New Roman" w:cs="Times New Roman"/>
                <w:sz w:val="24"/>
                <w:szCs w:val="24"/>
              </w:rPr>
            </w:pPr>
            <w:r w:rsidRPr="001674E3">
              <w:rPr>
                <w:rFonts w:ascii="Times New Roman" w:hAnsi="Times New Roman" w:cs="Times New Roman"/>
                <w:sz w:val="24"/>
                <w:szCs w:val="24"/>
              </w:rPr>
              <w:t>6. Школа профилак</w:t>
            </w:r>
            <w:r w:rsidR="00CB1BC0" w:rsidRPr="001674E3">
              <w:rPr>
                <w:rFonts w:ascii="Times New Roman" w:hAnsi="Times New Roman" w:cs="Times New Roman"/>
                <w:sz w:val="24"/>
                <w:szCs w:val="24"/>
              </w:rPr>
              <w:t>тики онкологических заболеваний.</w:t>
            </w:r>
          </w:p>
          <w:p w:rsidR="00DB4A4A" w:rsidRPr="001674E3" w:rsidRDefault="007B7C52" w:rsidP="00CB1BC0">
            <w:pPr>
              <w:widowControl w:val="0"/>
              <w:pBdr>
                <w:top w:val="single" w:sz="4" w:space="1" w:color="FFFFFF"/>
                <w:left w:val="single" w:sz="4" w:space="0" w:color="FFFFFF"/>
                <w:bottom w:val="single" w:sz="4" w:space="11" w:color="FFFFFF"/>
                <w:right w:val="single" w:sz="4" w:space="0" w:color="FFFFFF"/>
              </w:pBdr>
              <w:spacing w:after="0" w:line="240" w:lineRule="auto"/>
              <w:ind w:firstLine="341"/>
              <w:jc w:val="both"/>
              <w:rPr>
                <w:rFonts w:ascii="Times New Roman" w:eastAsia="Times New Roman" w:hAnsi="Times New Roman" w:cs="Times New Roman"/>
                <w:sz w:val="24"/>
                <w:szCs w:val="24"/>
                <w:lang w:eastAsia="ru-RU"/>
              </w:rPr>
            </w:pPr>
            <w:r w:rsidRPr="001674E3">
              <w:rPr>
                <w:rFonts w:ascii="Times New Roman" w:hAnsi="Times New Roman" w:cs="Times New Roman"/>
                <w:sz w:val="24"/>
                <w:szCs w:val="24"/>
              </w:rPr>
              <w:t>7. Школа «серебряного возраста».</w:t>
            </w:r>
          </w:p>
        </w:tc>
        <w:tc>
          <w:tcPr>
            <w:tcW w:w="2180" w:type="dxa"/>
            <w:vAlign w:val="center"/>
          </w:tcPr>
          <w:p w:rsidR="00344D27" w:rsidRPr="001674E3" w:rsidRDefault="00344D27"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344D27" w:rsidRPr="001674E3" w:rsidRDefault="003C00F0"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1.1.2</w:t>
            </w:r>
          </w:p>
        </w:tc>
        <w:tc>
          <w:tcPr>
            <w:tcW w:w="3261" w:type="dxa"/>
          </w:tcPr>
          <w:p w:rsidR="00344D27" w:rsidRPr="001674E3" w:rsidRDefault="005137AE" w:rsidP="007F0B80">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Основное м</w:t>
            </w:r>
            <w:r w:rsidR="00344D27" w:rsidRPr="001674E3">
              <w:rPr>
                <w:rFonts w:ascii="Times New Roman" w:hAnsi="Times New Roman" w:cs="Times New Roman"/>
                <w:sz w:val="24"/>
                <w:szCs w:val="24"/>
              </w:rPr>
              <w:t xml:space="preserve">ероприятие </w:t>
            </w:r>
          </w:p>
          <w:p w:rsidR="007F0B80" w:rsidRPr="001674E3" w:rsidRDefault="007F0B80" w:rsidP="007F0B80">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Профилактика инфекционных заболеваний, включая иммунопрофилактику, в том числе у детей</w:t>
            </w:r>
          </w:p>
        </w:tc>
        <w:tc>
          <w:tcPr>
            <w:tcW w:w="7797" w:type="dxa"/>
          </w:tcPr>
          <w:p w:rsidR="0091067D" w:rsidRPr="001674E3" w:rsidRDefault="0091067D" w:rsidP="00EF5E83">
            <w:pPr>
              <w:pStyle w:val="ConsPlusNormal"/>
              <w:ind w:firstLine="253"/>
              <w:jc w:val="both"/>
              <w:rPr>
                <w:sz w:val="24"/>
                <w:szCs w:val="24"/>
              </w:rPr>
            </w:pPr>
            <w:r w:rsidRPr="001674E3">
              <w:rPr>
                <w:sz w:val="24"/>
                <w:szCs w:val="24"/>
              </w:rPr>
              <w:t xml:space="preserve">Заявка Министерства здравоохранения Забайкальского края, согласованная с Управлением </w:t>
            </w:r>
            <w:proofErr w:type="spellStart"/>
            <w:r w:rsidRPr="001674E3">
              <w:rPr>
                <w:sz w:val="24"/>
                <w:szCs w:val="24"/>
              </w:rPr>
              <w:t>Роспотребнадзора</w:t>
            </w:r>
            <w:proofErr w:type="spellEnd"/>
            <w:r w:rsidRPr="001674E3">
              <w:rPr>
                <w:sz w:val="24"/>
                <w:szCs w:val="24"/>
              </w:rPr>
              <w:t xml:space="preserve"> по Забайкальскому краю, на поставку ИЛП в рамках национального календаря профилактических прививок в 202</w:t>
            </w:r>
            <w:r w:rsidR="005A494C" w:rsidRPr="001674E3">
              <w:rPr>
                <w:sz w:val="24"/>
                <w:szCs w:val="24"/>
              </w:rPr>
              <w:t>2</w:t>
            </w:r>
            <w:r w:rsidRPr="001674E3">
              <w:rPr>
                <w:sz w:val="24"/>
                <w:szCs w:val="24"/>
              </w:rPr>
              <w:t xml:space="preserve"> году, утверждена в Министерстве здравоохранения Российской Федерации в </w:t>
            </w:r>
            <w:r w:rsidR="005A494C" w:rsidRPr="001674E3">
              <w:rPr>
                <w:sz w:val="24"/>
                <w:szCs w:val="24"/>
              </w:rPr>
              <w:t>но</w:t>
            </w:r>
            <w:r w:rsidRPr="001674E3">
              <w:rPr>
                <w:sz w:val="24"/>
                <w:szCs w:val="24"/>
              </w:rPr>
              <w:t>ябре 20</w:t>
            </w:r>
            <w:r w:rsidR="00652E99" w:rsidRPr="001674E3">
              <w:rPr>
                <w:sz w:val="24"/>
                <w:szCs w:val="24"/>
              </w:rPr>
              <w:t>2</w:t>
            </w:r>
            <w:r w:rsidR="005A494C" w:rsidRPr="001674E3">
              <w:rPr>
                <w:sz w:val="24"/>
                <w:szCs w:val="24"/>
              </w:rPr>
              <w:t>1</w:t>
            </w:r>
            <w:r w:rsidRPr="001674E3">
              <w:rPr>
                <w:sz w:val="24"/>
                <w:szCs w:val="24"/>
              </w:rPr>
              <w:t xml:space="preserve"> года. </w:t>
            </w:r>
          </w:p>
          <w:p w:rsidR="0091067D" w:rsidRPr="001674E3" w:rsidRDefault="0091067D" w:rsidP="00EF5E83">
            <w:pPr>
              <w:pStyle w:val="ConsPlusNormal"/>
              <w:ind w:firstLine="253"/>
              <w:jc w:val="both"/>
              <w:rPr>
                <w:sz w:val="24"/>
                <w:szCs w:val="24"/>
              </w:rPr>
            </w:pPr>
            <w:r w:rsidRPr="001674E3">
              <w:rPr>
                <w:sz w:val="24"/>
                <w:szCs w:val="24"/>
              </w:rPr>
              <w:t>Потребность на ИЛП на 202</w:t>
            </w:r>
            <w:r w:rsidR="005A494C" w:rsidRPr="001674E3">
              <w:rPr>
                <w:sz w:val="24"/>
                <w:szCs w:val="24"/>
              </w:rPr>
              <w:t>2</w:t>
            </w:r>
            <w:r w:rsidRPr="001674E3">
              <w:rPr>
                <w:sz w:val="24"/>
                <w:szCs w:val="24"/>
              </w:rPr>
              <w:t xml:space="preserve"> год составлена с учетом количества человек, подлежащих вакцинации и ревакцинации в 202</w:t>
            </w:r>
            <w:r w:rsidR="00652E99" w:rsidRPr="001674E3">
              <w:rPr>
                <w:sz w:val="24"/>
                <w:szCs w:val="24"/>
              </w:rPr>
              <w:t>1</w:t>
            </w:r>
            <w:r w:rsidRPr="001674E3">
              <w:rPr>
                <w:sz w:val="24"/>
                <w:szCs w:val="24"/>
              </w:rPr>
              <w:t xml:space="preserve"> году, расхода на одну прививку и переходящего остатка на 1 квартал 202</w:t>
            </w:r>
            <w:r w:rsidR="005A494C" w:rsidRPr="001674E3">
              <w:rPr>
                <w:sz w:val="24"/>
                <w:szCs w:val="24"/>
              </w:rPr>
              <w:t>3</w:t>
            </w:r>
            <w:r w:rsidRPr="001674E3">
              <w:rPr>
                <w:sz w:val="24"/>
                <w:szCs w:val="24"/>
              </w:rPr>
              <w:t xml:space="preserve"> года.</w:t>
            </w:r>
          </w:p>
          <w:p w:rsidR="0091067D" w:rsidRPr="001674E3" w:rsidRDefault="0091067D" w:rsidP="00EF5E83">
            <w:pPr>
              <w:pStyle w:val="ConsPlusNormal"/>
              <w:ind w:firstLine="253"/>
              <w:jc w:val="both"/>
              <w:rPr>
                <w:sz w:val="24"/>
                <w:szCs w:val="24"/>
              </w:rPr>
            </w:pPr>
            <w:r w:rsidRPr="001674E3">
              <w:rPr>
                <w:sz w:val="24"/>
                <w:szCs w:val="24"/>
              </w:rPr>
              <w:t>Всего было заявлено 23 наименования ИЛП. По состоянию на 01.01.202</w:t>
            </w:r>
            <w:r w:rsidR="005A494C" w:rsidRPr="001674E3">
              <w:rPr>
                <w:sz w:val="24"/>
                <w:szCs w:val="24"/>
              </w:rPr>
              <w:t>3</w:t>
            </w:r>
            <w:r w:rsidRPr="001674E3">
              <w:rPr>
                <w:sz w:val="24"/>
                <w:szCs w:val="24"/>
              </w:rPr>
              <w:t xml:space="preserve"> поступило в полном объеме 2</w:t>
            </w:r>
            <w:r w:rsidR="005A494C" w:rsidRPr="001674E3">
              <w:rPr>
                <w:sz w:val="24"/>
                <w:szCs w:val="24"/>
              </w:rPr>
              <w:t>1</w:t>
            </w:r>
            <w:r w:rsidRPr="001674E3">
              <w:rPr>
                <w:sz w:val="24"/>
                <w:szCs w:val="24"/>
              </w:rPr>
              <w:t xml:space="preserve"> наименовани</w:t>
            </w:r>
            <w:r w:rsidR="005A494C" w:rsidRPr="001674E3">
              <w:rPr>
                <w:sz w:val="24"/>
                <w:szCs w:val="24"/>
              </w:rPr>
              <w:t>е</w:t>
            </w:r>
            <w:r w:rsidRPr="001674E3">
              <w:rPr>
                <w:sz w:val="24"/>
                <w:szCs w:val="24"/>
              </w:rPr>
              <w:t xml:space="preserve"> (100% от потребности). </w:t>
            </w:r>
            <w:r w:rsidR="005A494C" w:rsidRPr="001674E3">
              <w:rPr>
                <w:sz w:val="24"/>
                <w:szCs w:val="24"/>
              </w:rPr>
              <w:t>Вакцина против пневмококковой инфекции поступила в край 50,9 % от заявки.</w:t>
            </w:r>
          </w:p>
          <w:p w:rsidR="0091067D" w:rsidRPr="001674E3" w:rsidRDefault="0091067D" w:rsidP="00EF5E83">
            <w:pPr>
              <w:widowControl w:val="0"/>
              <w:autoSpaceDE w:val="0"/>
              <w:autoSpaceDN w:val="0"/>
              <w:adjustRightInd w:val="0"/>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За счет выделенных бюджетных ассигнований приобретены следующие ИЛП:</w:t>
            </w:r>
            <w:r w:rsidR="00F77718" w:rsidRPr="001674E3">
              <w:rPr>
                <w:rFonts w:ascii="Times New Roman" w:hAnsi="Times New Roman" w:cs="Times New Roman"/>
                <w:sz w:val="24"/>
                <w:szCs w:val="24"/>
              </w:rPr>
              <w:t xml:space="preserve"> </w:t>
            </w:r>
            <w:r w:rsidRPr="001674E3">
              <w:rPr>
                <w:rFonts w:ascii="Times New Roman" w:hAnsi="Times New Roman" w:cs="Times New Roman"/>
                <w:sz w:val="24"/>
                <w:szCs w:val="24"/>
              </w:rPr>
              <w:t>вакцина для профи</w:t>
            </w:r>
            <w:r w:rsidR="005A494C" w:rsidRPr="001674E3">
              <w:rPr>
                <w:rFonts w:ascii="Times New Roman" w:hAnsi="Times New Roman" w:cs="Times New Roman"/>
                <w:sz w:val="24"/>
                <w:szCs w:val="24"/>
              </w:rPr>
              <w:t xml:space="preserve">лактики пневмококковой инфекции; </w:t>
            </w:r>
          </w:p>
          <w:p w:rsidR="00EF5E83" w:rsidRPr="001674E3" w:rsidRDefault="0091067D" w:rsidP="00EF5E83">
            <w:pPr>
              <w:pStyle w:val="Standard"/>
              <w:jc w:val="both"/>
            </w:pPr>
            <w:r w:rsidRPr="001674E3">
              <w:t>вакцина для профилактики клещевого вирусного энцефалита</w:t>
            </w:r>
            <w:r w:rsidR="00F77718" w:rsidRPr="001674E3">
              <w:t>;</w:t>
            </w:r>
            <w:r w:rsidR="005A494C" w:rsidRPr="001674E3">
              <w:t xml:space="preserve"> </w:t>
            </w:r>
            <w:r w:rsidR="001254B5" w:rsidRPr="001674E3">
              <w:t xml:space="preserve">препараты </w:t>
            </w:r>
            <w:r w:rsidRPr="001674E3">
              <w:t>для иммуноп</w:t>
            </w:r>
            <w:r w:rsidR="005A494C" w:rsidRPr="001674E3">
              <w:t xml:space="preserve">рофилактики туберкулеза у детей; </w:t>
            </w:r>
            <w:r w:rsidR="001254B5" w:rsidRPr="001674E3">
              <w:t>вакцина для профилактики гепатита</w:t>
            </w:r>
            <w:proofErr w:type="gramStart"/>
            <w:r w:rsidR="001254B5" w:rsidRPr="001674E3">
              <w:t xml:space="preserve"> А</w:t>
            </w:r>
            <w:proofErr w:type="gramEnd"/>
            <w:r w:rsidRPr="001674E3">
              <w:t>;</w:t>
            </w:r>
            <w:r w:rsidR="005A494C" w:rsidRPr="001674E3">
              <w:t xml:space="preserve"> </w:t>
            </w:r>
            <w:proofErr w:type="spellStart"/>
            <w:r w:rsidR="001254B5" w:rsidRPr="001674E3">
              <w:t>интести</w:t>
            </w:r>
            <w:proofErr w:type="spellEnd"/>
            <w:r w:rsidR="001254B5" w:rsidRPr="001674E3">
              <w:t>-бактериофаг</w:t>
            </w:r>
            <w:r w:rsidR="00EF5E83" w:rsidRPr="001674E3">
              <w:t>;</w:t>
            </w:r>
            <w:r w:rsidR="005A494C" w:rsidRPr="001674E3">
              <w:t xml:space="preserve"> </w:t>
            </w:r>
            <w:r w:rsidR="00EF5E83" w:rsidRPr="001674E3">
              <w:t>вакцина для профилактики сибирской язвы;</w:t>
            </w:r>
            <w:r w:rsidR="005A494C" w:rsidRPr="001674E3">
              <w:t xml:space="preserve"> антирабическая вакцина; </w:t>
            </w:r>
            <w:r w:rsidR="005A494C" w:rsidRPr="001674E3">
              <w:lastRenderedPageBreak/>
              <w:t>противогриппозная вакцина</w:t>
            </w:r>
            <w:r w:rsidR="00EF5E83" w:rsidRPr="001674E3">
              <w:t>.</w:t>
            </w:r>
          </w:p>
          <w:p w:rsidR="00344D27" w:rsidRPr="001674E3" w:rsidRDefault="00EF5E83" w:rsidP="00EF5E83">
            <w:pPr>
              <w:spacing w:line="240" w:lineRule="auto"/>
              <w:jc w:val="both"/>
              <w:rPr>
                <w:rFonts w:ascii="Times New Roman" w:hAnsi="Times New Roman" w:cs="Times New Roman"/>
                <w:sz w:val="24"/>
                <w:szCs w:val="24"/>
              </w:rPr>
            </w:pPr>
            <w:r w:rsidRPr="001674E3">
              <w:rPr>
                <w:rFonts w:ascii="Times New Roman" w:hAnsi="Times New Roman" w:cs="Times New Roman"/>
                <w:sz w:val="24"/>
                <w:szCs w:val="24"/>
              </w:rPr>
              <w:t>Вакцинация в рамках календаря профилактических прививок по эпидемическим показаниям за счет средств регионального бюджета проводится против следующих инфекций: вирусного гепатита</w:t>
            </w:r>
            <w:proofErr w:type="gramStart"/>
            <w:r w:rsidRPr="001674E3">
              <w:rPr>
                <w:rFonts w:ascii="Times New Roman" w:hAnsi="Times New Roman" w:cs="Times New Roman"/>
                <w:sz w:val="24"/>
                <w:szCs w:val="24"/>
              </w:rPr>
              <w:t xml:space="preserve"> А</w:t>
            </w:r>
            <w:proofErr w:type="gramEnd"/>
            <w:r w:rsidRPr="001674E3">
              <w:rPr>
                <w:rFonts w:ascii="Times New Roman" w:hAnsi="Times New Roman" w:cs="Times New Roman"/>
                <w:sz w:val="24"/>
                <w:szCs w:val="24"/>
              </w:rPr>
              <w:t>, клещевого энцефалита; сибирской язвы; бруцеллеза; бешенства.</w:t>
            </w:r>
          </w:p>
        </w:tc>
        <w:tc>
          <w:tcPr>
            <w:tcW w:w="2180" w:type="dxa"/>
            <w:vAlign w:val="center"/>
          </w:tcPr>
          <w:p w:rsidR="00344D27" w:rsidRPr="001674E3" w:rsidRDefault="00344D27"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E36152" w:rsidRPr="001674E3" w:rsidRDefault="003C00F0" w:rsidP="00401694">
            <w:pPr>
              <w:spacing w:after="0" w:line="240" w:lineRule="auto"/>
              <w:rPr>
                <w:rFonts w:ascii="Times New Roman" w:hAnsi="Times New Roman" w:cs="Times New Roman"/>
                <w:b/>
                <w:sz w:val="24"/>
                <w:szCs w:val="24"/>
              </w:rPr>
            </w:pPr>
            <w:r w:rsidRPr="001674E3">
              <w:rPr>
                <w:rFonts w:ascii="Times New Roman" w:hAnsi="Times New Roman" w:cs="Times New Roman"/>
                <w:sz w:val="24"/>
                <w:szCs w:val="24"/>
              </w:rPr>
              <w:lastRenderedPageBreak/>
              <w:t>1.1.3</w:t>
            </w:r>
          </w:p>
        </w:tc>
        <w:tc>
          <w:tcPr>
            <w:tcW w:w="3261" w:type="dxa"/>
          </w:tcPr>
          <w:p w:rsidR="00E36152" w:rsidRPr="001674E3" w:rsidRDefault="005137AE" w:rsidP="00401694">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Основное м</w:t>
            </w:r>
            <w:r w:rsidR="00E36152" w:rsidRPr="001674E3">
              <w:rPr>
                <w:rFonts w:ascii="Times New Roman" w:hAnsi="Times New Roman" w:cs="Times New Roman"/>
                <w:sz w:val="24"/>
                <w:szCs w:val="24"/>
              </w:rPr>
              <w:t xml:space="preserve">ероприятие </w:t>
            </w:r>
          </w:p>
          <w:p w:rsidR="00E36152" w:rsidRPr="001674E3" w:rsidRDefault="00E36152" w:rsidP="00401694">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Профилактика ВИЧ, вирусных гепатитов</w:t>
            </w:r>
            <w:proofErr w:type="gramStart"/>
            <w:r w:rsidRPr="001674E3">
              <w:rPr>
                <w:rFonts w:ascii="Times New Roman" w:hAnsi="Times New Roman" w:cs="Times New Roman"/>
                <w:sz w:val="24"/>
                <w:szCs w:val="24"/>
              </w:rPr>
              <w:t xml:space="preserve"> В</w:t>
            </w:r>
            <w:proofErr w:type="gramEnd"/>
            <w:r w:rsidRPr="001674E3">
              <w:rPr>
                <w:rFonts w:ascii="Times New Roman" w:hAnsi="Times New Roman" w:cs="Times New Roman"/>
                <w:sz w:val="24"/>
                <w:szCs w:val="24"/>
              </w:rPr>
              <w:t xml:space="preserve"> и С</w:t>
            </w:r>
          </w:p>
        </w:tc>
        <w:tc>
          <w:tcPr>
            <w:tcW w:w="7797" w:type="dxa"/>
          </w:tcPr>
          <w:p w:rsidR="00CF6994" w:rsidRPr="001674E3" w:rsidRDefault="00CF6994" w:rsidP="00CF6994">
            <w:pPr>
              <w:spacing w:after="0" w:line="240" w:lineRule="auto"/>
              <w:ind w:right="141" w:firstLine="341"/>
              <w:jc w:val="both"/>
              <w:rPr>
                <w:rFonts w:ascii="Times New Roman" w:eastAsia="SimSun" w:hAnsi="Times New Roman" w:cs="Times New Roman"/>
                <w:sz w:val="24"/>
                <w:szCs w:val="24"/>
                <w:lang w:eastAsia="zh-CN"/>
              </w:rPr>
            </w:pPr>
            <w:r w:rsidRPr="001674E3">
              <w:rPr>
                <w:rFonts w:ascii="Times New Roman" w:hAnsi="Times New Roman" w:cs="Times New Roman"/>
                <w:sz w:val="24"/>
                <w:szCs w:val="24"/>
              </w:rPr>
              <w:t xml:space="preserve">Целевые показатели Государственной стратегии по противодействию распространению ВИЧ-инфекции в РФ на период до 2030 года и дальнейшую перспективу, утвержденной  Правительством РФ от 21 декабря 2020 г. N 3468р и Плана первоочередных мероприятий по противодействию распространению  ВИЧ-инфекции в Забайкальском крае на 2021год и дальнейшую перспективу достигнуты в 2022 году. </w:t>
            </w:r>
          </w:p>
          <w:p w:rsidR="00CF6994" w:rsidRPr="001674E3" w:rsidRDefault="00CF6994" w:rsidP="00CF6994">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Пораженность населения Забайкальского края ВИЧ в 2022 году увеличилась на 5,8% в сравнении с 2021 годом. Темп роста   пораженности незначительно увеличился по сравнению с 2021г. – 5,6%, но остается ниже уровня предыдущих лет: в 2020г. – 6,1%, в 2019г. – 6,3%. Показатель распространенности ВИЧ в Забайкальском крае ниже, чем в Российской Федерации (1074,1 на 1 января 2022г.).</w:t>
            </w:r>
          </w:p>
          <w:p w:rsidR="00CF6994" w:rsidRPr="001674E3" w:rsidRDefault="00CF6994" w:rsidP="00CF6994">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Среди жителей Забайкальского края число людей, живущих с ВИЧ на 100 тысяч населения (пораженность (распространенность) живущих) составляет 472,2. Данный показатель в Забайкальском крае также ниже, чем в Российской Федерации, (782,5 на 1 октября 2022г.). </w:t>
            </w:r>
            <w:proofErr w:type="gramStart"/>
            <w:r w:rsidRPr="001674E3">
              <w:rPr>
                <w:rFonts w:ascii="Times New Roman" w:hAnsi="Times New Roman" w:cs="Times New Roman"/>
                <w:sz w:val="24"/>
                <w:szCs w:val="24"/>
              </w:rPr>
              <w:t>В 2022 году выявлено 420 (включая ФСИН) новых случаев ВИЧ-инфекции среди забайкальцев, показатель заболеваемости составил 39,9 на 100 тысяч населения (в 2021г. – 378 случаев или 35,5 на 100 тысяч населения, в 2020г. – 396 случаев или 37,2 на 100 тысяч населения, в 2019г. – 459 случаев или 42,8 на 100 тысяч населения).</w:t>
            </w:r>
            <w:proofErr w:type="gramEnd"/>
            <w:r w:rsidRPr="001674E3">
              <w:rPr>
                <w:rFonts w:ascii="Times New Roman" w:hAnsi="Times New Roman" w:cs="Times New Roman"/>
                <w:sz w:val="24"/>
                <w:szCs w:val="24"/>
              </w:rPr>
              <w:t xml:space="preserve"> Динамика заболеваемости с 2019 года имела тенденцию к снижению, но в 2022г. прирост составил 11,1% по сравнению с 2021 годом. Ухудшение эпидемиологической ситуации в Забайкальском крае происходит за счет ежегодного увеличения выявления новых случаев ВИЧ-инфекции в районах края, т.е. распространения ВИЧ-инфекции по всей территории Забайкальского края. </w:t>
            </w:r>
            <w:proofErr w:type="gramStart"/>
            <w:r w:rsidRPr="001674E3">
              <w:rPr>
                <w:rFonts w:ascii="Times New Roman" w:hAnsi="Times New Roman" w:cs="Times New Roman"/>
                <w:sz w:val="24"/>
                <w:szCs w:val="24"/>
              </w:rPr>
              <w:t>В 2022г. соотношение вновь выявленных ВИЧ-инфицированных в районах и в городе Чите составило 51,5% против 48,3%. Особенно настораживает такое увеличение выявленных ВИЧ-инфицированных при низких цифрах охвата обследованием на ВИЧ.</w:t>
            </w:r>
            <w:proofErr w:type="gramEnd"/>
            <w:r w:rsidRPr="001674E3">
              <w:rPr>
                <w:rFonts w:ascii="Times New Roman" w:hAnsi="Times New Roman" w:cs="Times New Roman"/>
                <w:sz w:val="24"/>
                <w:szCs w:val="24"/>
              </w:rPr>
              <w:t xml:space="preserve"> Ведущим путем заражения </w:t>
            </w:r>
            <w:r w:rsidRPr="001674E3">
              <w:rPr>
                <w:rFonts w:ascii="Times New Roman" w:hAnsi="Times New Roman" w:cs="Times New Roman"/>
                <w:sz w:val="24"/>
                <w:szCs w:val="24"/>
              </w:rPr>
              <w:lastRenderedPageBreak/>
              <w:t>в Забайкальском крае является половой гетеросексуальный путь (92,7%), при котором распространение ВИЧ-инфекции среди населения происходит медленно и равномерно, но захватывая все возрастные и социальные слои населения. Парентеральный путь при употреблении наркотических средств составляет 6,5%. Это явное превалирование полового гетеросексуального пути заражения, начиная с 2005 года, привело к изменению общей картины эпидемии. В кумулятивном накоплении доля полового гетеросексуального пути заражения также стала превышать с 2011г. долю парентерального (наркотического) и на 31 декабря 2022г. составляет 72,8% от всех путей заражения ВИЧ, а парентеральный наркотический – 26,4%.</w:t>
            </w:r>
          </w:p>
          <w:p w:rsidR="00CF6994" w:rsidRPr="001674E3" w:rsidRDefault="00CF6994" w:rsidP="00252961">
            <w:pPr>
              <w:autoSpaceDE w:val="0"/>
              <w:autoSpaceDN w:val="0"/>
              <w:adjustRightInd w:val="0"/>
              <w:spacing w:after="0" w:line="240" w:lineRule="auto"/>
              <w:ind w:firstLine="341"/>
              <w:jc w:val="both"/>
              <w:rPr>
                <w:rFonts w:ascii="Times New Roman" w:hAnsi="Times New Roman" w:cs="Times New Roman"/>
                <w:sz w:val="24"/>
                <w:szCs w:val="24"/>
              </w:rPr>
            </w:pPr>
            <w:r w:rsidRPr="001674E3">
              <w:rPr>
                <w:rFonts w:ascii="Times New Roman" w:hAnsi="Times New Roman" w:cs="Times New Roman"/>
                <w:sz w:val="24"/>
                <w:szCs w:val="24"/>
              </w:rPr>
              <w:t xml:space="preserve">Среди выявленных в 2022г. </w:t>
            </w:r>
            <w:proofErr w:type="gramStart"/>
            <w:r w:rsidRPr="001674E3">
              <w:rPr>
                <w:rFonts w:ascii="Times New Roman" w:hAnsi="Times New Roman" w:cs="Times New Roman"/>
                <w:sz w:val="24"/>
                <w:szCs w:val="24"/>
              </w:rPr>
              <w:t>ВИЧ-инфицированных продолжает преобладать взрослое трудоспособное и сексуально активное население:</w:t>
            </w:r>
            <w:r w:rsidR="0074162B" w:rsidRPr="001674E3">
              <w:rPr>
                <w:rFonts w:ascii="Times New Roman" w:hAnsi="Times New Roman" w:cs="Times New Roman"/>
                <w:sz w:val="24"/>
                <w:szCs w:val="24"/>
              </w:rPr>
              <w:t xml:space="preserve"> возрастная категория 30-39 лет – </w:t>
            </w:r>
            <w:r w:rsidRPr="001674E3">
              <w:rPr>
                <w:rFonts w:ascii="Times New Roman" w:hAnsi="Times New Roman" w:cs="Times New Roman"/>
                <w:sz w:val="24"/>
                <w:szCs w:val="24"/>
              </w:rPr>
              <w:t>42,2%, категория 40-49 лет</w:t>
            </w:r>
            <w:r w:rsidR="0074162B" w:rsidRPr="001674E3">
              <w:rPr>
                <w:rFonts w:ascii="Times New Roman" w:hAnsi="Times New Roman" w:cs="Times New Roman"/>
                <w:sz w:val="24"/>
                <w:szCs w:val="24"/>
              </w:rPr>
              <w:t xml:space="preserve"> –</w:t>
            </w:r>
            <w:r w:rsidRPr="001674E3">
              <w:rPr>
                <w:rFonts w:ascii="Times New Roman" w:hAnsi="Times New Roman" w:cs="Times New Roman"/>
                <w:sz w:val="24"/>
                <w:szCs w:val="24"/>
              </w:rPr>
              <w:t xml:space="preserve"> 30,4%, люди старше 50 лет </w:t>
            </w:r>
            <w:r w:rsidR="0074162B" w:rsidRPr="001674E3">
              <w:rPr>
                <w:rFonts w:ascii="Times New Roman" w:hAnsi="Times New Roman" w:cs="Times New Roman"/>
                <w:sz w:val="24"/>
                <w:szCs w:val="24"/>
              </w:rPr>
              <w:t>–</w:t>
            </w:r>
            <w:r w:rsidRPr="001674E3">
              <w:rPr>
                <w:rFonts w:ascii="Times New Roman" w:hAnsi="Times New Roman" w:cs="Times New Roman"/>
                <w:sz w:val="24"/>
                <w:szCs w:val="24"/>
              </w:rPr>
              <w:t xml:space="preserve"> 13,9%. Молодой же возраст от 15 до 29 лет составляет всего 12,7%, причем доля от 25 до 29 лет – 7,2%, а доля от 15 до 24 лет </w:t>
            </w:r>
            <w:r w:rsidR="0074162B" w:rsidRPr="001674E3">
              <w:rPr>
                <w:rFonts w:ascii="Times New Roman" w:hAnsi="Times New Roman" w:cs="Times New Roman"/>
                <w:sz w:val="24"/>
                <w:szCs w:val="24"/>
              </w:rPr>
              <w:t>–</w:t>
            </w:r>
            <w:r w:rsidRPr="001674E3">
              <w:rPr>
                <w:rFonts w:ascii="Times New Roman" w:hAnsi="Times New Roman" w:cs="Times New Roman"/>
                <w:sz w:val="24"/>
                <w:szCs w:val="24"/>
              </w:rPr>
              <w:t xml:space="preserve"> 5,5% ВИЧ-инфицированных.</w:t>
            </w:r>
            <w:proofErr w:type="gramEnd"/>
          </w:p>
          <w:p w:rsidR="00CF6994" w:rsidRPr="001674E3" w:rsidRDefault="00CF6994" w:rsidP="00252961">
            <w:pPr>
              <w:autoSpaceDE w:val="0"/>
              <w:autoSpaceDN w:val="0"/>
              <w:adjustRightInd w:val="0"/>
              <w:spacing w:after="0" w:line="240" w:lineRule="auto"/>
              <w:ind w:firstLine="341"/>
              <w:jc w:val="both"/>
              <w:rPr>
                <w:rFonts w:ascii="Times New Roman" w:hAnsi="Times New Roman" w:cs="Times New Roman"/>
                <w:sz w:val="24"/>
                <w:szCs w:val="24"/>
              </w:rPr>
            </w:pPr>
            <w:r w:rsidRPr="001674E3">
              <w:rPr>
                <w:rFonts w:ascii="Times New Roman" w:hAnsi="Times New Roman" w:cs="Times New Roman"/>
                <w:sz w:val="24"/>
                <w:szCs w:val="24"/>
              </w:rPr>
              <w:t>Данные показатели характеризуют эффективность профилактической работы среди обучающейся молодежи и повышение уровня их информированности по вопросам ВИЧ-инфекции и определяют задачи по усилению профилактической работы среди людей старшего возраста в трудовых коллективах.</w:t>
            </w:r>
          </w:p>
          <w:p w:rsidR="00CF6994" w:rsidRPr="001674E3" w:rsidRDefault="00CF6994" w:rsidP="00252961">
            <w:pPr>
              <w:autoSpaceDE w:val="0"/>
              <w:autoSpaceDN w:val="0"/>
              <w:adjustRightInd w:val="0"/>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Распределение ВИЧ-инфицированных по социальному показателю выглядит следующим образом: 53,9% составляет социализированное благополучное население Забайкальского края (2021г.</w:t>
            </w:r>
            <w:r w:rsidR="00252961" w:rsidRPr="001674E3">
              <w:rPr>
                <w:rFonts w:ascii="Times New Roman" w:hAnsi="Times New Roman" w:cs="Times New Roman"/>
                <w:sz w:val="24"/>
                <w:szCs w:val="24"/>
              </w:rPr>
              <w:t xml:space="preserve"> –</w:t>
            </w:r>
            <w:r w:rsidRPr="001674E3">
              <w:rPr>
                <w:rFonts w:ascii="Times New Roman" w:hAnsi="Times New Roman" w:cs="Times New Roman"/>
                <w:sz w:val="24"/>
                <w:szCs w:val="24"/>
              </w:rPr>
              <w:t xml:space="preserve"> 56,4%), 46,1% </w:t>
            </w:r>
            <w:r w:rsidR="00252961" w:rsidRPr="001674E3">
              <w:rPr>
                <w:rFonts w:ascii="Times New Roman" w:hAnsi="Times New Roman" w:cs="Times New Roman"/>
                <w:sz w:val="24"/>
                <w:szCs w:val="24"/>
              </w:rPr>
              <w:t>–</w:t>
            </w:r>
            <w:r w:rsidRPr="001674E3">
              <w:rPr>
                <w:rFonts w:ascii="Times New Roman" w:hAnsi="Times New Roman" w:cs="Times New Roman"/>
                <w:sz w:val="24"/>
                <w:szCs w:val="24"/>
              </w:rPr>
              <w:t>неработающие и социально неблагополучные люди (2021г.</w:t>
            </w:r>
            <w:r w:rsidR="00252961" w:rsidRPr="001674E3">
              <w:rPr>
                <w:rFonts w:ascii="Times New Roman" w:hAnsi="Times New Roman" w:cs="Times New Roman"/>
                <w:sz w:val="24"/>
                <w:szCs w:val="24"/>
              </w:rPr>
              <w:t xml:space="preserve"> – </w:t>
            </w:r>
            <w:r w:rsidRPr="001674E3">
              <w:rPr>
                <w:rFonts w:ascii="Times New Roman" w:hAnsi="Times New Roman" w:cs="Times New Roman"/>
                <w:sz w:val="24"/>
                <w:szCs w:val="24"/>
              </w:rPr>
              <w:t xml:space="preserve">43,6%). Отмечается тенденция к превалированию в </w:t>
            </w:r>
            <w:proofErr w:type="spellStart"/>
            <w:r w:rsidRPr="001674E3">
              <w:rPr>
                <w:rFonts w:ascii="Times New Roman" w:hAnsi="Times New Roman" w:cs="Times New Roman"/>
                <w:sz w:val="24"/>
                <w:szCs w:val="24"/>
              </w:rPr>
              <w:t>эпидпроцессе</w:t>
            </w:r>
            <w:proofErr w:type="spellEnd"/>
            <w:r w:rsidRPr="001674E3">
              <w:rPr>
                <w:rFonts w:ascii="Times New Roman" w:hAnsi="Times New Roman" w:cs="Times New Roman"/>
                <w:sz w:val="24"/>
                <w:szCs w:val="24"/>
              </w:rPr>
              <w:t xml:space="preserve"> благополучного трудоспособного населения.</w:t>
            </w:r>
          </w:p>
          <w:p w:rsidR="00CF6994" w:rsidRPr="001674E3" w:rsidRDefault="00CF6994" w:rsidP="00CF6994">
            <w:pPr>
              <w:autoSpaceDE w:val="0"/>
              <w:autoSpaceDN w:val="0"/>
              <w:adjustRightInd w:val="0"/>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    </w:t>
            </w:r>
            <w:proofErr w:type="gramStart"/>
            <w:r w:rsidRPr="001674E3">
              <w:rPr>
                <w:rFonts w:ascii="Times New Roman" w:hAnsi="Times New Roman" w:cs="Times New Roman"/>
                <w:sz w:val="24"/>
                <w:szCs w:val="24"/>
              </w:rPr>
              <w:t xml:space="preserve">Распределение по полу: мужчин </w:t>
            </w:r>
            <w:r w:rsidR="00252961" w:rsidRPr="001674E3">
              <w:rPr>
                <w:rFonts w:ascii="Times New Roman" w:hAnsi="Times New Roman" w:cs="Times New Roman"/>
                <w:sz w:val="24"/>
                <w:szCs w:val="24"/>
              </w:rPr>
              <w:t xml:space="preserve">– </w:t>
            </w:r>
            <w:r w:rsidRPr="001674E3">
              <w:rPr>
                <w:rFonts w:ascii="Times New Roman" w:hAnsi="Times New Roman" w:cs="Times New Roman"/>
                <w:sz w:val="24"/>
                <w:szCs w:val="24"/>
              </w:rPr>
              <w:t>53,8%, женщин – 46,2%. Незначительные различия половому признаку у ВИЧ-инфицированных объясняется отсутствием избирательности вируса при половом гетеросексуальном пути заражения ВИЧ-инфекцией.</w:t>
            </w:r>
            <w:proofErr w:type="gramEnd"/>
          </w:p>
          <w:p w:rsidR="00CF6994" w:rsidRPr="001674E3" w:rsidRDefault="00CF6994" w:rsidP="00CF6994">
            <w:pPr>
              <w:widowControl w:val="0"/>
              <w:autoSpaceDE w:val="0"/>
              <w:autoSpaceDN w:val="0"/>
              <w:spacing w:after="0" w:line="240" w:lineRule="auto"/>
              <w:ind w:firstLine="470"/>
              <w:jc w:val="both"/>
              <w:rPr>
                <w:rFonts w:ascii="Times New Roman" w:eastAsia="Times New Roman" w:hAnsi="Times New Roman" w:cs="Times New Roman"/>
                <w:sz w:val="24"/>
                <w:szCs w:val="24"/>
              </w:rPr>
            </w:pPr>
            <w:r w:rsidRPr="001674E3">
              <w:rPr>
                <w:rFonts w:ascii="Times New Roman" w:eastAsia="Times New Roman" w:hAnsi="Times New Roman" w:cs="Times New Roman"/>
                <w:sz w:val="24"/>
                <w:szCs w:val="24"/>
              </w:rPr>
              <w:t>В 2022 году всего в крае проведено более 300 профилактических мероприятий</w:t>
            </w:r>
            <w:r w:rsidRPr="001674E3">
              <w:rPr>
                <w:rFonts w:ascii="Times New Roman" w:eastAsia="Times New Roman" w:hAnsi="Times New Roman" w:cs="Times New Roman"/>
                <w:w w:val="107"/>
                <w:sz w:val="24"/>
                <w:szCs w:val="24"/>
              </w:rPr>
              <w:t xml:space="preserve">, </w:t>
            </w:r>
            <w:r w:rsidRPr="001674E3">
              <w:rPr>
                <w:rFonts w:ascii="Times New Roman" w:eastAsia="Times New Roman" w:hAnsi="Times New Roman" w:cs="Times New Roman"/>
                <w:sz w:val="24"/>
                <w:szCs w:val="24"/>
              </w:rPr>
              <w:t xml:space="preserve">затрагивающие разные аспекты проблемы ВИЧ, с охватом более 15000 человек. В массовых мероприятиях (крупномасштабные </w:t>
            </w:r>
            <w:r w:rsidRPr="001674E3">
              <w:rPr>
                <w:rFonts w:ascii="Times New Roman" w:eastAsia="Times New Roman" w:hAnsi="Times New Roman" w:cs="Times New Roman"/>
                <w:sz w:val="24"/>
                <w:szCs w:val="24"/>
              </w:rPr>
              <w:lastRenderedPageBreak/>
              <w:t xml:space="preserve">акции) приняло участие более 10000 забайкальцев. Перечисленные мероприятия проводились во всех районах края в рамках акции «Знать, чтобы жить». В 2022 году активно продолжилась широкомасштабная информационная кампания А </w:t>
            </w:r>
            <w:proofErr w:type="spellStart"/>
            <w:r w:rsidRPr="001674E3">
              <w:rPr>
                <w:rFonts w:ascii="Times New Roman" w:eastAsia="Times New Roman" w:hAnsi="Times New Roman" w:cs="Times New Roman"/>
                <w:sz w:val="24"/>
                <w:szCs w:val="24"/>
              </w:rPr>
              <w:t>какой#твойтестнаВИЧ</w:t>
            </w:r>
            <w:proofErr w:type="spellEnd"/>
            <w:proofErr w:type="gramStart"/>
            <w:r w:rsidRPr="001674E3">
              <w:rPr>
                <w:rFonts w:ascii="Times New Roman" w:eastAsia="Times New Roman" w:hAnsi="Times New Roman" w:cs="Times New Roman"/>
                <w:sz w:val="24"/>
                <w:szCs w:val="24"/>
              </w:rPr>
              <w:t xml:space="preserve">?, </w:t>
            </w:r>
            <w:proofErr w:type="gramEnd"/>
            <w:r w:rsidRPr="001674E3">
              <w:rPr>
                <w:rFonts w:ascii="Times New Roman" w:eastAsia="Times New Roman" w:hAnsi="Times New Roman" w:cs="Times New Roman"/>
                <w:sz w:val="24"/>
                <w:szCs w:val="24"/>
              </w:rPr>
              <w:t>в рамках которой, в течение года, специалисты ОП «Центр профилактики и борьбы со СПИД» организовали добровольное анонимное экспресс тестирование на ВИЧ-инфекцию для всех желающих жителей Читы и гостей города, всего за 2022 год прошли анонимное тестирование 684 человека.</w:t>
            </w:r>
          </w:p>
          <w:p w:rsidR="00CF6994" w:rsidRPr="001674E3" w:rsidRDefault="00CF6994" w:rsidP="00CF6994">
            <w:pPr>
              <w:autoSpaceDE w:val="0"/>
              <w:autoSpaceDN w:val="0"/>
              <w:adjustRightInd w:val="0"/>
              <w:spacing w:after="0" w:line="240" w:lineRule="auto"/>
              <w:jc w:val="both"/>
              <w:rPr>
                <w:rFonts w:ascii="Times New Roman" w:hAnsi="Times New Roman" w:cs="Times New Roman"/>
                <w:bCs/>
                <w:sz w:val="24"/>
                <w:szCs w:val="24"/>
              </w:rPr>
            </w:pPr>
            <w:r w:rsidRPr="001674E3">
              <w:rPr>
                <w:rFonts w:ascii="Times New Roman" w:hAnsi="Times New Roman" w:cs="Times New Roman"/>
                <w:bCs/>
                <w:sz w:val="24"/>
                <w:szCs w:val="24"/>
              </w:rPr>
              <w:tab/>
              <w:t>Участие в выездных мероприятиях совместно с подразделениями МВД, ФСИН, ГАУЗ КНД, ГУЗ ККВД.</w:t>
            </w:r>
          </w:p>
          <w:p w:rsidR="00CF6994" w:rsidRPr="001674E3" w:rsidRDefault="00CF6994" w:rsidP="00CF6994">
            <w:pPr>
              <w:widowControl w:val="0"/>
              <w:autoSpaceDE w:val="0"/>
              <w:autoSpaceDN w:val="0"/>
              <w:spacing w:after="0" w:line="240" w:lineRule="auto"/>
              <w:ind w:firstLine="702"/>
              <w:jc w:val="both"/>
              <w:rPr>
                <w:rFonts w:ascii="Times New Roman" w:eastAsia="Times New Roman" w:hAnsi="Times New Roman" w:cs="Times New Roman"/>
                <w:sz w:val="24"/>
                <w:szCs w:val="24"/>
              </w:rPr>
            </w:pPr>
            <w:r w:rsidRPr="001674E3">
              <w:rPr>
                <w:rFonts w:ascii="Times New Roman" w:eastAsia="Times New Roman" w:hAnsi="Times New Roman" w:cs="Times New Roman"/>
                <w:w w:val="106"/>
                <w:sz w:val="24"/>
                <w:szCs w:val="24"/>
              </w:rPr>
              <w:t>Вс</w:t>
            </w:r>
            <w:proofErr w:type="gramStart"/>
            <w:r w:rsidRPr="001674E3">
              <w:rPr>
                <w:rFonts w:ascii="Times New Roman" w:eastAsia="Times New Roman" w:hAnsi="Times New Roman" w:cs="Times New Roman"/>
                <w:w w:val="106"/>
                <w:sz w:val="24"/>
                <w:szCs w:val="24"/>
              </w:rPr>
              <w:t>е</w:t>
            </w:r>
            <w:r w:rsidRPr="001674E3">
              <w:rPr>
                <w:rFonts w:ascii="Times New Roman" w:eastAsia="Times New Roman" w:hAnsi="Times New Roman" w:cs="Times New Roman"/>
                <w:w w:val="42"/>
                <w:sz w:val="24"/>
                <w:szCs w:val="24"/>
              </w:rPr>
              <w:t>-</w:t>
            </w:r>
            <w:proofErr w:type="gramEnd"/>
            <w:r w:rsidRPr="001674E3">
              <w:rPr>
                <w:rFonts w:ascii="Times New Roman" w:eastAsia="Times New Roman" w:hAnsi="Times New Roman" w:cs="Times New Roman"/>
                <w:sz w:val="24"/>
                <w:szCs w:val="24"/>
              </w:rPr>
              <w:t xml:space="preserve"> памятные значимые </w:t>
            </w:r>
            <w:r w:rsidRPr="001674E3">
              <w:rPr>
                <w:rFonts w:ascii="Times New Roman" w:eastAsia="Times New Roman" w:hAnsi="Times New Roman" w:cs="Times New Roman"/>
                <w:w w:val="104"/>
                <w:sz w:val="24"/>
                <w:szCs w:val="24"/>
              </w:rPr>
              <w:t>даты по</w:t>
            </w:r>
            <w:r w:rsidRPr="001674E3">
              <w:rPr>
                <w:rFonts w:ascii="Times New Roman" w:eastAsia="Times New Roman" w:hAnsi="Times New Roman" w:cs="Times New Roman"/>
                <w:sz w:val="24"/>
                <w:szCs w:val="24"/>
              </w:rPr>
              <w:t xml:space="preserve"> проблеме </w:t>
            </w:r>
            <w:r w:rsidRPr="001674E3">
              <w:rPr>
                <w:rFonts w:ascii="Times New Roman" w:eastAsia="Times New Roman" w:hAnsi="Times New Roman" w:cs="Times New Roman"/>
                <w:w w:val="101"/>
                <w:sz w:val="24"/>
                <w:szCs w:val="24"/>
              </w:rPr>
              <w:t xml:space="preserve">ВИЧ/СПИДа </w:t>
            </w:r>
            <w:r w:rsidRPr="001674E3">
              <w:rPr>
                <w:rFonts w:ascii="Times New Roman" w:eastAsia="Times New Roman" w:hAnsi="Times New Roman" w:cs="Times New Roman"/>
                <w:sz w:val="24"/>
                <w:szCs w:val="24"/>
              </w:rPr>
              <w:t>традиционно освещаются в прямых эфирах на радио «Маяк», «Радио Чита» в выпусках новостей телеканалов ЗРТК, Вести Чита.</w:t>
            </w:r>
          </w:p>
          <w:p w:rsidR="00CF6994" w:rsidRPr="001674E3" w:rsidRDefault="00252961" w:rsidP="00CF6994">
            <w:pPr>
              <w:spacing w:after="0" w:line="240" w:lineRule="auto"/>
              <w:ind w:firstLine="417"/>
              <w:jc w:val="both"/>
              <w:rPr>
                <w:rFonts w:ascii="Times New Roman" w:hAnsi="Times New Roman" w:cs="Times New Roman"/>
                <w:sz w:val="24"/>
                <w:szCs w:val="24"/>
              </w:rPr>
            </w:pPr>
            <w:r w:rsidRPr="001674E3">
              <w:rPr>
                <w:rFonts w:ascii="Times New Roman" w:hAnsi="Times New Roman" w:cs="Times New Roman"/>
                <w:sz w:val="24"/>
                <w:szCs w:val="24"/>
              </w:rPr>
              <w:t xml:space="preserve">В социальных сетях </w:t>
            </w:r>
            <w:proofErr w:type="spellStart"/>
            <w:r w:rsidRPr="001674E3">
              <w:rPr>
                <w:rFonts w:ascii="Times New Roman" w:hAnsi="Times New Roman" w:cs="Times New Roman"/>
                <w:sz w:val="24"/>
                <w:szCs w:val="24"/>
              </w:rPr>
              <w:t>В</w:t>
            </w:r>
            <w:r w:rsidR="00CF6994" w:rsidRPr="001674E3">
              <w:rPr>
                <w:rFonts w:ascii="Times New Roman" w:hAnsi="Times New Roman" w:cs="Times New Roman"/>
                <w:sz w:val="24"/>
                <w:szCs w:val="24"/>
              </w:rPr>
              <w:t>Контакте</w:t>
            </w:r>
            <w:proofErr w:type="spellEnd"/>
            <w:r w:rsidR="00CF6994" w:rsidRPr="001674E3">
              <w:rPr>
                <w:rFonts w:ascii="Times New Roman" w:hAnsi="Times New Roman" w:cs="Times New Roman"/>
                <w:sz w:val="24"/>
                <w:szCs w:val="24"/>
              </w:rPr>
              <w:t xml:space="preserve">, </w:t>
            </w:r>
            <w:proofErr w:type="spellStart"/>
            <w:r w:rsidR="00CF6994" w:rsidRPr="001674E3">
              <w:rPr>
                <w:rFonts w:ascii="Times New Roman" w:hAnsi="Times New Roman" w:cs="Times New Roman"/>
                <w:sz w:val="24"/>
                <w:szCs w:val="24"/>
              </w:rPr>
              <w:t>Телеграм</w:t>
            </w:r>
            <w:proofErr w:type="spellEnd"/>
            <w:r w:rsidR="00CF6994" w:rsidRPr="001674E3">
              <w:rPr>
                <w:rFonts w:ascii="Times New Roman" w:hAnsi="Times New Roman" w:cs="Times New Roman"/>
                <w:sz w:val="24"/>
                <w:szCs w:val="24"/>
              </w:rPr>
              <w:t>, Одноклассник</w:t>
            </w:r>
            <w:r w:rsidRPr="001674E3">
              <w:rPr>
                <w:rFonts w:ascii="Times New Roman" w:hAnsi="Times New Roman" w:cs="Times New Roman"/>
                <w:sz w:val="24"/>
                <w:szCs w:val="24"/>
              </w:rPr>
              <w:t>и</w:t>
            </w:r>
            <w:r w:rsidR="00CF6994" w:rsidRPr="001674E3">
              <w:rPr>
                <w:rFonts w:ascii="Times New Roman" w:hAnsi="Times New Roman" w:cs="Times New Roman"/>
                <w:sz w:val="24"/>
                <w:szCs w:val="24"/>
              </w:rPr>
              <w:t xml:space="preserve">, </w:t>
            </w:r>
            <w:r w:rsidRPr="001674E3">
              <w:rPr>
                <w:rFonts w:ascii="Times New Roman" w:hAnsi="Times New Roman" w:cs="Times New Roman"/>
                <w:sz w:val="24"/>
                <w:szCs w:val="24"/>
              </w:rPr>
              <w:t xml:space="preserve">на </w:t>
            </w:r>
            <w:r w:rsidR="00CF6994" w:rsidRPr="001674E3">
              <w:rPr>
                <w:rFonts w:ascii="Times New Roman" w:hAnsi="Times New Roman" w:cs="Times New Roman"/>
                <w:sz w:val="24"/>
                <w:szCs w:val="24"/>
              </w:rPr>
              <w:t>сайт</w:t>
            </w:r>
            <w:r w:rsidRPr="001674E3">
              <w:rPr>
                <w:rFonts w:ascii="Times New Roman" w:hAnsi="Times New Roman" w:cs="Times New Roman"/>
                <w:sz w:val="24"/>
                <w:szCs w:val="24"/>
              </w:rPr>
              <w:t>ах</w:t>
            </w:r>
            <w:r w:rsidR="00CF6994" w:rsidRPr="001674E3">
              <w:rPr>
                <w:rFonts w:ascii="Times New Roman" w:hAnsi="Times New Roman" w:cs="Times New Roman"/>
                <w:sz w:val="24"/>
                <w:szCs w:val="24"/>
              </w:rPr>
              <w:t xml:space="preserve"> </w:t>
            </w:r>
            <w:r w:rsidRPr="001674E3">
              <w:rPr>
                <w:rFonts w:ascii="Times New Roman" w:hAnsi="Times New Roman" w:cs="Times New Roman"/>
                <w:sz w:val="24"/>
                <w:szCs w:val="24"/>
              </w:rPr>
              <w:t>медицинских организаций</w:t>
            </w:r>
            <w:r w:rsidR="00CF6994" w:rsidRPr="001674E3">
              <w:rPr>
                <w:rFonts w:ascii="Times New Roman" w:hAnsi="Times New Roman" w:cs="Times New Roman"/>
                <w:sz w:val="24"/>
                <w:szCs w:val="24"/>
              </w:rPr>
              <w:t xml:space="preserve">, </w:t>
            </w:r>
            <w:r w:rsidRPr="001674E3">
              <w:rPr>
                <w:rFonts w:ascii="Times New Roman" w:hAnsi="Times New Roman" w:cs="Times New Roman"/>
                <w:sz w:val="24"/>
                <w:szCs w:val="24"/>
              </w:rPr>
              <w:t>Минздрава Забайкальского края размещаются</w:t>
            </w:r>
            <w:r w:rsidR="00CF6994" w:rsidRPr="001674E3">
              <w:rPr>
                <w:rFonts w:ascii="Times New Roman" w:hAnsi="Times New Roman" w:cs="Times New Roman"/>
                <w:w w:val="90"/>
                <w:sz w:val="24"/>
                <w:szCs w:val="24"/>
              </w:rPr>
              <w:t xml:space="preserve"> </w:t>
            </w:r>
            <w:r w:rsidR="00CF6994" w:rsidRPr="001674E3">
              <w:rPr>
                <w:rFonts w:ascii="Times New Roman" w:hAnsi="Times New Roman" w:cs="Times New Roman"/>
                <w:sz w:val="24"/>
                <w:szCs w:val="24"/>
              </w:rPr>
              <w:t>новостные сюжеты, профилактические ролики, тематические выступления специалистов Центра СПИД. Работает страница АНО «Забайкалье против ВИЧ» в социальных сетях</w:t>
            </w:r>
            <w:proofErr w:type="gramStart"/>
            <w:r w:rsidR="00CF6994" w:rsidRPr="001674E3">
              <w:rPr>
                <w:rFonts w:ascii="Times New Roman" w:hAnsi="Times New Roman" w:cs="Times New Roman"/>
                <w:sz w:val="24"/>
                <w:szCs w:val="24"/>
              </w:rPr>
              <w:t xml:space="preserve"> В</w:t>
            </w:r>
            <w:proofErr w:type="gramEnd"/>
            <w:r w:rsidR="00CF6994" w:rsidRPr="001674E3">
              <w:rPr>
                <w:rFonts w:ascii="Times New Roman" w:hAnsi="Times New Roman" w:cs="Times New Roman"/>
                <w:sz w:val="24"/>
                <w:szCs w:val="24"/>
              </w:rPr>
              <w:t xml:space="preserve"> контакте, </w:t>
            </w:r>
            <w:proofErr w:type="spellStart"/>
            <w:r w:rsidR="00CF6994" w:rsidRPr="001674E3">
              <w:rPr>
                <w:rFonts w:ascii="Times New Roman" w:hAnsi="Times New Roman" w:cs="Times New Roman"/>
                <w:sz w:val="24"/>
                <w:szCs w:val="24"/>
              </w:rPr>
              <w:t>Телеграм</w:t>
            </w:r>
            <w:proofErr w:type="spellEnd"/>
            <w:r w:rsidR="00CF6994" w:rsidRPr="001674E3">
              <w:rPr>
                <w:rFonts w:ascii="Times New Roman" w:hAnsi="Times New Roman" w:cs="Times New Roman"/>
                <w:sz w:val="24"/>
                <w:szCs w:val="24"/>
              </w:rPr>
              <w:t>.</w:t>
            </w:r>
          </w:p>
          <w:p w:rsidR="005401EE" w:rsidRPr="001674E3" w:rsidRDefault="00CF6994" w:rsidP="00252961">
            <w:pPr>
              <w:spacing w:after="0" w:line="240" w:lineRule="auto"/>
              <w:ind w:firstLine="341"/>
              <w:jc w:val="both"/>
              <w:rPr>
                <w:sz w:val="24"/>
                <w:szCs w:val="24"/>
              </w:rPr>
            </w:pPr>
            <w:r w:rsidRPr="001674E3">
              <w:rPr>
                <w:rFonts w:ascii="Times New Roman" w:hAnsi="Times New Roman" w:cs="Times New Roman"/>
                <w:sz w:val="24"/>
                <w:szCs w:val="24"/>
              </w:rPr>
              <w:t>Прошло обучение правилам инфекционной безопасности и предупреждению профессионального заражения при выполнении медицинских манипуляций из общего числа медицинских работников в Забайкальском 4192 специалиста, что составляет 100% от подлежащих обучению.</w:t>
            </w:r>
          </w:p>
        </w:tc>
        <w:tc>
          <w:tcPr>
            <w:tcW w:w="2180" w:type="dxa"/>
            <w:vAlign w:val="center"/>
          </w:tcPr>
          <w:p w:rsidR="00E36152" w:rsidRPr="001674E3" w:rsidRDefault="00E3615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5137AE" w:rsidRPr="001674E3" w:rsidRDefault="003C00F0"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1.1.3.1</w:t>
            </w:r>
          </w:p>
        </w:tc>
        <w:tc>
          <w:tcPr>
            <w:tcW w:w="3261" w:type="dxa"/>
          </w:tcPr>
          <w:p w:rsidR="005401EE" w:rsidRPr="001674E3" w:rsidRDefault="005137AE" w:rsidP="005401EE">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Мероприятие </w:t>
            </w:r>
          </w:p>
          <w:p w:rsidR="005137AE" w:rsidRPr="001674E3" w:rsidRDefault="005137AE" w:rsidP="005401EE">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Обеспечение доступа социально ориентированных некоммерческих организаций к предоставлению услуг в сфере охраны здоровья граждан</w:t>
            </w:r>
          </w:p>
        </w:tc>
        <w:tc>
          <w:tcPr>
            <w:tcW w:w="7797" w:type="dxa"/>
          </w:tcPr>
          <w:p w:rsidR="00267D64" w:rsidRPr="001674E3" w:rsidRDefault="00252961" w:rsidP="005168F3">
            <w:pPr>
              <w:spacing w:after="0" w:line="240" w:lineRule="auto"/>
              <w:ind w:firstLine="341"/>
              <w:jc w:val="both"/>
              <w:rPr>
                <w:rFonts w:ascii="Times New Roman" w:hAnsi="Times New Roman" w:cs="Times New Roman"/>
                <w:sz w:val="24"/>
                <w:szCs w:val="24"/>
              </w:rPr>
            </w:pPr>
            <w:r w:rsidRPr="001674E3">
              <w:rPr>
                <w:rFonts w:ascii="Times New Roman" w:hAnsi="Times New Roman" w:cs="Times New Roman"/>
                <w:sz w:val="24"/>
                <w:szCs w:val="24"/>
              </w:rPr>
              <w:t xml:space="preserve">Профилактические мероприятия проводились при содействии 2-х НКО: </w:t>
            </w:r>
            <w:proofErr w:type="spellStart"/>
            <w:r w:rsidRPr="001674E3">
              <w:rPr>
                <w:rFonts w:ascii="Times New Roman" w:hAnsi="Times New Roman" w:cs="Times New Roman"/>
                <w:sz w:val="24"/>
                <w:szCs w:val="24"/>
              </w:rPr>
              <w:t>ЗабРОО</w:t>
            </w:r>
            <w:proofErr w:type="spellEnd"/>
            <w:r w:rsidRPr="001674E3">
              <w:rPr>
                <w:rFonts w:ascii="Times New Roman" w:hAnsi="Times New Roman" w:cs="Times New Roman"/>
                <w:sz w:val="24"/>
                <w:szCs w:val="24"/>
              </w:rPr>
              <w:t xml:space="preserve"> «Общество инфекционистов, эпидемиологов и микробиологов» и АНО «Забайкалье против ВИЧ». </w:t>
            </w:r>
          </w:p>
          <w:p w:rsidR="00252961" w:rsidRPr="001674E3" w:rsidRDefault="00252961" w:rsidP="005168F3">
            <w:pPr>
              <w:spacing w:after="0" w:line="240" w:lineRule="auto"/>
              <w:ind w:firstLine="341"/>
              <w:jc w:val="both"/>
              <w:rPr>
                <w:rFonts w:ascii="Times New Roman" w:hAnsi="Times New Roman" w:cs="Times New Roman"/>
                <w:sz w:val="24"/>
                <w:szCs w:val="24"/>
              </w:rPr>
            </w:pPr>
            <w:proofErr w:type="gramStart"/>
            <w:r w:rsidRPr="001674E3">
              <w:rPr>
                <w:rFonts w:ascii="Times New Roman" w:hAnsi="Times New Roman" w:cs="Times New Roman"/>
                <w:sz w:val="24"/>
                <w:szCs w:val="24"/>
              </w:rPr>
              <w:t>На территории края разработана и утверждена волонтерская программа «Равный обучает равного» Волонтеры совместно со специалистами ОП «Центр профилактики и борьбы со СПИД» принимают участие в проводимых акциях, площадках, круглых столах.</w:t>
            </w:r>
            <w:proofErr w:type="gramEnd"/>
            <w:r w:rsidRPr="001674E3">
              <w:rPr>
                <w:rFonts w:ascii="Times New Roman" w:hAnsi="Times New Roman" w:cs="Times New Roman"/>
                <w:sz w:val="24"/>
                <w:szCs w:val="24"/>
              </w:rPr>
              <w:t xml:space="preserve"> Работа регламентируется Постановлением Правительства Забайкальского края </w:t>
            </w:r>
            <w:r w:rsidRPr="001674E3">
              <w:rPr>
                <w:rFonts w:ascii="Times New Roman" w:hAnsi="Times New Roman" w:cs="Times New Roman"/>
                <w:sz w:val="24"/>
                <w:szCs w:val="24"/>
                <w:shd w:val="clear" w:color="auto" w:fill="FFFFFF"/>
              </w:rPr>
              <w:t>от 31 октября 2019 года № 427 «Об утверждении межведомственной программы «Развитие добровольчества (</w:t>
            </w:r>
            <w:proofErr w:type="spellStart"/>
            <w:r w:rsidRPr="001674E3">
              <w:rPr>
                <w:rFonts w:ascii="Times New Roman" w:hAnsi="Times New Roman" w:cs="Times New Roman"/>
                <w:sz w:val="24"/>
                <w:szCs w:val="24"/>
                <w:shd w:val="clear" w:color="auto" w:fill="FFFFFF"/>
              </w:rPr>
              <w:t>волонтерства</w:t>
            </w:r>
            <w:proofErr w:type="spellEnd"/>
            <w:r w:rsidRPr="001674E3">
              <w:rPr>
                <w:rFonts w:ascii="Times New Roman" w:hAnsi="Times New Roman" w:cs="Times New Roman"/>
                <w:sz w:val="24"/>
                <w:szCs w:val="24"/>
                <w:shd w:val="clear" w:color="auto" w:fill="FFFFFF"/>
              </w:rPr>
              <w:t xml:space="preserve">) на территории Забайкальского края на 2019-2024 годы». </w:t>
            </w:r>
            <w:r w:rsidRPr="001674E3">
              <w:rPr>
                <w:rFonts w:ascii="Times New Roman" w:hAnsi="Times New Roman" w:cs="Times New Roman"/>
                <w:sz w:val="24"/>
                <w:szCs w:val="24"/>
              </w:rPr>
              <w:t>На уровне Министерства здравоохранения Забайкальского края от</w:t>
            </w:r>
            <w:r w:rsidR="005168F3" w:rsidRPr="001674E3">
              <w:rPr>
                <w:rFonts w:ascii="Times New Roman" w:hAnsi="Times New Roman" w:cs="Times New Roman"/>
                <w:sz w:val="24"/>
                <w:szCs w:val="24"/>
              </w:rPr>
              <w:t xml:space="preserve"> </w:t>
            </w:r>
            <w:r w:rsidRPr="001674E3">
              <w:rPr>
                <w:rFonts w:ascii="Times New Roman" w:hAnsi="Times New Roman" w:cs="Times New Roman"/>
                <w:sz w:val="24"/>
                <w:szCs w:val="24"/>
              </w:rPr>
              <w:t>15</w:t>
            </w:r>
            <w:r w:rsidR="005168F3" w:rsidRPr="001674E3">
              <w:rPr>
                <w:rFonts w:ascii="Times New Roman" w:hAnsi="Times New Roman" w:cs="Times New Roman"/>
                <w:sz w:val="24"/>
                <w:szCs w:val="24"/>
              </w:rPr>
              <w:t xml:space="preserve"> февраля </w:t>
            </w:r>
            <w:r w:rsidRPr="001674E3">
              <w:rPr>
                <w:rFonts w:ascii="Times New Roman" w:hAnsi="Times New Roman" w:cs="Times New Roman"/>
                <w:sz w:val="24"/>
                <w:szCs w:val="24"/>
              </w:rPr>
              <w:t xml:space="preserve">2019 года № 163-р </w:t>
            </w:r>
            <w:r w:rsidRPr="001674E3">
              <w:rPr>
                <w:rFonts w:ascii="Times New Roman" w:hAnsi="Times New Roman" w:cs="Times New Roman"/>
                <w:sz w:val="24"/>
                <w:szCs w:val="24"/>
              </w:rPr>
              <w:lastRenderedPageBreak/>
              <w:t>утверждено распоряжение «О подготовке добровольцев (волонтеров) в сфере здравоохранения Забайкальского края по направлению «Содействие популяризации здорового образа жизни и профилактики заболеваний».</w:t>
            </w:r>
          </w:p>
          <w:p w:rsidR="00252961" w:rsidRPr="001674E3" w:rsidRDefault="00252961" w:rsidP="005168F3">
            <w:pPr>
              <w:tabs>
                <w:tab w:val="left" w:pos="2111"/>
              </w:tabs>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          В течени</w:t>
            </w:r>
            <w:r w:rsidR="005168F3" w:rsidRPr="001674E3">
              <w:rPr>
                <w:rFonts w:ascii="Times New Roman" w:hAnsi="Times New Roman" w:cs="Times New Roman"/>
                <w:sz w:val="24"/>
                <w:szCs w:val="24"/>
              </w:rPr>
              <w:t>е</w:t>
            </w:r>
            <w:r w:rsidRPr="001674E3">
              <w:rPr>
                <w:rFonts w:ascii="Times New Roman" w:hAnsi="Times New Roman" w:cs="Times New Roman"/>
                <w:sz w:val="24"/>
                <w:szCs w:val="24"/>
              </w:rPr>
              <w:t xml:space="preserve"> 2022 года проведено обучение 740 волонтеров по вопросам профилактики ВИЧ-инфекции. При участии АНО «Забайкалье против ВИЧ» для участия в массовых акциях волонтерским отрядам передано 10 комплектов одежды с символикой акций, 5 тыс. экземпляров печатной продукции (буклеты, памятки) для раздачи населению, принимали участие в награждении волонтерских отрядов на Краевом слете волонтеров.</w:t>
            </w:r>
          </w:p>
          <w:p w:rsidR="005137AE" w:rsidRPr="001674E3" w:rsidRDefault="005137AE" w:rsidP="00BB614C">
            <w:pPr>
              <w:spacing w:after="0" w:line="240" w:lineRule="auto"/>
              <w:jc w:val="both"/>
              <w:rPr>
                <w:rFonts w:ascii="Times New Roman" w:hAnsi="Times New Roman" w:cs="Times New Roman"/>
                <w:sz w:val="24"/>
                <w:szCs w:val="24"/>
              </w:rPr>
            </w:pPr>
          </w:p>
        </w:tc>
        <w:tc>
          <w:tcPr>
            <w:tcW w:w="2180" w:type="dxa"/>
            <w:vAlign w:val="center"/>
          </w:tcPr>
          <w:p w:rsidR="005137AE" w:rsidRPr="001674E3" w:rsidRDefault="005137AE"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E36152" w:rsidRPr="001674E3" w:rsidRDefault="003C00F0"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1.1.4</w:t>
            </w:r>
          </w:p>
        </w:tc>
        <w:tc>
          <w:tcPr>
            <w:tcW w:w="3261" w:type="dxa"/>
          </w:tcPr>
          <w:p w:rsidR="00E36152" w:rsidRPr="001674E3" w:rsidRDefault="00F36400" w:rsidP="00AF0AB0">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Основное м</w:t>
            </w:r>
            <w:r w:rsidR="00E36152" w:rsidRPr="001674E3">
              <w:rPr>
                <w:rFonts w:ascii="Times New Roman" w:hAnsi="Times New Roman" w:cs="Times New Roman"/>
                <w:sz w:val="24"/>
                <w:szCs w:val="24"/>
              </w:rPr>
              <w:t xml:space="preserve">ероприятие </w:t>
            </w:r>
          </w:p>
          <w:p w:rsidR="00E36152" w:rsidRPr="001674E3" w:rsidRDefault="00E36152" w:rsidP="00AF0AB0">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проведение диспансеризации населения, в том числе детей</w:t>
            </w:r>
          </w:p>
        </w:tc>
        <w:tc>
          <w:tcPr>
            <w:tcW w:w="7797" w:type="dxa"/>
          </w:tcPr>
          <w:p w:rsidR="006A74A7" w:rsidRPr="001674E3" w:rsidRDefault="007B7C52" w:rsidP="006A74A7">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Комплексное обследование в Центрах здоровья в 2022 году прошло 37136 человек, из них детей и подростков – 31087. 100% граждан, посетивших </w:t>
            </w:r>
            <w:r w:rsidR="00BB086D" w:rsidRPr="001674E3">
              <w:rPr>
                <w:rFonts w:ascii="Times New Roman" w:hAnsi="Times New Roman" w:cs="Times New Roman"/>
                <w:sz w:val="24"/>
                <w:szCs w:val="24"/>
              </w:rPr>
              <w:t>Ц</w:t>
            </w:r>
            <w:r w:rsidRPr="001674E3">
              <w:rPr>
                <w:rFonts w:ascii="Times New Roman" w:hAnsi="Times New Roman" w:cs="Times New Roman"/>
                <w:sz w:val="24"/>
                <w:szCs w:val="24"/>
              </w:rPr>
              <w:t xml:space="preserve">ентры здоровья, обучены основам здорового образа жизни. Каждый гражданин получил в </w:t>
            </w:r>
            <w:r w:rsidR="00BB086D" w:rsidRPr="001674E3">
              <w:rPr>
                <w:rFonts w:ascii="Times New Roman" w:hAnsi="Times New Roman" w:cs="Times New Roman"/>
                <w:sz w:val="24"/>
                <w:szCs w:val="24"/>
              </w:rPr>
              <w:t>Ц</w:t>
            </w:r>
            <w:r w:rsidRPr="001674E3">
              <w:rPr>
                <w:rFonts w:ascii="Times New Roman" w:hAnsi="Times New Roman" w:cs="Times New Roman"/>
                <w:sz w:val="24"/>
                <w:szCs w:val="24"/>
              </w:rPr>
              <w:t xml:space="preserve">ентре здоровья комплексное обследование, консультацию врача, набор памяток о мероприятиях здорового образа жизни, здоровому питанию, по профилактике гиподинамии, а также по профилактике наркомании, </w:t>
            </w:r>
            <w:proofErr w:type="spellStart"/>
            <w:r w:rsidRPr="001674E3">
              <w:rPr>
                <w:rFonts w:ascii="Times New Roman" w:hAnsi="Times New Roman" w:cs="Times New Roman"/>
                <w:sz w:val="24"/>
                <w:szCs w:val="24"/>
              </w:rPr>
              <w:t>табакокурения</w:t>
            </w:r>
            <w:proofErr w:type="spellEnd"/>
            <w:r w:rsidRPr="001674E3">
              <w:rPr>
                <w:rFonts w:ascii="Times New Roman" w:hAnsi="Times New Roman" w:cs="Times New Roman"/>
                <w:sz w:val="24"/>
                <w:szCs w:val="24"/>
              </w:rPr>
              <w:t xml:space="preserve"> и злоупотребления алкоголем. </w:t>
            </w:r>
          </w:p>
          <w:p w:rsidR="006A74A7" w:rsidRPr="001674E3" w:rsidRDefault="006A74A7" w:rsidP="00F9065D">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При прохождении диспансеризации в вечернее время и выходные дни осмотрено 62 000 человек.</w:t>
            </w:r>
          </w:p>
          <w:p w:rsidR="006A74A7" w:rsidRPr="001674E3" w:rsidRDefault="006A74A7" w:rsidP="00F9065D">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В рамках реализации НП «Демография» совместно с Министерством труда и социальной защиты </w:t>
            </w:r>
            <w:r w:rsidR="00F9065D" w:rsidRPr="001674E3">
              <w:rPr>
                <w:rFonts w:ascii="Times New Roman" w:hAnsi="Times New Roman" w:cs="Times New Roman"/>
                <w:sz w:val="24"/>
                <w:szCs w:val="24"/>
              </w:rPr>
              <w:t xml:space="preserve">осуществлялась </w:t>
            </w:r>
            <w:r w:rsidRPr="001674E3">
              <w:rPr>
                <w:rFonts w:ascii="Times New Roman" w:hAnsi="Times New Roman" w:cs="Times New Roman"/>
                <w:sz w:val="24"/>
                <w:szCs w:val="24"/>
              </w:rPr>
              <w:t>доставка граждан старше 65 лет, проживающих в сельской местности, в МО для прохождения диспансеризации – 611 человек.</w:t>
            </w:r>
          </w:p>
          <w:p w:rsidR="006A74A7" w:rsidRPr="001674E3" w:rsidRDefault="006A74A7" w:rsidP="00F9065D">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Организовано:</w:t>
            </w:r>
            <w:r w:rsidRPr="001674E3">
              <w:rPr>
                <w:rFonts w:ascii="Times New Roman" w:hAnsi="Times New Roman" w:cs="Times New Roman"/>
                <w:sz w:val="24"/>
                <w:szCs w:val="24"/>
              </w:rPr>
              <w:tab/>
            </w:r>
          </w:p>
          <w:p w:rsidR="006A74A7" w:rsidRPr="001674E3" w:rsidRDefault="006A74A7" w:rsidP="00F9065D">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возможность дистанционной записи на прохождение профилактического осмотра;</w:t>
            </w:r>
          </w:p>
          <w:p w:rsidR="006A74A7" w:rsidRPr="001674E3" w:rsidRDefault="006A74A7" w:rsidP="00F9065D">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осуществление диспансеризации с привлечением телемедицинских технологий;</w:t>
            </w:r>
          </w:p>
          <w:p w:rsidR="00F9065D" w:rsidRPr="001674E3" w:rsidRDefault="006A74A7" w:rsidP="00F9065D">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проведение просветительских акций на предприятиях;- диспансеризация пациентов при нахождении в стационаре/при выписке из стационара;</w:t>
            </w:r>
          </w:p>
          <w:p w:rsidR="00E9715C" w:rsidRPr="001674E3" w:rsidRDefault="006A74A7" w:rsidP="00F9065D">
            <w:pPr>
              <w:widowControl w:val="0"/>
              <w:pBdr>
                <w:top w:val="single" w:sz="4" w:space="1" w:color="FFFFFF"/>
                <w:left w:val="single" w:sz="4" w:space="0" w:color="FFFFFF"/>
                <w:bottom w:val="single" w:sz="4" w:space="11" w:color="FFFFFF"/>
                <w:right w:val="single" w:sz="4" w:space="0" w:color="FFFFFF"/>
              </w:pBd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 доставка сельских жителей для прохождения диспансеризации с </w:t>
            </w:r>
            <w:r w:rsidRPr="001674E3">
              <w:rPr>
                <w:rFonts w:ascii="Times New Roman" w:hAnsi="Times New Roman" w:cs="Times New Roman"/>
                <w:sz w:val="24"/>
                <w:szCs w:val="24"/>
              </w:rPr>
              <w:lastRenderedPageBreak/>
              <w:t xml:space="preserve">использованием медицинских автобусов и автотранспорта, полученного в рамках </w:t>
            </w:r>
            <w:proofErr w:type="gramStart"/>
            <w:r w:rsidRPr="001674E3">
              <w:rPr>
                <w:rFonts w:ascii="Times New Roman" w:hAnsi="Times New Roman" w:cs="Times New Roman"/>
                <w:sz w:val="24"/>
                <w:szCs w:val="24"/>
              </w:rPr>
              <w:t>реализации программы модернизации первичного звена здравоохранения</w:t>
            </w:r>
            <w:proofErr w:type="gramEnd"/>
            <w:r w:rsidRPr="001674E3">
              <w:rPr>
                <w:rFonts w:ascii="Times New Roman" w:hAnsi="Times New Roman" w:cs="Times New Roman"/>
                <w:sz w:val="24"/>
                <w:szCs w:val="24"/>
              </w:rPr>
              <w:t>.</w:t>
            </w:r>
          </w:p>
        </w:tc>
        <w:tc>
          <w:tcPr>
            <w:tcW w:w="2180" w:type="dxa"/>
            <w:vAlign w:val="center"/>
          </w:tcPr>
          <w:p w:rsidR="00E36152" w:rsidRPr="001674E3" w:rsidRDefault="00E3615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3C00F0" w:rsidRPr="001674E3" w:rsidRDefault="003C00F0"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1.1.7</w:t>
            </w:r>
          </w:p>
        </w:tc>
        <w:tc>
          <w:tcPr>
            <w:tcW w:w="3261" w:type="dxa"/>
          </w:tcPr>
          <w:p w:rsidR="003C00F0" w:rsidRPr="001674E3" w:rsidRDefault="003C00F0"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3C00F0" w:rsidRPr="001674E3" w:rsidRDefault="003C00F0"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Региональный проект «Развитие системы оказания первичной медико-санитарной помощи (Забайкальский край)»</w:t>
            </w:r>
          </w:p>
        </w:tc>
        <w:tc>
          <w:tcPr>
            <w:tcW w:w="7797" w:type="dxa"/>
          </w:tcPr>
          <w:p w:rsidR="00D04DF7" w:rsidRPr="001674E3" w:rsidRDefault="00D04DF7" w:rsidP="00F9065D">
            <w:pPr>
              <w:spacing w:after="0" w:line="240" w:lineRule="auto"/>
              <w:ind w:firstLine="482"/>
              <w:jc w:val="both"/>
              <w:rPr>
                <w:rFonts w:ascii="Times New Roman" w:eastAsia="Times New Roman" w:hAnsi="Times New Roman" w:cs="Times New Roman"/>
                <w:sz w:val="24"/>
                <w:szCs w:val="24"/>
                <w:lang w:eastAsia="ru-RU"/>
              </w:rPr>
            </w:pPr>
            <w:proofErr w:type="gramStart"/>
            <w:r w:rsidRPr="001674E3">
              <w:rPr>
                <w:rFonts w:ascii="Times New Roman" w:eastAsia="Times New Roman" w:hAnsi="Times New Roman" w:cs="Times New Roman"/>
                <w:sz w:val="24"/>
                <w:szCs w:val="24"/>
                <w:lang w:eastAsia="ru-RU"/>
              </w:rPr>
              <w:t>В Забайкальском крае 195 населенных пунктов с низкой плотностью населения (менее 100 чел.), из них не доступны для оказания первичной медико-санитарной помощи 158 населенных пунктов в 28 районах,  находящиеся на расстоянии более 6 км от ближайшей медицинской организации, оказывающей первичную медико-санитарную помощь.</w:t>
            </w:r>
            <w:proofErr w:type="gramEnd"/>
            <w:r w:rsidRPr="001674E3">
              <w:rPr>
                <w:rFonts w:ascii="Times New Roman" w:eastAsia="Times New Roman" w:hAnsi="Times New Roman" w:cs="Times New Roman"/>
                <w:sz w:val="24"/>
                <w:szCs w:val="24"/>
                <w:lang w:eastAsia="ru-RU"/>
              </w:rPr>
              <w:t xml:space="preserve"> </w:t>
            </w:r>
            <w:proofErr w:type="gramStart"/>
            <w:r w:rsidRPr="001674E3">
              <w:rPr>
                <w:rFonts w:ascii="Times New Roman" w:eastAsia="Times New Roman" w:hAnsi="Times New Roman" w:cs="Times New Roman"/>
                <w:sz w:val="24"/>
                <w:szCs w:val="24"/>
                <w:lang w:eastAsia="ru-RU"/>
              </w:rPr>
              <w:t>Данные населённые пункты обслуживаются передвижным медицинскими комплексами в соответствии с приказом от 15 мая 2012 № 543н «Об утверждении Положения об организации оказания первичной медико-санитарной помощи взрослому населению».</w:t>
            </w:r>
            <w:proofErr w:type="gramEnd"/>
          </w:p>
          <w:p w:rsidR="00D04DF7" w:rsidRPr="001674E3" w:rsidRDefault="00D04DF7" w:rsidP="00F9065D">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В 2022 году на передвижных медицинских комплексах всего проведено 2751 выездов, осмотрено 82 950 человек:</w:t>
            </w:r>
          </w:p>
          <w:p w:rsidR="00D04DF7" w:rsidRPr="001674E3" w:rsidRDefault="00F9065D" w:rsidP="00F9065D">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 </w:t>
            </w:r>
            <w:proofErr w:type="gramStart"/>
            <w:r w:rsidR="00D04DF7" w:rsidRPr="001674E3">
              <w:rPr>
                <w:rFonts w:ascii="Times New Roman" w:hAnsi="Times New Roman" w:cs="Times New Roman"/>
                <w:sz w:val="24"/>
                <w:szCs w:val="24"/>
              </w:rPr>
              <w:t>передвижными</w:t>
            </w:r>
            <w:proofErr w:type="gramEnd"/>
            <w:r w:rsidR="00D04DF7" w:rsidRPr="001674E3">
              <w:rPr>
                <w:rFonts w:ascii="Times New Roman" w:hAnsi="Times New Roman" w:cs="Times New Roman"/>
                <w:sz w:val="24"/>
                <w:szCs w:val="24"/>
              </w:rPr>
              <w:t xml:space="preserve"> </w:t>
            </w:r>
            <w:proofErr w:type="spellStart"/>
            <w:r w:rsidR="00D04DF7" w:rsidRPr="001674E3">
              <w:rPr>
                <w:rFonts w:ascii="Times New Roman" w:hAnsi="Times New Roman" w:cs="Times New Roman"/>
                <w:sz w:val="24"/>
                <w:szCs w:val="24"/>
              </w:rPr>
              <w:t>флюорографами</w:t>
            </w:r>
            <w:proofErr w:type="spellEnd"/>
            <w:r w:rsidR="00D04DF7" w:rsidRPr="001674E3">
              <w:rPr>
                <w:rFonts w:ascii="Times New Roman" w:hAnsi="Times New Roman" w:cs="Times New Roman"/>
                <w:sz w:val="24"/>
                <w:szCs w:val="24"/>
              </w:rPr>
              <w:t xml:space="preserve"> проведено 721 выездов, осмотрено 36585 человек;</w:t>
            </w:r>
          </w:p>
          <w:p w:rsidR="00D04DF7" w:rsidRPr="001674E3" w:rsidRDefault="00F9065D" w:rsidP="00F9065D">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 </w:t>
            </w:r>
            <w:r w:rsidR="00D04DF7" w:rsidRPr="001674E3">
              <w:rPr>
                <w:rFonts w:ascii="Times New Roman" w:hAnsi="Times New Roman" w:cs="Times New Roman"/>
                <w:sz w:val="24"/>
                <w:szCs w:val="24"/>
              </w:rPr>
              <w:t>передвижными комплексами ФАП проведено 1653 выездов, осмотрено 36223 человек;</w:t>
            </w:r>
          </w:p>
          <w:p w:rsidR="00D04DF7" w:rsidRPr="001674E3" w:rsidRDefault="00F9065D" w:rsidP="00F9065D">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 </w:t>
            </w:r>
            <w:proofErr w:type="gramStart"/>
            <w:r w:rsidR="00D04DF7" w:rsidRPr="001674E3">
              <w:rPr>
                <w:rFonts w:ascii="Times New Roman" w:hAnsi="Times New Roman" w:cs="Times New Roman"/>
                <w:sz w:val="24"/>
                <w:szCs w:val="24"/>
              </w:rPr>
              <w:t>передвижными</w:t>
            </w:r>
            <w:proofErr w:type="gramEnd"/>
            <w:r w:rsidR="00D04DF7" w:rsidRPr="001674E3">
              <w:rPr>
                <w:rFonts w:ascii="Times New Roman" w:hAnsi="Times New Roman" w:cs="Times New Roman"/>
                <w:sz w:val="24"/>
                <w:szCs w:val="24"/>
              </w:rPr>
              <w:t xml:space="preserve"> </w:t>
            </w:r>
            <w:proofErr w:type="spellStart"/>
            <w:r w:rsidR="00D04DF7" w:rsidRPr="001674E3">
              <w:rPr>
                <w:rFonts w:ascii="Times New Roman" w:hAnsi="Times New Roman" w:cs="Times New Roman"/>
                <w:sz w:val="24"/>
                <w:szCs w:val="24"/>
              </w:rPr>
              <w:t>маммографами</w:t>
            </w:r>
            <w:proofErr w:type="spellEnd"/>
            <w:r w:rsidR="00D04DF7" w:rsidRPr="001674E3">
              <w:rPr>
                <w:rFonts w:ascii="Times New Roman" w:hAnsi="Times New Roman" w:cs="Times New Roman"/>
                <w:sz w:val="24"/>
                <w:szCs w:val="24"/>
              </w:rPr>
              <w:t xml:space="preserve"> проведено 377 выездов, осмотрено 7391 человек.</w:t>
            </w:r>
          </w:p>
          <w:p w:rsidR="00815C09" w:rsidRPr="001674E3" w:rsidRDefault="003A1D17" w:rsidP="00F9065D">
            <w:pPr>
              <w:spacing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В создании и тиражировании «Новой модели медицинской организации, оказывающей первичную медико-санитарную помощь»  </w:t>
            </w:r>
            <w:r w:rsidR="006A74A7" w:rsidRPr="001674E3">
              <w:rPr>
                <w:rFonts w:ascii="Times New Roman" w:hAnsi="Times New Roman" w:cs="Times New Roman"/>
                <w:sz w:val="24"/>
                <w:szCs w:val="24"/>
              </w:rPr>
              <w:t xml:space="preserve">участвовали 36 медицинских организаций (в 2021 году – </w:t>
            </w:r>
            <w:r w:rsidRPr="001674E3">
              <w:rPr>
                <w:rFonts w:ascii="Times New Roman" w:hAnsi="Times New Roman" w:cs="Times New Roman"/>
                <w:sz w:val="24"/>
                <w:szCs w:val="24"/>
              </w:rPr>
              <w:t xml:space="preserve">35 </w:t>
            </w:r>
            <w:r w:rsidR="006A74A7" w:rsidRPr="001674E3">
              <w:rPr>
                <w:rFonts w:ascii="Times New Roman" w:hAnsi="Times New Roman" w:cs="Times New Roman"/>
                <w:sz w:val="24"/>
                <w:szCs w:val="24"/>
              </w:rPr>
              <w:t>, в 2020 –</w:t>
            </w:r>
            <w:r w:rsidRPr="001674E3">
              <w:rPr>
                <w:rFonts w:ascii="Times New Roman" w:hAnsi="Times New Roman" w:cs="Times New Roman"/>
                <w:sz w:val="24"/>
                <w:szCs w:val="24"/>
              </w:rPr>
              <w:t xml:space="preserve"> 34</w:t>
            </w:r>
            <w:r w:rsidR="006A74A7" w:rsidRPr="001674E3">
              <w:rPr>
                <w:rFonts w:ascii="Times New Roman" w:hAnsi="Times New Roman" w:cs="Times New Roman"/>
                <w:sz w:val="24"/>
                <w:szCs w:val="24"/>
              </w:rPr>
              <w:t>, в 2019 году – 29).</w:t>
            </w:r>
          </w:p>
        </w:tc>
        <w:tc>
          <w:tcPr>
            <w:tcW w:w="2180" w:type="dxa"/>
            <w:vAlign w:val="center"/>
          </w:tcPr>
          <w:p w:rsidR="003C00F0" w:rsidRPr="001674E3" w:rsidRDefault="003C00F0"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3C00F0" w:rsidRPr="001674E3" w:rsidRDefault="003C00F0"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1.1.8</w:t>
            </w:r>
          </w:p>
        </w:tc>
        <w:tc>
          <w:tcPr>
            <w:tcW w:w="3261" w:type="dxa"/>
          </w:tcPr>
          <w:p w:rsidR="003C00F0" w:rsidRPr="001674E3" w:rsidRDefault="003C00F0" w:rsidP="003C00F0">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3C00F0" w:rsidRPr="001674E3" w:rsidRDefault="003C00F0" w:rsidP="003C00F0">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Региональный проект «Разработка и реализация программы системной поддержки и повышения качества жизни граждан старшего поколения </w:t>
            </w:r>
          </w:p>
          <w:p w:rsidR="003C00F0" w:rsidRPr="001674E3" w:rsidRDefault="003C00F0" w:rsidP="003C00F0">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(Забайкальский край)»</w:t>
            </w:r>
          </w:p>
        </w:tc>
        <w:tc>
          <w:tcPr>
            <w:tcW w:w="7797" w:type="dxa"/>
          </w:tcPr>
          <w:p w:rsidR="003C00F0" w:rsidRPr="001674E3" w:rsidRDefault="00E22EFD" w:rsidP="007C27FA">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В 20</w:t>
            </w:r>
            <w:r w:rsidR="00435EFB" w:rsidRPr="001674E3">
              <w:rPr>
                <w:rFonts w:ascii="Times New Roman" w:hAnsi="Times New Roman" w:cs="Times New Roman"/>
                <w:sz w:val="24"/>
                <w:szCs w:val="24"/>
              </w:rPr>
              <w:t>2</w:t>
            </w:r>
            <w:r w:rsidR="007C27FA" w:rsidRPr="001674E3">
              <w:rPr>
                <w:rFonts w:ascii="Times New Roman" w:hAnsi="Times New Roman" w:cs="Times New Roman"/>
                <w:sz w:val="24"/>
                <w:szCs w:val="24"/>
              </w:rPr>
              <w:t>2</w:t>
            </w:r>
            <w:r w:rsidRPr="001674E3">
              <w:rPr>
                <w:rFonts w:ascii="Times New Roman" w:hAnsi="Times New Roman" w:cs="Times New Roman"/>
                <w:sz w:val="24"/>
                <w:szCs w:val="24"/>
              </w:rPr>
              <w:t xml:space="preserve"> год</w:t>
            </w:r>
            <w:r w:rsidR="00A648E5" w:rsidRPr="001674E3">
              <w:rPr>
                <w:rFonts w:ascii="Times New Roman" w:hAnsi="Times New Roman" w:cs="Times New Roman"/>
                <w:sz w:val="24"/>
                <w:szCs w:val="24"/>
              </w:rPr>
              <w:t>у</w:t>
            </w:r>
            <w:r w:rsidRPr="001674E3">
              <w:rPr>
                <w:rFonts w:ascii="Times New Roman" w:hAnsi="Times New Roman" w:cs="Times New Roman"/>
                <w:sz w:val="24"/>
                <w:szCs w:val="24"/>
              </w:rPr>
              <w:t xml:space="preserve"> </w:t>
            </w:r>
            <w:r w:rsidR="00435EFB" w:rsidRPr="001674E3">
              <w:rPr>
                <w:rFonts w:ascii="Times New Roman" w:hAnsi="Times New Roman" w:cs="Times New Roman"/>
                <w:sz w:val="24"/>
                <w:szCs w:val="24"/>
              </w:rPr>
              <w:t>продолжилась</w:t>
            </w:r>
            <w:r w:rsidRPr="001674E3">
              <w:rPr>
                <w:rFonts w:ascii="Times New Roman" w:hAnsi="Times New Roman" w:cs="Times New Roman"/>
                <w:sz w:val="24"/>
                <w:szCs w:val="24"/>
              </w:rPr>
              <w:t xml:space="preserve"> реализация регионального проекта «Разработка и реализация программы системной поддержки и повышения качества жизни граждан старшего поколения (Забайкальский край)» в рамках национального проекта «Демография».</w:t>
            </w:r>
            <w:r w:rsidR="003F2FD7" w:rsidRPr="001674E3">
              <w:rPr>
                <w:rFonts w:ascii="Times New Roman" w:hAnsi="Times New Roman" w:cs="Times New Roman"/>
                <w:sz w:val="24"/>
                <w:szCs w:val="24"/>
              </w:rPr>
              <w:t xml:space="preserve"> </w:t>
            </w:r>
            <w:r w:rsidR="007C27FA" w:rsidRPr="001674E3">
              <w:rPr>
                <w:rFonts w:ascii="Times New Roman" w:hAnsi="Times New Roman" w:cs="Times New Roman"/>
                <w:sz w:val="24"/>
                <w:szCs w:val="24"/>
              </w:rPr>
              <w:t>69,98% лиц старше трудоспособного возраста, у которых выявлены заболевания и патологические состояния, взяты под диспансерное наблюдение. В крае создан и функционирует региональный гериатрический центр.</w:t>
            </w:r>
          </w:p>
        </w:tc>
        <w:tc>
          <w:tcPr>
            <w:tcW w:w="2180" w:type="dxa"/>
            <w:vAlign w:val="center"/>
          </w:tcPr>
          <w:p w:rsidR="003C00F0" w:rsidRPr="001674E3" w:rsidRDefault="003C00F0"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3C00F0" w:rsidRPr="001674E3" w:rsidRDefault="003C00F0"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lastRenderedPageBreak/>
              <w:t>1.1.8.2</w:t>
            </w:r>
          </w:p>
        </w:tc>
        <w:tc>
          <w:tcPr>
            <w:tcW w:w="3261" w:type="dxa"/>
          </w:tcPr>
          <w:p w:rsidR="001D69F6" w:rsidRPr="001674E3" w:rsidRDefault="003C00F0" w:rsidP="003C00F0">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Мероприятие </w:t>
            </w:r>
          </w:p>
          <w:p w:rsidR="003C00F0" w:rsidRPr="001674E3" w:rsidRDefault="003C00F0" w:rsidP="003C00F0">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Осуществление вакцинации против пневмококковой инфекции граждан старше трудоспособного возраста из групп риска, проживающих в органи</w:t>
            </w:r>
            <w:r w:rsidR="001D69F6" w:rsidRPr="001674E3">
              <w:rPr>
                <w:rFonts w:ascii="Times New Roman" w:hAnsi="Times New Roman" w:cs="Times New Roman"/>
                <w:sz w:val="24"/>
                <w:szCs w:val="24"/>
              </w:rPr>
              <w:t>зациях социального обслуживания</w:t>
            </w:r>
          </w:p>
        </w:tc>
        <w:tc>
          <w:tcPr>
            <w:tcW w:w="7797" w:type="dxa"/>
          </w:tcPr>
          <w:p w:rsidR="00E22EFD" w:rsidRPr="001674E3" w:rsidRDefault="007C27FA" w:rsidP="007C27FA">
            <w:pPr>
              <w:spacing w:after="0" w:line="240" w:lineRule="auto"/>
              <w:ind w:firstLine="482"/>
              <w:jc w:val="both"/>
              <w:rPr>
                <w:rFonts w:ascii="Times New Roman" w:hAnsi="Times New Roman" w:cs="Times New Roman"/>
                <w:sz w:val="24"/>
                <w:szCs w:val="24"/>
              </w:rPr>
            </w:pPr>
            <w:r w:rsidRPr="001674E3">
              <w:rPr>
                <w:rFonts w:ascii="Times New Roman" w:eastAsia="Times New Roman" w:hAnsi="Times New Roman" w:cs="Times New Roman"/>
                <w:sz w:val="24"/>
                <w:szCs w:val="24"/>
                <w:lang w:eastAsia="ru-RU"/>
              </w:rPr>
              <w:t xml:space="preserve">Приобретено вакцины против пневмококковой инфекции на 0,3 млн. руб., освоено 100% федеральных средств. Привито 509 человек, находящихся в учреждениях социального обслуживания. </w:t>
            </w:r>
          </w:p>
        </w:tc>
        <w:tc>
          <w:tcPr>
            <w:tcW w:w="2180" w:type="dxa"/>
            <w:vAlign w:val="center"/>
          </w:tcPr>
          <w:p w:rsidR="003C00F0" w:rsidRPr="001674E3" w:rsidRDefault="003C00F0" w:rsidP="007F0B80">
            <w:pPr>
              <w:spacing w:after="0" w:line="240" w:lineRule="auto"/>
              <w:jc w:val="center"/>
              <w:rPr>
                <w:rFonts w:ascii="Times New Roman" w:hAnsi="Times New Roman" w:cs="Times New Roman"/>
                <w:b/>
                <w:sz w:val="24"/>
                <w:szCs w:val="24"/>
              </w:rPr>
            </w:pPr>
          </w:p>
        </w:tc>
      </w:tr>
      <w:tr w:rsidR="001674E3" w:rsidRPr="001674E3" w:rsidTr="001D605D">
        <w:trPr>
          <w:trHeight w:val="2547"/>
        </w:trPr>
        <w:tc>
          <w:tcPr>
            <w:tcW w:w="850" w:type="dxa"/>
          </w:tcPr>
          <w:p w:rsidR="003C00F0" w:rsidRPr="001674E3" w:rsidRDefault="003C00F0"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t>1.1.9</w:t>
            </w:r>
          </w:p>
        </w:tc>
        <w:tc>
          <w:tcPr>
            <w:tcW w:w="3261" w:type="dxa"/>
          </w:tcPr>
          <w:p w:rsidR="003C00F0" w:rsidRPr="001674E3" w:rsidRDefault="003C00F0" w:rsidP="003C00F0">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3C00F0" w:rsidRPr="001674E3" w:rsidRDefault="003C00F0" w:rsidP="003C00F0">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Региональный проект «Формирование системы мотивации граждан к здоровому образу жизни, включая здоровое питание и отказ от вредных привычек (Забайкальский край)»</w:t>
            </w:r>
          </w:p>
        </w:tc>
        <w:tc>
          <w:tcPr>
            <w:tcW w:w="7797" w:type="dxa"/>
          </w:tcPr>
          <w:p w:rsidR="00265BA0" w:rsidRPr="001674E3" w:rsidRDefault="00265BA0" w:rsidP="00265BA0">
            <w:pPr>
              <w:pStyle w:val="a3"/>
              <w:spacing w:line="240" w:lineRule="auto"/>
              <w:ind w:left="0" w:firstLine="482"/>
              <w:jc w:val="both"/>
              <w:rPr>
                <w:rFonts w:ascii="Times New Roman" w:eastAsia="Times New Roman" w:hAnsi="Times New Roman" w:cs="Times New Roman"/>
                <w:sz w:val="24"/>
                <w:szCs w:val="24"/>
              </w:rPr>
            </w:pPr>
            <w:r w:rsidRPr="001674E3">
              <w:rPr>
                <w:rFonts w:ascii="Times New Roman" w:hAnsi="Times New Roman" w:cs="Times New Roman"/>
                <w:sz w:val="24"/>
                <w:szCs w:val="24"/>
              </w:rPr>
              <w:t xml:space="preserve">В рамках регионального проекта </w:t>
            </w:r>
            <w:r w:rsidRPr="001674E3">
              <w:rPr>
                <w:rFonts w:ascii="Times New Roman" w:eastAsia="Times New Roman" w:hAnsi="Times New Roman" w:cs="Times New Roman"/>
                <w:sz w:val="24"/>
                <w:szCs w:val="24"/>
              </w:rPr>
              <w:t xml:space="preserve">«Формирование системы мотивации граждан к здоровому образу жизни, включая здоровое питание и отказ от вредных привычек» («Укрепление общественного здоровья») национального проекта «Демография» </w:t>
            </w:r>
            <w:r w:rsidRPr="001674E3">
              <w:rPr>
                <w:rFonts w:ascii="Times New Roman" w:hAnsi="Times New Roman" w:cs="Times New Roman"/>
                <w:sz w:val="24"/>
                <w:szCs w:val="24"/>
              </w:rPr>
              <w:t>осуществлялась работа по формированию системы мотивации граждан к здоровому образу жизни, включая здоровое питание и отказ от вредных привычек</w:t>
            </w:r>
            <w:r w:rsidRPr="001674E3">
              <w:rPr>
                <w:rFonts w:ascii="Times New Roman" w:eastAsia="Times New Roman" w:hAnsi="Times New Roman" w:cs="Times New Roman"/>
                <w:sz w:val="24"/>
                <w:szCs w:val="24"/>
              </w:rPr>
              <w:t>.</w:t>
            </w:r>
          </w:p>
          <w:p w:rsidR="00265BA0" w:rsidRPr="001674E3" w:rsidRDefault="00265BA0" w:rsidP="00265BA0">
            <w:pPr>
              <w:pStyle w:val="a3"/>
              <w:spacing w:line="240" w:lineRule="auto"/>
              <w:ind w:left="0" w:firstLine="482"/>
              <w:jc w:val="both"/>
              <w:rPr>
                <w:rFonts w:ascii="Times New Roman" w:hAnsi="Times New Roman" w:cs="Times New Roman"/>
                <w:bCs/>
                <w:kern w:val="36"/>
                <w:sz w:val="24"/>
                <w:szCs w:val="24"/>
              </w:rPr>
            </w:pPr>
            <w:r w:rsidRPr="001674E3">
              <w:rPr>
                <w:rFonts w:ascii="Times New Roman" w:hAnsi="Times New Roman" w:cs="Times New Roman"/>
                <w:bCs/>
                <w:kern w:val="36"/>
                <w:sz w:val="24"/>
                <w:szCs w:val="24"/>
              </w:rPr>
              <w:t>Распоряжением Правительства Забайкальского края от 23.12.2022 г. № 535-р</w:t>
            </w:r>
            <w:r w:rsidRPr="001674E3">
              <w:rPr>
                <w:rFonts w:ascii="Times New Roman" w:hAnsi="Times New Roman" w:cs="Times New Roman"/>
                <w:sz w:val="24"/>
                <w:szCs w:val="24"/>
              </w:rPr>
              <w:t xml:space="preserve"> утвержден межведомственный План мероприятий по реализации </w:t>
            </w:r>
            <w:r w:rsidRPr="001674E3">
              <w:rPr>
                <w:rFonts w:ascii="Times New Roman" w:hAnsi="Times New Roman" w:cs="Times New Roman"/>
                <w:bCs/>
                <w:kern w:val="36"/>
                <w:sz w:val="24"/>
                <w:szCs w:val="24"/>
              </w:rPr>
              <w:t xml:space="preserve">Концепции осуществления государственной политики противодействия потреблению табака и иной </w:t>
            </w:r>
            <w:proofErr w:type="spellStart"/>
            <w:r w:rsidRPr="001674E3">
              <w:rPr>
                <w:rFonts w:ascii="Times New Roman" w:hAnsi="Times New Roman" w:cs="Times New Roman"/>
                <w:bCs/>
                <w:kern w:val="36"/>
                <w:sz w:val="24"/>
                <w:szCs w:val="24"/>
              </w:rPr>
              <w:t>никотинсодержащей</w:t>
            </w:r>
            <w:proofErr w:type="spellEnd"/>
            <w:r w:rsidRPr="001674E3">
              <w:rPr>
                <w:rFonts w:ascii="Times New Roman" w:hAnsi="Times New Roman" w:cs="Times New Roman"/>
                <w:bCs/>
                <w:kern w:val="36"/>
                <w:sz w:val="24"/>
                <w:szCs w:val="24"/>
              </w:rPr>
              <w:t xml:space="preserve"> продукции в Забайкальском крае на период до 2035 года.</w:t>
            </w:r>
          </w:p>
          <w:p w:rsidR="00265BA0" w:rsidRPr="001674E3" w:rsidRDefault="00265BA0" w:rsidP="00265BA0">
            <w:pPr>
              <w:pStyle w:val="a3"/>
              <w:spacing w:line="240" w:lineRule="auto"/>
              <w:ind w:left="0" w:firstLine="482"/>
              <w:jc w:val="both"/>
              <w:rPr>
                <w:rFonts w:ascii="Times New Roman" w:hAnsi="Times New Roman" w:cs="Times New Roman"/>
                <w:sz w:val="24"/>
                <w:szCs w:val="24"/>
              </w:rPr>
            </w:pPr>
            <w:r w:rsidRPr="001674E3">
              <w:rPr>
                <w:rFonts w:ascii="Times New Roman" w:hAnsi="Times New Roman" w:cs="Times New Roman"/>
                <w:bCs/>
                <w:kern w:val="36"/>
                <w:sz w:val="24"/>
                <w:szCs w:val="24"/>
              </w:rPr>
              <w:t>Распоряжением Правительства Забайкальского края от 23.12.2022 г. № 536-р</w:t>
            </w:r>
            <w:r w:rsidRPr="001674E3">
              <w:rPr>
                <w:rFonts w:ascii="Times New Roman" w:hAnsi="Times New Roman" w:cs="Times New Roman"/>
                <w:sz w:val="24"/>
                <w:szCs w:val="24"/>
              </w:rPr>
              <w:t xml:space="preserve"> утвержден межведомственный План мероприятий по реализации Стратегии формирования здорового образа жизни населения, профилактики и контроля неинфекционных заболеваний в Забайкальском крае на 2022-2025 годы.  </w:t>
            </w:r>
          </w:p>
          <w:p w:rsidR="003C00F0" w:rsidRPr="001674E3" w:rsidRDefault="00265BA0" w:rsidP="00265BA0">
            <w:pPr>
              <w:pStyle w:val="a3"/>
              <w:spacing w:line="240" w:lineRule="auto"/>
              <w:ind w:left="0" w:firstLine="482"/>
              <w:jc w:val="both"/>
              <w:rPr>
                <w:rFonts w:ascii="Times New Roman" w:hAnsi="Times New Roman" w:cs="Times New Roman"/>
                <w:sz w:val="24"/>
                <w:szCs w:val="24"/>
              </w:rPr>
            </w:pPr>
            <w:proofErr w:type="gramStart"/>
            <w:r w:rsidRPr="001674E3">
              <w:rPr>
                <w:rFonts w:ascii="Times New Roman" w:hAnsi="Times New Roman" w:cs="Times New Roman"/>
                <w:sz w:val="24"/>
                <w:szCs w:val="24"/>
              </w:rPr>
              <w:t>В 2022 году проведено 3 заседания Межведомственного совета по укреплению общественного здоровья на территории Забайкальского края под председательством заместителя председателя Правительства И.С. Щегловой, на котором рассматривались вопросы реализации муниципальных программ «Укрепление общественного здоровья», разработки и внедрения ведомственных корпоративных программ укрепления здоровья работников, итоги мониторинга питания школьников, качества пищевых продуктов и оценки доступа населения к отечественным пищевым продуктам, способствующим устранению</w:t>
            </w:r>
            <w:proofErr w:type="gramEnd"/>
            <w:r w:rsidRPr="001674E3">
              <w:rPr>
                <w:rFonts w:ascii="Times New Roman" w:hAnsi="Times New Roman" w:cs="Times New Roman"/>
                <w:sz w:val="24"/>
                <w:szCs w:val="24"/>
              </w:rPr>
              <w:t xml:space="preserve"> дефицита микр</w:t>
            </w:r>
            <w:proofErr w:type="gramStart"/>
            <w:r w:rsidRPr="001674E3">
              <w:rPr>
                <w:rFonts w:ascii="Times New Roman" w:hAnsi="Times New Roman" w:cs="Times New Roman"/>
                <w:sz w:val="24"/>
                <w:szCs w:val="24"/>
              </w:rPr>
              <w:t>о-</w:t>
            </w:r>
            <w:proofErr w:type="gramEnd"/>
            <w:r w:rsidRPr="001674E3">
              <w:rPr>
                <w:rFonts w:ascii="Times New Roman" w:hAnsi="Times New Roman" w:cs="Times New Roman"/>
                <w:sz w:val="24"/>
                <w:szCs w:val="24"/>
              </w:rPr>
              <w:t xml:space="preserve"> и </w:t>
            </w:r>
            <w:proofErr w:type="spellStart"/>
            <w:r w:rsidRPr="001674E3">
              <w:rPr>
                <w:rFonts w:ascii="Times New Roman" w:hAnsi="Times New Roman" w:cs="Times New Roman"/>
                <w:sz w:val="24"/>
                <w:szCs w:val="24"/>
              </w:rPr>
              <w:t>макронутриентов</w:t>
            </w:r>
            <w:proofErr w:type="spellEnd"/>
            <w:r w:rsidRPr="001674E3">
              <w:rPr>
                <w:rFonts w:ascii="Times New Roman" w:hAnsi="Times New Roman" w:cs="Times New Roman"/>
                <w:sz w:val="24"/>
                <w:szCs w:val="24"/>
              </w:rPr>
              <w:t>.</w:t>
            </w:r>
          </w:p>
        </w:tc>
        <w:tc>
          <w:tcPr>
            <w:tcW w:w="2180" w:type="dxa"/>
            <w:vAlign w:val="center"/>
          </w:tcPr>
          <w:p w:rsidR="003C00F0" w:rsidRPr="001674E3" w:rsidRDefault="003C00F0"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vAlign w:val="center"/>
          </w:tcPr>
          <w:p w:rsidR="00C54CF2" w:rsidRPr="001674E3" w:rsidRDefault="00C54CF2" w:rsidP="00265BA0">
            <w:pPr>
              <w:spacing w:after="0" w:line="240" w:lineRule="auto"/>
              <w:ind w:firstLine="57"/>
              <w:rPr>
                <w:rFonts w:ascii="Times New Roman" w:hAnsi="Times New Roman" w:cs="Times New Roman"/>
              </w:rPr>
            </w:pPr>
            <w:r w:rsidRPr="001674E3">
              <w:rPr>
                <w:rFonts w:ascii="Times New Roman" w:hAnsi="Times New Roman" w:cs="Times New Roman"/>
              </w:rPr>
              <w:lastRenderedPageBreak/>
              <w:t>1.1.9.2</w:t>
            </w:r>
          </w:p>
        </w:tc>
        <w:tc>
          <w:tcPr>
            <w:tcW w:w="3261" w:type="dxa"/>
            <w:vAlign w:val="center"/>
          </w:tcPr>
          <w:p w:rsidR="00C54CF2" w:rsidRPr="001674E3" w:rsidRDefault="00C54CF2" w:rsidP="00F40F13">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Мероприятие "Внедрение муниципальных программ общественного здоровья"</w:t>
            </w:r>
          </w:p>
        </w:tc>
        <w:tc>
          <w:tcPr>
            <w:tcW w:w="7797" w:type="dxa"/>
          </w:tcPr>
          <w:p w:rsidR="00265BA0" w:rsidRPr="001674E3" w:rsidRDefault="00265BA0" w:rsidP="00265BA0">
            <w:pPr>
              <w:spacing w:after="0" w:line="240" w:lineRule="auto"/>
              <w:ind w:firstLine="482"/>
              <w:rPr>
                <w:rFonts w:ascii="Times New Roman" w:hAnsi="Times New Roman" w:cs="Times New Roman"/>
                <w:spacing w:val="-2"/>
                <w:sz w:val="24"/>
                <w:szCs w:val="24"/>
              </w:rPr>
            </w:pPr>
            <w:r w:rsidRPr="001674E3">
              <w:rPr>
                <w:rFonts w:ascii="Times New Roman" w:hAnsi="Times New Roman" w:cs="Times New Roman"/>
                <w:sz w:val="24"/>
                <w:szCs w:val="24"/>
              </w:rPr>
              <w:t xml:space="preserve">В 2022 году в Забайкальском крае реализовывались 34 муниципальные программы «Укрепление общественного здоровья» </w:t>
            </w:r>
            <w:r w:rsidRPr="001674E3">
              <w:rPr>
                <w:rFonts w:ascii="Times New Roman" w:hAnsi="Times New Roman" w:cs="Times New Roman"/>
                <w:spacing w:val="-2"/>
                <w:sz w:val="24"/>
                <w:szCs w:val="24"/>
              </w:rPr>
              <w:t>в 34 муниципальных образованиях Забайкальского края, что составило 100% от числа муниципальных образований и городских округов.</w:t>
            </w:r>
          </w:p>
          <w:p w:rsidR="00265BA0" w:rsidRPr="001674E3" w:rsidRDefault="00265BA0" w:rsidP="00D81DA8">
            <w:pPr>
              <w:spacing w:after="0" w:line="240" w:lineRule="auto"/>
              <w:ind w:firstLine="482"/>
              <w:rPr>
                <w:rFonts w:ascii="Times New Roman" w:hAnsi="Times New Roman" w:cs="Times New Roman"/>
                <w:spacing w:val="-2"/>
                <w:sz w:val="24"/>
                <w:szCs w:val="24"/>
              </w:rPr>
            </w:pPr>
            <w:r w:rsidRPr="001674E3">
              <w:rPr>
                <w:rFonts w:ascii="Times New Roman" w:hAnsi="Times New Roman" w:cs="Times New Roman"/>
                <w:sz w:val="24"/>
                <w:szCs w:val="24"/>
              </w:rPr>
              <w:t>4 муниципальные программы Забайкальского края были направлены для участия во Всероссийском конкурсе «Лучшие корпоративные и муниципальные программы общественного здоровья». Программа муниципального района «</w:t>
            </w:r>
            <w:proofErr w:type="spellStart"/>
            <w:r w:rsidRPr="001674E3">
              <w:rPr>
                <w:rFonts w:ascii="Times New Roman" w:hAnsi="Times New Roman" w:cs="Times New Roman"/>
                <w:sz w:val="24"/>
                <w:szCs w:val="24"/>
              </w:rPr>
              <w:t>Могойтуйский</w:t>
            </w:r>
            <w:proofErr w:type="spellEnd"/>
            <w:r w:rsidRPr="001674E3">
              <w:rPr>
                <w:rFonts w:ascii="Times New Roman" w:hAnsi="Times New Roman" w:cs="Times New Roman"/>
                <w:sz w:val="24"/>
                <w:szCs w:val="24"/>
              </w:rPr>
              <w:t xml:space="preserve"> район» вошла в </w:t>
            </w:r>
            <w:r w:rsidRPr="001674E3">
              <w:rPr>
                <w:rFonts w:ascii="Times New Roman" w:hAnsi="Times New Roman" w:cs="Times New Roman"/>
                <w:sz w:val="24"/>
                <w:szCs w:val="24"/>
                <w:shd w:val="clear" w:color="auto" w:fill="FFFFFF"/>
              </w:rPr>
              <w:t>ТОП-10 лучших муниципальных программ.</w:t>
            </w:r>
          </w:p>
          <w:p w:rsidR="000B78B6" w:rsidRPr="001674E3" w:rsidRDefault="00D81DA8" w:rsidP="00265BA0">
            <w:pPr>
              <w:spacing w:line="240" w:lineRule="auto"/>
              <w:ind w:firstLine="394"/>
              <w:jc w:val="both"/>
              <w:rPr>
                <w:rFonts w:ascii="Times New Roman" w:hAnsi="Times New Roman" w:cs="Times New Roman"/>
                <w:sz w:val="24"/>
                <w:szCs w:val="24"/>
              </w:rPr>
            </w:pPr>
            <w:r w:rsidRPr="001674E3">
              <w:rPr>
                <w:rFonts w:ascii="Times New Roman" w:hAnsi="Times New Roman" w:cs="Times New Roman"/>
                <w:sz w:val="24"/>
                <w:szCs w:val="24"/>
              </w:rPr>
              <w:t>М</w:t>
            </w:r>
            <w:r w:rsidR="00265BA0" w:rsidRPr="001674E3">
              <w:rPr>
                <w:rFonts w:ascii="Times New Roman" w:hAnsi="Times New Roman" w:cs="Times New Roman"/>
                <w:sz w:val="24"/>
                <w:szCs w:val="24"/>
              </w:rPr>
              <w:t>ероприятиями муниципальных программ охвачено порядка 300 тысяч человек.</w:t>
            </w:r>
          </w:p>
        </w:tc>
        <w:tc>
          <w:tcPr>
            <w:tcW w:w="2180" w:type="dxa"/>
            <w:vAlign w:val="center"/>
          </w:tcPr>
          <w:p w:rsidR="00C54CF2" w:rsidRPr="001674E3" w:rsidRDefault="00C54CF2" w:rsidP="00F40F13">
            <w:pPr>
              <w:spacing w:after="0"/>
              <w:ind w:firstLine="57"/>
              <w:jc w:val="center"/>
              <w:rPr>
                <w:rFonts w:ascii="Times New Roman" w:hAnsi="Times New Roman" w:cs="Times New Roman"/>
                <w:sz w:val="24"/>
                <w:szCs w:val="24"/>
              </w:rPr>
            </w:pPr>
          </w:p>
        </w:tc>
      </w:tr>
      <w:tr w:rsidR="001674E3" w:rsidRPr="001674E3" w:rsidTr="001D605D">
        <w:trPr>
          <w:trHeight w:val="614"/>
        </w:trPr>
        <w:tc>
          <w:tcPr>
            <w:tcW w:w="850" w:type="dxa"/>
            <w:vAlign w:val="center"/>
          </w:tcPr>
          <w:p w:rsidR="001732F7" w:rsidRPr="001674E3" w:rsidRDefault="001732F7" w:rsidP="00265BA0">
            <w:pPr>
              <w:spacing w:after="0" w:line="240" w:lineRule="auto"/>
              <w:ind w:firstLine="57"/>
              <w:rPr>
                <w:rFonts w:ascii="Times New Roman" w:hAnsi="Times New Roman" w:cs="Times New Roman"/>
              </w:rPr>
            </w:pPr>
            <w:r w:rsidRPr="001674E3">
              <w:rPr>
                <w:rFonts w:ascii="Times New Roman" w:hAnsi="Times New Roman" w:cs="Times New Roman"/>
              </w:rPr>
              <w:t>1.1.9.3</w:t>
            </w:r>
          </w:p>
        </w:tc>
        <w:tc>
          <w:tcPr>
            <w:tcW w:w="3261" w:type="dxa"/>
            <w:vAlign w:val="center"/>
          </w:tcPr>
          <w:p w:rsidR="001732F7" w:rsidRPr="001674E3" w:rsidRDefault="001732F7" w:rsidP="001732F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Мероприятие "Внедрение корпоративных программ, содержащих наилучшие практики по укреплению здоровья работников</w:t>
            </w:r>
          </w:p>
        </w:tc>
        <w:tc>
          <w:tcPr>
            <w:tcW w:w="7797" w:type="dxa"/>
          </w:tcPr>
          <w:p w:rsidR="001732F7" w:rsidRPr="001674E3" w:rsidRDefault="001732F7" w:rsidP="001732F7">
            <w:pPr>
              <w:spacing w:after="0" w:line="240" w:lineRule="auto"/>
              <w:ind w:firstLine="482"/>
              <w:jc w:val="both"/>
              <w:rPr>
                <w:rFonts w:ascii="Times New Roman" w:hAnsi="Times New Roman" w:cs="Times New Roman"/>
                <w:sz w:val="24"/>
                <w:szCs w:val="24"/>
              </w:rPr>
            </w:pPr>
            <w:proofErr w:type="gramStart"/>
            <w:r w:rsidRPr="001674E3">
              <w:rPr>
                <w:rFonts w:ascii="Times New Roman" w:hAnsi="Times New Roman" w:cs="Times New Roman"/>
                <w:sz w:val="24"/>
                <w:szCs w:val="24"/>
              </w:rPr>
              <w:t>С целью распространения практик внедрения корпоративных программ сохранения здоровья работающих решением Забайкальской краевой трехсторонней комиссии по регулированию социально-трудовых отношений от 1 октября 2021 года № 4 рекомендовано исполнительным органам государственной власти Забайкальского края (Министерство образования и науки, Министерство физической культуры и спорта, Министерство культуры, Министерство труда и социальной защиты населения, Департамент ЗАГС) (далее – Ведомства) заключить соглашение с Министерством здравоохранения Забайкальского края</w:t>
            </w:r>
            <w:proofErr w:type="gramEnd"/>
            <w:r w:rsidRPr="001674E3">
              <w:rPr>
                <w:rFonts w:ascii="Times New Roman" w:hAnsi="Times New Roman" w:cs="Times New Roman"/>
                <w:sz w:val="24"/>
                <w:szCs w:val="24"/>
              </w:rPr>
              <w:t xml:space="preserve"> о сотрудничестве и взаимодействии по разработке и внедрению корпоративных программ сохранения и укрепления здоровья работников, разработать и внедрить ведомственные корпоративные программы в 2022 году.</w:t>
            </w:r>
          </w:p>
          <w:p w:rsidR="001732F7" w:rsidRPr="001674E3" w:rsidRDefault="001732F7" w:rsidP="001732F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Министерством здравоохранения Забайкальского края с 5 Ведомствами заключены Соглашения о сотрудничестве и взаимодействии по разработке и внедрению корпоративных программ с целью оказания организационно – методической помощи. Для руководителей Ведомств и подведомственных организаций проведены методические семинары о порядке разработки корпоративных программ, предоставлен пакет документов, оказана методическая помощь в проведении анкетирования через систему НМИЦ «Атрия» (всего проанкетировано 5921 человек, 48,5% от числа работающих). К октябрю 2022 года корпоративные программы Ведомств разработаны, утверждены и начали реализацию в 70% подведомственных учреждений.</w:t>
            </w:r>
          </w:p>
          <w:p w:rsidR="001732F7" w:rsidRPr="001674E3" w:rsidRDefault="001732F7" w:rsidP="00ED0707">
            <w:pPr>
              <w:tabs>
                <w:tab w:val="left" w:pos="624"/>
              </w:tabs>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lastRenderedPageBreak/>
              <w:t xml:space="preserve">В ходе анкетирования выявлена структура распространённости факторов риска хронических неинфекционных заболеваний. Во всех Ведомствах первое место занимает нерациональное питание, второе - низкая физическая активность, третье - преимущественно </w:t>
            </w:r>
            <w:proofErr w:type="spellStart"/>
            <w:r w:rsidRPr="001674E3">
              <w:rPr>
                <w:rFonts w:ascii="Times New Roman" w:hAnsi="Times New Roman" w:cs="Times New Roman"/>
                <w:sz w:val="24"/>
                <w:szCs w:val="24"/>
              </w:rPr>
              <w:t>табакокурение</w:t>
            </w:r>
            <w:proofErr w:type="spellEnd"/>
            <w:r w:rsidRPr="001674E3">
              <w:rPr>
                <w:rFonts w:ascii="Times New Roman" w:hAnsi="Times New Roman" w:cs="Times New Roman"/>
                <w:sz w:val="24"/>
                <w:szCs w:val="24"/>
              </w:rPr>
              <w:t>. В соответствии с этим должны быть</w:t>
            </w:r>
            <w:r w:rsidRPr="001674E3">
              <w:rPr>
                <w:rFonts w:ascii="Times New Roman" w:hAnsi="Times New Roman" w:cs="Times New Roman"/>
                <w:b/>
                <w:sz w:val="24"/>
                <w:szCs w:val="24"/>
              </w:rPr>
              <w:t xml:space="preserve"> </w:t>
            </w:r>
            <w:r w:rsidRPr="001674E3">
              <w:rPr>
                <w:rFonts w:ascii="Times New Roman" w:hAnsi="Times New Roman" w:cs="Times New Roman"/>
                <w:sz w:val="24"/>
                <w:szCs w:val="24"/>
              </w:rPr>
              <w:t>определены основные направления и мероприятия программ.</w:t>
            </w:r>
          </w:p>
          <w:p w:rsidR="001732F7" w:rsidRPr="001674E3" w:rsidRDefault="001732F7" w:rsidP="001732F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В 2022 году в крае реализовывались корпоративные программы в 71 организации, мероприятиями охвачено более 38,5 тысяч работающих граждан, в 1,5 раза больше, чем в 2021 году. Забайкальский край был отмечен на совещании Минздрава Российской Федерации и является лидером по анкетированию на платформе «Атрия».</w:t>
            </w:r>
          </w:p>
          <w:p w:rsidR="001732F7" w:rsidRPr="001674E3" w:rsidRDefault="001732F7" w:rsidP="001732F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На Всероссийский конкурс «Лучшие корпоративные и муниципальные программы общественного здоровья»   в номинации «Лучшая корпоративная программа укрепления здоровья» представлены программы трех медицинских организаций: ГАУЗ «Городская поликлиника № 4», ГУЗ «Краевая клиническая больница», ГУЗ «Детский клинический медицинский центр г. Читы». Все участники конкурса получили сертификаты участника.</w:t>
            </w:r>
          </w:p>
        </w:tc>
        <w:tc>
          <w:tcPr>
            <w:tcW w:w="2180" w:type="dxa"/>
            <w:vAlign w:val="center"/>
          </w:tcPr>
          <w:p w:rsidR="001732F7" w:rsidRPr="001674E3" w:rsidRDefault="001732F7" w:rsidP="00F40F13">
            <w:pPr>
              <w:spacing w:after="0"/>
              <w:ind w:firstLine="57"/>
              <w:jc w:val="center"/>
              <w:rPr>
                <w:rFonts w:ascii="Times New Roman" w:hAnsi="Times New Roman" w:cs="Times New Roman"/>
                <w:sz w:val="24"/>
                <w:szCs w:val="24"/>
              </w:rPr>
            </w:pPr>
          </w:p>
        </w:tc>
      </w:tr>
      <w:tr w:rsidR="001674E3" w:rsidRPr="001674E3" w:rsidTr="001D605D">
        <w:trPr>
          <w:trHeight w:val="614"/>
        </w:trPr>
        <w:tc>
          <w:tcPr>
            <w:tcW w:w="850" w:type="dxa"/>
            <w:vAlign w:val="center"/>
          </w:tcPr>
          <w:p w:rsidR="00C54CF2" w:rsidRPr="001674E3" w:rsidRDefault="00C54CF2" w:rsidP="00F40F13">
            <w:pPr>
              <w:spacing w:after="0" w:line="240" w:lineRule="auto"/>
              <w:ind w:firstLine="57"/>
              <w:jc w:val="center"/>
              <w:rPr>
                <w:rFonts w:ascii="Times New Roman" w:hAnsi="Times New Roman" w:cs="Times New Roman"/>
              </w:rPr>
            </w:pPr>
            <w:r w:rsidRPr="001674E3">
              <w:rPr>
                <w:rFonts w:ascii="Times New Roman" w:hAnsi="Times New Roman" w:cs="Times New Roman"/>
              </w:rPr>
              <w:lastRenderedPageBreak/>
              <w:t>1.1.9.4</w:t>
            </w:r>
          </w:p>
        </w:tc>
        <w:tc>
          <w:tcPr>
            <w:tcW w:w="3261" w:type="dxa"/>
            <w:vAlign w:val="center"/>
          </w:tcPr>
          <w:p w:rsidR="00C54CF2" w:rsidRPr="001674E3" w:rsidRDefault="00C54CF2" w:rsidP="00F40F13">
            <w:pPr>
              <w:spacing w:after="0" w:line="240" w:lineRule="auto"/>
              <w:ind w:firstLine="56"/>
              <w:rPr>
                <w:rFonts w:ascii="Times New Roman" w:hAnsi="Times New Roman" w:cs="Times New Roman"/>
                <w:sz w:val="24"/>
                <w:szCs w:val="24"/>
              </w:rPr>
            </w:pPr>
            <w:r w:rsidRPr="001674E3">
              <w:rPr>
                <w:rFonts w:ascii="Times New Roman" w:hAnsi="Times New Roman" w:cs="Times New Roman"/>
                <w:sz w:val="24"/>
                <w:szCs w:val="24"/>
              </w:rPr>
              <w:t>Мероприятие "Реализация региональных программ по формированию приверженности здоровому образу жизни с привлечением СО НКО и волонтерских движений"</w:t>
            </w:r>
          </w:p>
        </w:tc>
        <w:tc>
          <w:tcPr>
            <w:tcW w:w="7797" w:type="dxa"/>
          </w:tcPr>
          <w:p w:rsidR="00CF15AE" w:rsidRPr="001674E3" w:rsidRDefault="00F320F6" w:rsidP="00CF15AE">
            <w:pPr>
              <w:shd w:val="clear" w:color="auto" w:fill="FFFFFF"/>
              <w:spacing w:after="0" w:line="240" w:lineRule="auto"/>
              <w:ind w:firstLine="482"/>
              <w:jc w:val="both"/>
              <w:textAlignment w:val="top"/>
              <w:outlineLvl w:val="0"/>
              <w:rPr>
                <w:rFonts w:ascii="Times New Roman" w:hAnsi="Times New Roman" w:cs="Times New Roman"/>
                <w:sz w:val="24"/>
                <w:szCs w:val="24"/>
              </w:rPr>
            </w:pPr>
            <w:proofErr w:type="gramStart"/>
            <w:r w:rsidRPr="001674E3">
              <w:rPr>
                <w:rFonts w:ascii="Times New Roman" w:hAnsi="Times New Roman" w:cs="Times New Roman"/>
                <w:sz w:val="24"/>
                <w:szCs w:val="24"/>
                <w:shd w:val="clear" w:color="auto" w:fill="FFFFFF"/>
              </w:rPr>
              <w:t>Между Министерством здравоохранения Российской Федерации и Правительством Забайкальского края заключено дополнительное соглашение №056-09-2020-460/2 от 25 декабря 2021 г. к Соглашению от 23 июня 2020 года № 056-09-2020-460 о предоставлении субсидии из федерального бюджета бюджету Забайкальского края в 2022 г. на реализацию регионального проекта, предусматривающего формирование приверженности здоровому образу жизни и обеспечивающего достижение целей, показателей и результатов федерального проекта «Формирование системы</w:t>
            </w:r>
            <w:proofErr w:type="gramEnd"/>
            <w:r w:rsidRPr="001674E3">
              <w:rPr>
                <w:rFonts w:ascii="Times New Roman" w:hAnsi="Times New Roman" w:cs="Times New Roman"/>
                <w:sz w:val="24"/>
                <w:szCs w:val="24"/>
                <w:shd w:val="clear" w:color="auto" w:fill="FFFFFF"/>
              </w:rPr>
              <w:t xml:space="preserve"> мотивации граждан к здоровому образу жизни, включая здоровое питание и отказ от вредных привычек». </w:t>
            </w:r>
            <w:r w:rsidRPr="001674E3">
              <w:rPr>
                <w:rFonts w:ascii="Times New Roman" w:hAnsi="Times New Roman" w:cs="Times New Roman"/>
                <w:sz w:val="24"/>
                <w:szCs w:val="24"/>
              </w:rPr>
              <w:t xml:space="preserve">Общий объем финансирования составил </w:t>
            </w:r>
            <w:r w:rsidRPr="001674E3">
              <w:rPr>
                <w:rFonts w:ascii="Times New Roman" w:hAnsi="Times New Roman" w:cs="Times New Roman"/>
                <w:sz w:val="24"/>
                <w:szCs w:val="24"/>
                <w:shd w:val="clear" w:color="auto" w:fill="FFFFFF"/>
              </w:rPr>
              <w:t>8 472 900 рублей</w:t>
            </w:r>
            <w:r w:rsidRPr="001674E3">
              <w:rPr>
                <w:rFonts w:ascii="Times New Roman" w:hAnsi="Times New Roman" w:cs="Times New Roman"/>
                <w:sz w:val="24"/>
                <w:szCs w:val="24"/>
              </w:rPr>
              <w:t xml:space="preserve">, из них федеральная субсидия в размере 8 303 400 рублей, </w:t>
            </w:r>
            <w:proofErr w:type="spellStart"/>
            <w:r w:rsidRPr="001674E3">
              <w:rPr>
                <w:rFonts w:ascii="Times New Roman" w:hAnsi="Times New Roman" w:cs="Times New Roman"/>
                <w:sz w:val="24"/>
                <w:szCs w:val="24"/>
              </w:rPr>
              <w:t>софинансирование</w:t>
            </w:r>
            <w:proofErr w:type="spellEnd"/>
            <w:r w:rsidRPr="001674E3">
              <w:rPr>
                <w:rFonts w:ascii="Times New Roman" w:hAnsi="Times New Roman" w:cs="Times New Roman"/>
                <w:sz w:val="24"/>
                <w:szCs w:val="24"/>
              </w:rPr>
              <w:t xml:space="preserve"> субъекта 169 500 рублей. Размер кассового исполнения составляет 100%.</w:t>
            </w:r>
          </w:p>
          <w:p w:rsidR="00F320F6" w:rsidRPr="001674E3" w:rsidRDefault="00F320F6" w:rsidP="00CF15AE">
            <w:pPr>
              <w:shd w:val="clear" w:color="auto" w:fill="FFFFFF"/>
              <w:spacing w:after="0" w:line="240" w:lineRule="auto"/>
              <w:ind w:firstLine="482"/>
              <w:jc w:val="both"/>
              <w:textAlignment w:val="top"/>
              <w:outlineLvl w:val="0"/>
              <w:rPr>
                <w:rFonts w:ascii="Times New Roman" w:hAnsi="Times New Roman" w:cs="Times New Roman"/>
                <w:sz w:val="24"/>
                <w:szCs w:val="24"/>
              </w:rPr>
            </w:pPr>
            <w:r w:rsidRPr="001674E3">
              <w:rPr>
                <w:rFonts w:ascii="Times New Roman" w:hAnsi="Times New Roman" w:cs="Times New Roman"/>
                <w:sz w:val="24"/>
                <w:szCs w:val="24"/>
              </w:rPr>
              <w:t>По данным отчетов Забайкальских региональных общественных организаций реализованы мероприятия:</w:t>
            </w:r>
          </w:p>
          <w:p w:rsidR="00CF15AE" w:rsidRPr="001674E3" w:rsidRDefault="00F320F6" w:rsidP="00CF15AE">
            <w:pPr>
              <w:widowControl w:val="0"/>
              <w:pBdr>
                <w:top w:val="single" w:sz="4" w:space="1" w:color="FFFFFF"/>
                <w:left w:val="single" w:sz="4" w:space="0" w:color="FFFFFF"/>
                <w:bottom w:val="single" w:sz="4" w:space="3" w:color="FFFFFF"/>
                <w:right w:val="single" w:sz="4" w:space="0" w:color="FFFFFF"/>
              </w:pBdr>
              <w:spacing w:after="0" w:line="240" w:lineRule="auto"/>
              <w:ind w:firstLine="482"/>
              <w:rPr>
                <w:rFonts w:ascii="Times New Roman" w:hAnsi="Times New Roman" w:cs="Times New Roman"/>
                <w:sz w:val="24"/>
                <w:szCs w:val="24"/>
              </w:rPr>
            </w:pPr>
            <w:r w:rsidRPr="001674E3">
              <w:rPr>
                <w:rFonts w:ascii="Times New Roman" w:hAnsi="Times New Roman" w:cs="Times New Roman"/>
                <w:sz w:val="24"/>
                <w:szCs w:val="24"/>
              </w:rPr>
              <w:t>РОО «За здоровое Забайкалье!»</w:t>
            </w:r>
            <w:r w:rsidR="00CF15AE" w:rsidRPr="001674E3">
              <w:rPr>
                <w:rFonts w:ascii="Times New Roman" w:hAnsi="Times New Roman" w:cs="Times New Roman"/>
                <w:sz w:val="24"/>
                <w:szCs w:val="24"/>
              </w:rPr>
              <w:t>.</w:t>
            </w:r>
          </w:p>
          <w:p w:rsidR="00F320F6" w:rsidRPr="001674E3" w:rsidRDefault="00F320F6" w:rsidP="007C27FA">
            <w:pPr>
              <w:widowControl w:val="0"/>
              <w:pBdr>
                <w:top w:val="single" w:sz="4" w:space="1" w:color="FFFFFF"/>
                <w:left w:val="single" w:sz="4" w:space="0" w:color="FFFFFF"/>
                <w:bottom w:val="single" w:sz="4" w:space="3" w:color="FFFFFF"/>
                <w:right w:val="single" w:sz="4" w:space="0" w:color="FFFFFF"/>
              </w:pBd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Организована масштабная информационно-коммуникационная </w:t>
            </w:r>
            <w:r w:rsidRPr="001674E3">
              <w:rPr>
                <w:rFonts w:ascii="Times New Roman" w:hAnsi="Times New Roman" w:cs="Times New Roman"/>
                <w:sz w:val="24"/>
                <w:szCs w:val="24"/>
              </w:rPr>
              <w:lastRenderedPageBreak/>
              <w:t>кампания:</w:t>
            </w:r>
            <w:r w:rsidR="00CF15AE" w:rsidRPr="001674E3">
              <w:rPr>
                <w:rFonts w:ascii="Times New Roman" w:hAnsi="Times New Roman" w:cs="Times New Roman"/>
                <w:sz w:val="24"/>
                <w:szCs w:val="24"/>
              </w:rPr>
              <w:t xml:space="preserve"> п</w:t>
            </w:r>
            <w:r w:rsidRPr="001674E3">
              <w:rPr>
                <w:rFonts w:ascii="Times New Roman" w:hAnsi="Times New Roman" w:cs="Times New Roman"/>
                <w:sz w:val="24"/>
                <w:szCs w:val="24"/>
              </w:rPr>
              <w:t>рокат роликов профилактической социальной рекламы на теле- и радиоканалах (9570прокатов);</w:t>
            </w:r>
            <w:r w:rsidR="00CF15AE" w:rsidRPr="001674E3">
              <w:rPr>
                <w:rFonts w:ascii="Times New Roman" w:hAnsi="Times New Roman" w:cs="Times New Roman"/>
                <w:sz w:val="24"/>
                <w:szCs w:val="24"/>
              </w:rPr>
              <w:t xml:space="preserve"> </w:t>
            </w:r>
            <w:r w:rsidRPr="001674E3">
              <w:rPr>
                <w:rFonts w:ascii="Times New Roman" w:hAnsi="Times New Roman" w:cs="Times New Roman"/>
                <w:sz w:val="24"/>
                <w:szCs w:val="24"/>
              </w:rPr>
              <w:t xml:space="preserve"> записано и вышло в эфир на ГТРК Чита и РТК «Забайкалье»  8 десятиминутных профилактических передач; </w:t>
            </w:r>
          </w:p>
          <w:p w:rsidR="00F320F6" w:rsidRPr="001674E3" w:rsidRDefault="00F320F6" w:rsidP="00CF15AE">
            <w:pPr>
              <w:widowControl w:val="0"/>
              <w:pBdr>
                <w:top w:val="single" w:sz="4" w:space="1" w:color="FFFFFF"/>
                <w:left w:val="single" w:sz="4" w:space="0" w:color="FFFFFF"/>
                <w:bottom w:val="single" w:sz="4" w:space="3" w:color="FFFFFF"/>
                <w:right w:val="single" w:sz="4" w:space="0" w:color="FFFFFF"/>
              </w:pBdr>
              <w:spacing w:after="0" w:line="240" w:lineRule="auto"/>
              <w:jc w:val="both"/>
              <w:rPr>
                <w:rFonts w:ascii="Times New Roman" w:hAnsi="Times New Roman" w:cs="Times New Roman"/>
                <w:sz w:val="24"/>
                <w:szCs w:val="24"/>
              </w:rPr>
            </w:pPr>
            <w:proofErr w:type="gramStart"/>
            <w:r w:rsidRPr="001674E3">
              <w:rPr>
                <w:rFonts w:ascii="Times New Roman" w:hAnsi="Times New Roman" w:cs="Times New Roman"/>
                <w:sz w:val="24"/>
                <w:szCs w:val="24"/>
              </w:rPr>
              <w:t>экспозиция наружной уличной социальной рекламы в течение 6 месяцев – 9 тематических баннеров на улицах города Читы;</w:t>
            </w:r>
            <w:r w:rsidR="00CF15AE" w:rsidRPr="001674E3">
              <w:rPr>
                <w:rFonts w:ascii="Times New Roman" w:hAnsi="Times New Roman" w:cs="Times New Roman"/>
                <w:sz w:val="24"/>
                <w:szCs w:val="24"/>
              </w:rPr>
              <w:t xml:space="preserve"> </w:t>
            </w:r>
            <w:r w:rsidRPr="001674E3">
              <w:rPr>
                <w:rFonts w:ascii="Times New Roman" w:hAnsi="Times New Roman" w:cs="Times New Roman"/>
                <w:sz w:val="24"/>
                <w:szCs w:val="24"/>
              </w:rPr>
              <w:t>тиражировано 7 видов брошюр, буклет «Диспансеризация», 3 вида плакатов, общим тиражом 166 тысяч экз. для выдачи населению;</w:t>
            </w:r>
            <w:r w:rsidR="00CF15AE" w:rsidRPr="001674E3">
              <w:rPr>
                <w:rFonts w:ascii="Times New Roman" w:hAnsi="Times New Roman" w:cs="Times New Roman"/>
                <w:sz w:val="24"/>
                <w:szCs w:val="24"/>
              </w:rPr>
              <w:t xml:space="preserve"> </w:t>
            </w:r>
            <w:r w:rsidRPr="001674E3">
              <w:rPr>
                <w:rFonts w:ascii="Times New Roman" w:hAnsi="Times New Roman" w:cs="Times New Roman"/>
                <w:sz w:val="24"/>
                <w:szCs w:val="24"/>
              </w:rPr>
              <w:t>проведено 8 акций для населения совместно со специалистами Краевого центра общественного здоровья и медицинской профилактики и волонтерами - медиками с использованием оборудования, приобретенного на субсидию;</w:t>
            </w:r>
            <w:proofErr w:type="gramEnd"/>
            <w:r w:rsidR="00CF15AE" w:rsidRPr="001674E3">
              <w:rPr>
                <w:rFonts w:ascii="Times New Roman" w:hAnsi="Times New Roman" w:cs="Times New Roman"/>
                <w:sz w:val="24"/>
                <w:szCs w:val="24"/>
              </w:rPr>
              <w:t xml:space="preserve"> </w:t>
            </w:r>
            <w:r w:rsidRPr="001674E3">
              <w:rPr>
                <w:rFonts w:ascii="Times New Roman" w:hAnsi="Times New Roman" w:cs="Times New Roman"/>
                <w:sz w:val="24"/>
                <w:szCs w:val="24"/>
              </w:rPr>
              <w:t xml:space="preserve">конкурс рисунков «Мы выбираем ЗОЖ» для школьников 1-4 классов </w:t>
            </w:r>
            <w:proofErr w:type="spellStart"/>
            <w:r w:rsidRPr="001674E3">
              <w:rPr>
                <w:rFonts w:ascii="Times New Roman" w:hAnsi="Times New Roman" w:cs="Times New Roman"/>
                <w:sz w:val="24"/>
                <w:szCs w:val="24"/>
              </w:rPr>
              <w:t>г</w:t>
            </w:r>
            <w:proofErr w:type="gramStart"/>
            <w:r w:rsidRPr="001674E3">
              <w:rPr>
                <w:rFonts w:ascii="Times New Roman" w:hAnsi="Times New Roman" w:cs="Times New Roman"/>
                <w:sz w:val="24"/>
                <w:szCs w:val="24"/>
              </w:rPr>
              <w:t>.Ч</w:t>
            </w:r>
            <w:proofErr w:type="gramEnd"/>
            <w:r w:rsidRPr="001674E3">
              <w:rPr>
                <w:rFonts w:ascii="Times New Roman" w:hAnsi="Times New Roman" w:cs="Times New Roman"/>
                <w:sz w:val="24"/>
                <w:szCs w:val="24"/>
              </w:rPr>
              <w:t>иты</w:t>
            </w:r>
            <w:proofErr w:type="spellEnd"/>
            <w:r w:rsidRPr="001674E3">
              <w:rPr>
                <w:rFonts w:ascii="Times New Roman" w:hAnsi="Times New Roman" w:cs="Times New Roman"/>
                <w:sz w:val="24"/>
                <w:szCs w:val="24"/>
              </w:rPr>
              <w:t>;</w:t>
            </w:r>
            <w:r w:rsidR="00CF15AE" w:rsidRPr="001674E3">
              <w:rPr>
                <w:rFonts w:ascii="Times New Roman" w:hAnsi="Times New Roman" w:cs="Times New Roman"/>
                <w:sz w:val="24"/>
                <w:szCs w:val="24"/>
              </w:rPr>
              <w:t xml:space="preserve"> </w:t>
            </w:r>
            <w:r w:rsidRPr="001674E3">
              <w:rPr>
                <w:rFonts w:ascii="Times New Roman" w:hAnsi="Times New Roman" w:cs="Times New Roman"/>
                <w:sz w:val="24"/>
                <w:szCs w:val="24"/>
              </w:rPr>
              <w:t xml:space="preserve">участие в конкурсе </w:t>
            </w:r>
            <w:r w:rsidRPr="001674E3">
              <w:rPr>
                <w:rFonts w:ascii="Times New Roman" w:hAnsi="Times New Roman" w:cs="Times New Roman"/>
                <w:bCs/>
                <w:spacing w:val="-1"/>
                <w:sz w:val="24"/>
                <w:szCs w:val="24"/>
              </w:rPr>
              <w:t xml:space="preserve">социальных видеороликов, направленных на привлечение молодежи к здоровому образу жизни, антирекламу </w:t>
            </w:r>
            <w:proofErr w:type="spellStart"/>
            <w:r w:rsidRPr="001674E3">
              <w:rPr>
                <w:rFonts w:ascii="Times New Roman" w:hAnsi="Times New Roman" w:cs="Times New Roman"/>
                <w:bCs/>
                <w:spacing w:val="-1"/>
                <w:sz w:val="24"/>
                <w:szCs w:val="24"/>
              </w:rPr>
              <w:t>табакокурения</w:t>
            </w:r>
            <w:proofErr w:type="spellEnd"/>
            <w:r w:rsidRPr="001674E3">
              <w:rPr>
                <w:rFonts w:ascii="Times New Roman" w:hAnsi="Times New Roman" w:cs="Times New Roman"/>
                <w:bCs/>
                <w:spacing w:val="-1"/>
                <w:sz w:val="24"/>
                <w:szCs w:val="24"/>
              </w:rPr>
              <w:t xml:space="preserve"> и  потребления алкоголя.</w:t>
            </w:r>
          </w:p>
          <w:p w:rsidR="00F320F6" w:rsidRPr="001674E3" w:rsidRDefault="00F320F6" w:rsidP="00CF15AE">
            <w:pPr>
              <w:widowControl w:val="0"/>
              <w:spacing w:after="0" w:line="240" w:lineRule="auto"/>
              <w:ind w:left="624" w:hanging="142"/>
              <w:rPr>
                <w:rFonts w:ascii="Times New Roman" w:hAnsi="Times New Roman" w:cs="Times New Roman"/>
                <w:sz w:val="24"/>
                <w:szCs w:val="24"/>
              </w:rPr>
            </w:pPr>
            <w:r w:rsidRPr="001674E3">
              <w:rPr>
                <w:rFonts w:ascii="Times New Roman" w:hAnsi="Times New Roman" w:cs="Times New Roman"/>
                <w:sz w:val="24"/>
                <w:szCs w:val="24"/>
              </w:rPr>
              <w:t>РОО «Асс</w:t>
            </w:r>
            <w:r w:rsidR="00CF15AE" w:rsidRPr="001674E3">
              <w:rPr>
                <w:rFonts w:ascii="Times New Roman" w:hAnsi="Times New Roman" w:cs="Times New Roman"/>
                <w:sz w:val="24"/>
                <w:szCs w:val="24"/>
              </w:rPr>
              <w:t>оциация наркологов Забайкалья».</w:t>
            </w:r>
          </w:p>
          <w:p w:rsidR="00F320F6" w:rsidRPr="001674E3" w:rsidRDefault="00CF15AE" w:rsidP="007C27FA">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Р</w:t>
            </w:r>
            <w:r w:rsidR="00F320F6" w:rsidRPr="001674E3">
              <w:rPr>
                <w:rFonts w:ascii="Times New Roman" w:hAnsi="Times New Roman" w:cs="Times New Roman"/>
                <w:sz w:val="24"/>
                <w:szCs w:val="24"/>
              </w:rPr>
              <w:t xml:space="preserve">еализован проект «Код Забайкалья – Трезвость!», которым охвачено около 300 тыс. человек, продемонстрировано более 14000 тематических </w:t>
            </w:r>
            <w:proofErr w:type="spellStart"/>
            <w:r w:rsidR="00F320F6" w:rsidRPr="001674E3">
              <w:rPr>
                <w:rFonts w:ascii="Times New Roman" w:hAnsi="Times New Roman" w:cs="Times New Roman"/>
                <w:sz w:val="24"/>
                <w:szCs w:val="24"/>
              </w:rPr>
              <w:t>видеодемонстраций</w:t>
            </w:r>
            <w:proofErr w:type="spellEnd"/>
            <w:r w:rsidR="00F320F6" w:rsidRPr="001674E3">
              <w:rPr>
                <w:rFonts w:ascii="Times New Roman" w:hAnsi="Times New Roman" w:cs="Times New Roman"/>
                <w:sz w:val="24"/>
                <w:szCs w:val="24"/>
              </w:rPr>
              <w:t>, распространено более 31000 наглядного материала по профилактике наркологических расстрой</w:t>
            </w:r>
            <w:proofErr w:type="gramStart"/>
            <w:r w:rsidR="00F320F6" w:rsidRPr="001674E3">
              <w:rPr>
                <w:rFonts w:ascii="Times New Roman" w:hAnsi="Times New Roman" w:cs="Times New Roman"/>
                <w:sz w:val="24"/>
                <w:szCs w:val="24"/>
              </w:rPr>
              <w:t>ств ср</w:t>
            </w:r>
            <w:proofErr w:type="gramEnd"/>
            <w:r w:rsidR="00F320F6" w:rsidRPr="001674E3">
              <w:rPr>
                <w:rFonts w:ascii="Times New Roman" w:hAnsi="Times New Roman" w:cs="Times New Roman"/>
                <w:sz w:val="24"/>
                <w:szCs w:val="24"/>
              </w:rPr>
              <w:t>еди населения Забайкальского края.</w:t>
            </w:r>
          </w:p>
          <w:p w:rsidR="00F320F6" w:rsidRPr="001674E3" w:rsidRDefault="00F320F6" w:rsidP="007C27FA">
            <w:pPr>
              <w:widowControl w:val="0"/>
              <w:spacing w:after="0" w:line="240" w:lineRule="auto"/>
              <w:ind w:firstLine="482"/>
              <w:rPr>
                <w:rFonts w:ascii="Times New Roman" w:hAnsi="Times New Roman" w:cs="Times New Roman"/>
                <w:sz w:val="24"/>
                <w:szCs w:val="24"/>
                <w:shd w:val="clear" w:color="auto" w:fill="FFFFFF"/>
              </w:rPr>
            </w:pPr>
            <w:r w:rsidRPr="001674E3">
              <w:rPr>
                <w:rFonts w:ascii="Times New Roman" w:hAnsi="Times New Roman" w:cs="Times New Roman"/>
                <w:sz w:val="24"/>
                <w:szCs w:val="24"/>
                <w:shd w:val="clear" w:color="auto" w:fill="FFFFFF"/>
              </w:rPr>
              <w:t>«Союз женщин Забайкальского края»</w:t>
            </w:r>
            <w:r w:rsidR="007C27FA" w:rsidRPr="001674E3">
              <w:rPr>
                <w:rFonts w:ascii="Times New Roman" w:hAnsi="Times New Roman" w:cs="Times New Roman"/>
                <w:sz w:val="24"/>
                <w:szCs w:val="24"/>
                <w:shd w:val="clear" w:color="auto" w:fill="FFFFFF"/>
              </w:rPr>
              <w:t>.</w:t>
            </w:r>
          </w:p>
          <w:p w:rsidR="00C54CF2" w:rsidRPr="001674E3" w:rsidRDefault="00F320F6" w:rsidP="00F320F6">
            <w:pPr>
              <w:widowControl w:val="0"/>
              <w:pBdr>
                <w:top w:val="single" w:sz="4" w:space="1" w:color="FFFFFF"/>
                <w:left w:val="single" w:sz="4" w:space="0" w:color="FFFFFF"/>
                <w:bottom w:val="single" w:sz="4" w:space="11" w:color="FFFFFF"/>
                <w:right w:val="single" w:sz="4" w:space="0" w:color="FFFFFF"/>
              </w:pBdr>
              <w:spacing w:after="0" w:line="240" w:lineRule="auto"/>
              <w:ind w:firstLine="536"/>
              <w:jc w:val="both"/>
              <w:rPr>
                <w:rFonts w:ascii="Times New Roman" w:hAnsi="Times New Roman" w:cs="Times New Roman"/>
                <w:sz w:val="24"/>
                <w:szCs w:val="24"/>
                <w:highlight w:val="yellow"/>
              </w:rPr>
            </w:pPr>
            <w:r w:rsidRPr="001674E3">
              <w:rPr>
                <w:rFonts w:ascii="Times New Roman" w:hAnsi="Times New Roman" w:cs="Times New Roman"/>
                <w:sz w:val="24"/>
                <w:szCs w:val="24"/>
              </w:rPr>
              <w:t xml:space="preserve">РОО </w:t>
            </w:r>
            <w:r w:rsidRPr="001674E3">
              <w:rPr>
                <w:rFonts w:ascii="Times New Roman" w:hAnsi="Times New Roman" w:cs="Times New Roman"/>
                <w:sz w:val="24"/>
                <w:szCs w:val="24"/>
                <w:shd w:val="clear" w:color="auto" w:fill="FFFFFF"/>
              </w:rPr>
              <w:t>«Союз женщин Забайкальского края» реализован п</w:t>
            </w:r>
            <w:r w:rsidRPr="001674E3">
              <w:rPr>
                <w:rFonts w:ascii="Times New Roman" w:hAnsi="Times New Roman" w:cs="Times New Roman"/>
                <w:sz w:val="24"/>
                <w:szCs w:val="24"/>
              </w:rPr>
              <w:t>роект «Школа когнитивного здоровья», направленный на улучшение когнитивного здоровья женщин трудоспособного возраста, перенесших</w:t>
            </w:r>
            <w:r w:rsidR="007C27FA" w:rsidRPr="001674E3">
              <w:rPr>
                <w:rFonts w:ascii="Times New Roman" w:hAnsi="Times New Roman" w:cs="Times New Roman"/>
                <w:sz w:val="24"/>
                <w:szCs w:val="24"/>
              </w:rPr>
              <w:t xml:space="preserve"> новую </w:t>
            </w:r>
            <w:proofErr w:type="spellStart"/>
            <w:r w:rsidR="007C27FA" w:rsidRPr="001674E3">
              <w:rPr>
                <w:rFonts w:ascii="Times New Roman" w:hAnsi="Times New Roman" w:cs="Times New Roman"/>
                <w:sz w:val="24"/>
                <w:szCs w:val="24"/>
              </w:rPr>
              <w:t>коронавирусную</w:t>
            </w:r>
            <w:proofErr w:type="spellEnd"/>
            <w:r w:rsidR="007C27FA" w:rsidRPr="001674E3">
              <w:rPr>
                <w:rFonts w:ascii="Times New Roman" w:hAnsi="Times New Roman" w:cs="Times New Roman"/>
                <w:sz w:val="24"/>
                <w:szCs w:val="24"/>
              </w:rPr>
              <w:t xml:space="preserve"> инфекцию</w:t>
            </w:r>
            <w:r w:rsidRPr="001674E3">
              <w:rPr>
                <w:rFonts w:ascii="Times New Roman" w:hAnsi="Times New Roman" w:cs="Times New Roman"/>
                <w:sz w:val="24"/>
                <w:szCs w:val="24"/>
              </w:rPr>
              <w:t xml:space="preserve"> </w:t>
            </w:r>
            <w:r w:rsidRPr="001674E3">
              <w:rPr>
                <w:rFonts w:ascii="Times New Roman" w:hAnsi="Times New Roman" w:cs="Times New Roman"/>
                <w:sz w:val="24"/>
                <w:szCs w:val="24"/>
                <w:lang w:val="en-US"/>
              </w:rPr>
              <w:t>COVID</w:t>
            </w:r>
            <w:r w:rsidRPr="001674E3">
              <w:rPr>
                <w:rFonts w:ascii="Times New Roman" w:hAnsi="Times New Roman" w:cs="Times New Roman"/>
                <w:sz w:val="24"/>
                <w:szCs w:val="24"/>
              </w:rPr>
              <w:t>-19. Всего было сформировано 5 гр</w:t>
            </w:r>
            <w:r w:rsidR="007C27FA" w:rsidRPr="001674E3">
              <w:rPr>
                <w:rFonts w:ascii="Times New Roman" w:hAnsi="Times New Roman" w:cs="Times New Roman"/>
                <w:sz w:val="24"/>
                <w:szCs w:val="24"/>
              </w:rPr>
              <w:t xml:space="preserve">упп, общее количество участниц – </w:t>
            </w:r>
            <w:r w:rsidRPr="001674E3">
              <w:rPr>
                <w:rFonts w:ascii="Times New Roman" w:hAnsi="Times New Roman" w:cs="Times New Roman"/>
                <w:sz w:val="24"/>
                <w:szCs w:val="24"/>
              </w:rPr>
              <w:t>103. За время реализации проекта было проведено 60 занятий.</w:t>
            </w:r>
          </w:p>
        </w:tc>
        <w:tc>
          <w:tcPr>
            <w:tcW w:w="2180" w:type="dxa"/>
            <w:vAlign w:val="center"/>
          </w:tcPr>
          <w:p w:rsidR="00C54CF2" w:rsidRPr="001674E3" w:rsidRDefault="00C54CF2" w:rsidP="00F40F13">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vAlign w:val="center"/>
          </w:tcPr>
          <w:p w:rsidR="00F9065D" w:rsidRPr="001674E3" w:rsidRDefault="00F9065D" w:rsidP="00F40F13">
            <w:pPr>
              <w:spacing w:after="0" w:line="240" w:lineRule="auto"/>
              <w:ind w:firstLine="57"/>
              <w:jc w:val="center"/>
              <w:rPr>
                <w:rFonts w:ascii="Times New Roman" w:hAnsi="Times New Roman" w:cs="Times New Roman"/>
              </w:rPr>
            </w:pPr>
            <w:r w:rsidRPr="001674E3">
              <w:rPr>
                <w:rFonts w:ascii="Times New Roman" w:hAnsi="Times New Roman" w:cs="Times New Roman"/>
              </w:rPr>
              <w:lastRenderedPageBreak/>
              <w:t>1.1.10</w:t>
            </w:r>
          </w:p>
        </w:tc>
        <w:tc>
          <w:tcPr>
            <w:tcW w:w="3261" w:type="dxa"/>
            <w:vAlign w:val="center"/>
          </w:tcPr>
          <w:p w:rsidR="00F9065D" w:rsidRPr="001674E3" w:rsidRDefault="00F9065D" w:rsidP="00F40F13">
            <w:pPr>
              <w:spacing w:after="0" w:line="240" w:lineRule="auto"/>
              <w:ind w:firstLine="56"/>
              <w:rPr>
                <w:rFonts w:ascii="Times New Roman" w:hAnsi="Times New Roman" w:cs="Times New Roman"/>
                <w:sz w:val="24"/>
                <w:szCs w:val="24"/>
              </w:rPr>
            </w:pPr>
            <w:r w:rsidRPr="001674E3">
              <w:rPr>
                <w:rFonts w:ascii="Times New Roman" w:hAnsi="Times New Roman" w:cs="Times New Roman"/>
                <w:sz w:val="24"/>
                <w:szCs w:val="24"/>
              </w:rPr>
              <w:t>Основное мероприятие «Региональный проект «Модернизация первичного звена здравоохранения Российской Федерации (Забайкальский край)»</w:t>
            </w:r>
          </w:p>
        </w:tc>
        <w:tc>
          <w:tcPr>
            <w:tcW w:w="7797" w:type="dxa"/>
          </w:tcPr>
          <w:p w:rsidR="005939FD" w:rsidRPr="001674E3" w:rsidRDefault="005939FD" w:rsidP="005939FD">
            <w:pPr>
              <w:spacing w:after="0" w:line="240" w:lineRule="auto"/>
              <w:ind w:firstLine="340"/>
              <w:jc w:val="both"/>
              <w:rPr>
                <w:rFonts w:ascii="Times New Roman" w:hAnsi="Times New Roman"/>
                <w:sz w:val="24"/>
                <w:szCs w:val="24"/>
              </w:rPr>
            </w:pPr>
            <w:r w:rsidRPr="001674E3">
              <w:rPr>
                <w:rFonts w:ascii="Times New Roman" w:hAnsi="Times New Roman"/>
                <w:sz w:val="24"/>
                <w:szCs w:val="24"/>
              </w:rPr>
              <w:t>В рамках реализации регионального проекта «Модернизация первичного звена здравоохранения» в 2022 году в Забайкальском крае:</w:t>
            </w:r>
          </w:p>
          <w:p w:rsidR="005939FD" w:rsidRPr="001674E3" w:rsidRDefault="005939FD" w:rsidP="005939FD">
            <w:pPr>
              <w:spacing w:after="0" w:line="240" w:lineRule="auto"/>
              <w:ind w:firstLine="340"/>
              <w:jc w:val="both"/>
              <w:rPr>
                <w:rFonts w:ascii="Times New Roman" w:hAnsi="Times New Roman"/>
                <w:sz w:val="24"/>
                <w:szCs w:val="24"/>
              </w:rPr>
            </w:pPr>
            <w:r w:rsidRPr="001674E3">
              <w:rPr>
                <w:rFonts w:ascii="Times New Roman" w:hAnsi="Times New Roman"/>
                <w:sz w:val="24"/>
                <w:szCs w:val="24"/>
              </w:rPr>
              <w:t>проведен капитальный ремонт 19 объектов медицинских организаций;</w:t>
            </w:r>
          </w:p>
          <w:p w:rsidR="005939FD" w:rsidRPr="001674E3" w:rsidRDefault="005939FD" w:rsidP="005939FD">
            <w:pPr>
              <w:spacing w:after="0" w:line="240" w:lineRule="auto"/>
              <w:ind w:firstLine="340"/>
              <w:jc w:val="both"/>
              <w:rPr>
                <w:rFonts w:ascii="Times New Roman" w:hAnsi="Times New Roman"/>
                <w:sz w:val="24"/>
                <w:szCs w:val="24"/>
              </w:rPr>
            </w:pPr>
            <w:r w:rsidRPr="001674E3">
              <w:rPr>
                <w:rFonts w:ascii="Times New Roman" w:hAnsi="Times New Roman"/>
                <w:sz w:val="24"/>
                <w:szCs w:val="24"/>
              </w:rPr>
              <w:t>приобретен медицинский автотранспорт в количестве 95 единиц;</w:t>
            </w:r>
          </w:p>
          <w:p w:rsidR="005939FD" w:rsidRPr="001674E3" w:rsidRDefault="005939FD" w:rsidP="005939FD">
            <w:pPr>
              <w:spacing w:after="0" w:line="240" w:lineRule="auto"/>
              <w:ind w:firstLine="340"/>
              <w:jc w:val="both"/>
              <w:rPr>
                <w:rFonts w:ascii="Times New Roman" w:hAnsi="Times New Roman"/>
                <w:sz w:val="24"/>
                <w:szCs w:val="24"/>
              </w:rPr>
            </w:pPr>
            <w:r w:rsidRPr="001674E3">
              <w:rPr>
                <w:rFonts w:ascii="Times New Roman" w:hAnsi="Times New Roman"/>
                <w:sz w:val="24"/>
                <w:szCs w:val="24"/>
              </w:rPr>
              <w:t xml:space="preserve">из 289 единиц оборудования, в том числе тяжелого, приобретено и введено в эксплуатацию 120 единиц. Низкий процент поставки оборудования связан с поздним заключением государственных </w:t>
            </w:r>
            <w:r w:rsidRPr="001674E3">
              <w:rPr>
                <w:rFonts w:ascii="Times New Roman" w:hAnsi="Times New Roman"/>
                <w:sz w:val="24"/>
                <w:szCs w:val="24"/>
              </w:rPr>
              <w:lastRenderedPageBreak/>
              <w:t>контрактов по итогам сложившейся экономии (изменения в региональную программу «Модернизация первичного звена здравоохранения в Забайкальском крае</w:t>
            </w:r>
            <w:r w:rsidRPr="001674E3">
              <w:rPr>
                <w:rFonts w:ascii="Times New Roman" w:hAnsi="Times New Roman"/>
                <w:bCs/>
                <w:sz w:val="24"/>
                <w:szCs w:val="24"/>
              </w:rPr>
              <w:t>»</w:t>
            </w:r>
            <w:r w:rsidRPr="001674E3">
              <w:rPr>
                <w:rFonts w:ascii="Times New Roman" w:eastAsiaTheme="minorEastAsia" w:hAnsi="Times New Roman"/>
                <w:sz w:val="24"/>
                <w:szCs w:val="24"/>
              </w:rPr>
              <w:t xml:space="preserve">, утверждены постановлением Правительства Забайкальского края </w:t>
            </w:r>
            <w:r w:rsidRPr="001674E3">
              <w:rPr>
                <w:rFonts w:ascii="Times New Roman" w:hAnsi="Times New Roman"/>
                <w:sz w:val="24"/>
                <w:szCs w:val="24"/>
              </w:rPr>
              <w:t>9 декабря 2022 года № 600);</w:t>
            </w:r>
          </w:p>
          <w:p w:rsidR="005939FD" w:rsidRPr="001674E3" w:rsidRDefault="005939FD" w:rsidP="005939FD">
            <w:pPr>
              <w:spacing w:after="0" w:line="240" w:lineRule="auto"/>
              <w:ind w:firstLine="340"/>
              <w:jc w:val="both"/>
              <w:rPr>
                <w:rFonts w:ascii="Times New Roman" w:hAnsi="Times New Roman"/>
                <w:sz w:val="24"/>
                <w:szCs w:val="24"/>
              </w:rPr>
            </w:pPr>
            <w:r w:rsidRPr="001674E3">
              <w:rPr>
                <w:rFonts w:ascii="Times New Roman" w:hAnsi="Times New Roman"/>
                <w:sz w:val="24"/>
                <w:szCs w:val="24"/>
              </w:rPr>
              <w:t>– из 21 запланированных к приобретению и монтажу быстровозводимых модульных конструкций, в том числе 9 из резервного фонда согласно распоряжению Правительства Российской Федерации от</w:t>
            </w:r>
            <w:r w:rsidRPr="001674E3">
              <w:rPr>
                <w:rFonts w:ascii="Times New Roman" w:hAnsi="Times New Roman"/>
                <w:sz w:val="24"/>
                <w:szCs w:val="24"/>
              </w:rPr>
              <w:br/>
              <w:t xml:space="preserve">27 мая 2022 года № 1327-р,  на 20 – работы завершены, на 1 монтажные работы продолжились в 2023 году в связи с поздним началом работ из-за распутицы. На 12 объектов получена лицензия на осуществление медицинской деятельности. </w:t>
            </w:r>
          </w:p>
          <w:p w:rsidR="00F9065D" w:rsidRPr="001674E3" w:rsidRDefault="00F9065D" w:rsidP="00CF15AE">
            <w:pPr>
              <w:shd w:val="clear" w:color="auto" w:fill="FFFFFF"/>
              <w:spacing w:after="0" w:line="240" w:lineRule="auto"/>
              <w:ind w:firstLine="482"/>
              <w:jc w:val="both"/>
              <w:textAlignment w:val="top"/>
              <w:outlineLvl w:val="0"/>
              <w:rPr>
                <w:rFonts w:ascii="Times New Roman" w:hAnsi="Times New Roman" w:cs="Times New Roman"/>
                <w:sz w:val="24"/>
                <w:szCs w:val="24"/>
                <w:shd w:val="clear" w:color="auto" w:fill="FFFFFF"/>
              </w:rPr>
            </w:pPr>
          </w:p>
        </w:tc>
        <w:tc>
          <w:tcPr>
            <w:tcW w:w="2180" w:type="dxa"/>
            <w:vAlign w:val="center"/>
          </w:tcPr>
          <w:p w:rsidR="00F9065D" w:rsidRPr="001674E3" w:rsidRDefault="00F9065D" w:rsidP="00F40F13">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b/>
                <w:sz w:val="24"/>
                <w:szCs w:val="24"/>
              </w:rPr>
              <w:lastRenderedPageBreak/>
              <w:t>2.1</w:t>
            </w:r>
          </w:p>
        </w:tc>
        <w:tc>
          <w:tcPr>
            <w:tcW w:w="3261" w:type="dxa"/>
          </w:tcPr>
          <w:p w:rsidR="00C54CF2" w:rsidRPr="001674E3" w:rsidRDefault="00C54CF2" w:rsidP="007F0B80">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 xml:space="preserve">Подпрограмма </w:t>
            </w:r>
          </w:p>
          <w:p w:rsidR="00C54CF2" w:rsidRPr="001674E3" w:rsidRDefault="00C54CF2" w:rsidP="00FC0BB8">
            <w:pPr>
              <w:spacing w:after="0" w:line="240" w:lineRule="auto"/>
              <w:jc w:val="both"/>
              <w:rPr>
                <w:rFonts w:ascii="Times New Roman" w:hAnsi="Times New Roman" w:cs="Times New Roman"/>
                <w:b/>
                <w:sz w:val="24"/>
                <w:szCs w:val="24"/>
              </w:rPr>
            </w:pPr>
            <w:r w:rsidRPr="001674E3">
              <w:rPr>
                <w:rFonts w:ascii="Times New Roman" w:hAnsi="Times New Roman" w:cs="Times New Roman"/>
                <w:b/>
                <w:sz w:val="24"/>
                <w:szCs w:val="24"/>
              </w:rPr>
              <w:t xml:space="preserve">Совершенствование оказания специализированной, включая </w:t>
            </w:r>
            <w:proofErr w:type="gramStart"/>
            <w:r w:rsidRPr="001674E3">
              <w:rPr>
                <w:rFonts w:ascii="Times New Roman" w:hAnsi="Times New Roman" w:cs="Times New Roman"/>
                <w:b/>
                <w:sz w:val="24"/>
                <w:szCs w:val="24"/>
              </w:rPr>
              <w:t>высокотехнологичную</w:t>
            </w:r>
            <w:proofErr w:type="gramEnd"/>
            <w:r w:rsidRPr="001674E3">
              <w:rPr>
                <w:rFonts w:ascii="Times New Roman" w:hAnsi="Times New Roman" w:cs="Times New Roman"/>
                <w:b/>
                <w:sz w:val="24"/>
                <w:szCs w:val="24"/>
              </w:rPr>
              <w:t>, медицинской помощи, скорой, в том числе скорой специализированной, медицинской помощи, медицинской эвакуации</w:t>
            </w:r>
          </w:p>
        </w:tc>
        <w:tc>
          <w:tcPr>
            <w:tcW w:w="7797" w:type="dxa"/>
          </w:tcPr>
          <w:p w:rsidR="00C54CF2" w:rsidRPr="001674E3" w:rsidRDefault="00C54CF2" w:rsidP="00BB614C">
            <w:pPr>
              <w:autoSpaceDE w:val="0"/>
              <w:autoSpaceDN w:val="0"/>
              <w:adjustRightInd w:val="0"/>
              <w:spacing w:after="0" w:line="240" w:lineRule="auto"/>
              <w:ind w:firstLine="394"/>
              <w:jc w:val="both"/>
              <w:rPr>
                <w:rFonts w:ascii="Times New Roman" w:hAnsi="Times New Roman" w:cs="Times New Roman"/>
                <w:sz w:val="24"/>
                <w:szCs w:val="24"/>
              </w:rPr>
            </w:pPr>
            <w:r w:rsidRPr="001674E3">
              <w:rPr>
                <w:rFonts w:ascii="Times New Roman" w:hAnsi="Times New Roman" w:cs="Times New Roman"/>
                <w:sz w:val="24"/>
                <w:szCs w:val="24"/>
              </w:rPr>
              <w:t>В 20</w:t>
            </w:r>
            <w:r w:rsidR="00904C40" w:rsidRPr="001674E3">
              <w:rPr>
                <w:rFonts w:ascii="Times New Roman" w:hAnsi="Times New Roman" w:cs="Times New Roman"/>
                <w:sz w:val="24"/>
                <w:szCs w:val="24"/>
              </w:rPr>
              <w:t>2</w:t>
            </w:r>
            <w:r w:rsidR="007C27FA" w:rsidRPr="001674E3">
              <w:rPr>
                <w:rFonts w:ascii="Times New Roman" w:hAnsi="Times New Roman" w:cs="Times New Roman"/>
                <w:sz w:val="24"/>
                <w:szCs w:val="24"/>
              </w:rPr>
              <w:t>2</w:t>
            </w:r>
            <w:r w:rsidRPr="001674E3">
              <w:rPr>
                <w:rFonts w:ascii="Times New Roman" w:hAnsi="Times New Roman" w:cs="Times New Roman"/>
                <w:sz w:val="24"/>
                <w:szCs w:val="24"/>
              </w:rPr>
              <w:t xml:space="preserve"> году проводились мероприятия в рамках совершенствования системы оказания:</w:t>
            </w:r>
          </w:p>
          <w:p w:rsidR="00FB4E42" w:rsidRPr="001674E3" w:rsidRDefault="00C54CF2" w:rsidP="00BB614C">
            <w:pPr>
              <w:autoSpaceDE w:val="0"/>
              <w:autoSpaceDN w:val="0"/>
              <w:adjustRightInd w:val="0"/>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 специализированной медицинской помощи пациентам сосудистыми и онкологическими заболеваниями;</w:t>
            </w:r>
          </w:p>
          <w:p w:rsidR="00FB4E42" w:rsidRPr="001674E3" w:rsidRDefault="00C54CF2" w:rsidP="00BB614C">
            <w:pPr>
              <w:autoSpaceDE w:val="0"/>
              <w:autoSpaceDN w:val="0"/>
              <w:adjustRightInd w:val="0"/>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при социально значимых заболеваниях, в том числе больным </w:t>
            </w:r>
            <w:r w:rsidR="00C90F43" w:rsidRPr="001674E3">
              <w:rPr>
                <w:rFonts w:ascii="Times New Roman" w:hAnsi="Times New Roman" w:cs="Times New Roman"/>
                <w:sz w:val="24"/>
                <w:szCs w:val="24"/>
              </w:rPr>
              <w:t xml:space="preserve">туберкулезом, наркологическими, </w:t>
            </w:r>
            <w:r w:rsidRPr="001674E3">
              <w:rPr>
                <w:rFonts w:ascii="Times New Roman" w:hAnsi="Times New Roman" w:cs="Times New Roman"/>
                <w:sz w:val="24"/>
                <w:szCs w:val="24"/>
              </w:rPr>
              <w:t>психическими расстройствами и другими заболеваниями;</w:t>
            </w:r>
          </w:p>
          <w:p w:rsidR="00C54CF2" w:rsidRPr="001674E3" w:rsidRDefault="00C54CF2" w:rsidP="00BB614C">
            <w:pPr>
              <w:autoSpaceDE w:val="0"/>
              <w:autoSpaceDN w:val="0"/>
              <w:adjustRightInd w:val="0"/>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высокотехнологичной медицинской помощи в крае;</w:t>
            </w:r>
          </w:p>
          <w:p w:rsidR="00C54CF2" w:rsidRPr="001674E3" w:rsidRDefault="00C54CF2" w:rsidP="00BB614C">
            <w:pPr>
              <w:autoSpaceDE w:val="0"/>
              <w:autoSpaceDN w:val="0"/>
              <w:adjustRightInd w:val="0"/>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скорой, в том числе скорой специализированной, медицинской помощи, медицинской эвакуации;</w:t>
            </w:r>
          </w:p>
          <w:p w:rsidR="00C54CF2" w:rsidRPr="001674E3" w:rsidRDefault="00C54CF2" w:rsidP="00BB614C">
            <w:pPr>
              <w:autoSpaceDE w:val="0"/>
              <w:autoSpaceDN w:val="0"/>
              <w:adjustRightInd w:val="0"/>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п</w:t>
            </w:r>
            <w:r w:rsidR="00904C40" w:rsidRPr="001674E3">
              <w:rPr>
                <w:rFonts w:ascii="Times New Roman" w:hAnsi="Times New Roman" w:cs="Times New Roman"/>
                <w:sz w:val="24"/>
                <w:szCs w:val="24"/>
              </w:rPr>
              <w:t>аллиативной медицинской помощи.</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2.1.1</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b/>
                <w:sz w:val="24"/>
                <w:szCs w:val="24"/>
              </w:rPr>
            </w:pPr>
            <w:r w:rsidRPr="001674E3">
              <w:rPr>
                <w:rFonts w:ascii="Times New Roman" w:hAnsi="Times New Roman" w:cs="Times New Roman"/>
                <w:sz w:val="24"/>
                <w:szCs w:val="24"/>
              </w:rPr>
              <w:t>Совершенствование системы оказания медицинской помощи больным туберкулезом</w:t>
            </w:r>
          </w:p>
        </w:tc>
        <w:tc>
          <w:tcPr>
            <w:tcW w:w="7797" w:type="dxa"/>
          </w:tcPr>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В целях предотвращения распространения туберкулезной инфекции среди здорового населения, предупреждения неблагоприятных последствий заболевания на территории Забайкальского края и повышения качества оказания медицинской помощи больным туберкулезом приобретаются противотуберкулезные препараты основного ряда, иммунодиагностические препараты для массового скрининга туберкулезной инфекции. </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В рамках мероприятий по снижению смертности от туберкулеза проводится анализ каждого зарегистрированного случая смерти от туберкулеза на основании актов расследования причин смерти, предоставленных медицинскими организациями края и протоколов вскрытия.</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lastRenderedPageBreak/>
              <w:t>Ежемесячно осуществлялся мониторинг реализации мероприятий по снижению смертности от туберкулеза, контроль исполнения плана по снижению смертности населения от туберкулеза в 2022 году в Забайкальском крае, согласованного с главным внештатным специалистом фтизиатром Минздрава России И.А. Васильевой.</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Ежеквартально проводится сверка контингентов больных туберкулезом с фтизиатрами  и медицинскими работниками, ответственными за фтизиатрическую службу в районах края.</w:t>
            </w:r>
          </w:p>
          <w:p w:rsidR="008C7C77" w:rsidRPr="001674E3" w:rsidRDefault="008C7C77" w:rsidP="008C7C77">
            <w:pPr>
              <w:spacing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Ежеквартально проводится анализ результатов работы по мониторингу туберкулеза и сдача квартальных отчетов в ФГУ ННИИ туберкулеза </w:t>
            </w:r>
            <w:proofErr w:type="spellStart"/>
            <w:r w:rsidRPr="001674E3">
              <w:rPr>
                <w:rFonts w:ascii="Times New Roman" w:hAnsi="Times New Roman" w:cs="Times New Roman"/>
                <w:sz w:val="24"/>
                <w:szCs w:val="24"/>
              </w:rPr>
              <w:t>Росмедтехнологии</w:t>
            </w:r>
            <w:proofErr w:type="spellEnd"/>
            <w:r w:rsidRPr="001674E3">
              <w:rPr>
                <w:rFonts w:ascii="Times New Roman" w:hAnsi="Times New Roman" w:cs="Times New Roman"/>
                <w:sz w:val="24"/>
                <w:szCs w:val="24"/>
              </w:rPr>
              <w:t xml:space="preserve"> и ФГУ «ЦНИИОИЗ </w:t>
            </w:r>
            <w:proofErr w:type="spellStart"/>
            <w:r w:rsidRPr="001674E3">
              <w:rPr>
                <w:rFonts w:ascii="Times New Roman" w:hAnsi="Times New Roman" w:cs="Times New Roman"/>
                <w:sz w:val="24"/>
                <w:szCs w:val="24"/>
              </w:rPr>
              <w:t>Росздрава</w:t>
            </w:r>
            <w:proofErr w:type="spellEnd"/>
            <w:r w:rsidRPr="001674E3">
              <w:rPr>
                <w:rFonts w:ascii="Times New Roman" w:hAnsi="Times New Roman" w:cs="Times New Roman"/>
                <w:sz w:val="24"/>
                <w:szCs w:val="24"/>
              </w:rPr>
              <w:t xml:space="preserve">» по мониторингу туберкулеза в соответствии с требованиями Приказа Министерства здравоохранения Российской Федерации от 13 февраля 2004 № 50 «Об утверждении учетной и отчетной документации мониторинга туберкулеза». </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Продолжена реализация проекта «Координаторы здоровья» в целях улучшения приверженности к лечению больных туберкулезом.</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Еженедельно проводится мониторинг проведения флюорографических осмотров населения, в том числе с привлечением мобильных </w:t>
            </w:r>
            <w:proofErr w:type="spellStart"/>
            <w:r w:rsidRPr="001674E3">
              <w:rPr>
                <w:rFonts w:ascii="Times New Roman" w:hAnsi="Times New Roman" w:cs="Times New Roman"/>
                <w:sz w:val="24"/>
                <w:szCs w:val="24"/>
              </w:rPr>
              <w:t>флюорографов</w:t>
            </w:r>
            <w:proofErr w:type="spellEnd"/>
            <w:r w:rsidRPr="001674E3">
              <w:rPr>
                <w:rFonts w:ascii="Times New Roman" w:hAnsi="Times New Roman" w:cs="Times New Roman"/>
                <w:sz w:val="24"/>
                <w:szCs w:val="24"/>
              </w:rPr>
              <w:t>.</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В 18 районах Забайкальского края имеются передвижные мобильные </w:t>
            </w:r>
            <w:proofErr w:type="spellStart"/>
            <w:r w:rsidRPr="001674E3">
              <w:rPr>
                <w:rFonts w:ascii="Times New Roman" w:hAnsi="Times New Roman" w:cs="Times New Roman"/>
                <w:sz w:val="24"/>
                <w:szCs w:val="24"/>
              </w:rPr>
              <w:t>флюороустановки</w:t>
            </w:r>
            <w:proofErr w:type="spellEnd"/>
            <w:r w:rsidRPr="001674E3">
              <w:rPr>
                <w:rFonts w:ascii="Times New Roman" w:hAnsi="Times New Roman" w:cs="Times New Roman"/>
                <w:sz w:val="24"/>
                <w:szCs w:val="24"/>
              </w:rPr>
              <w:t>.</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Ежемесячно проводится мониторинг проведения иммунодиагностики в целях массового скрининга на туберкулез детского населения.</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Систематически проводится плановое обучение средних медицинских работников, в том числе фельдшеров ФАП, по основным вопросам противотуберкулезной работы.</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Ведется ФРБТ (Федеральный регистр лиц, больных туберкулезом).</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Осуществлены выезды врачами-фтизиатрами ГБУЗ «Забайкальский краевой клинический </w:t>
            </w:r>
            <w:proofErr w:type="spellStart"/>
            <w:r w:rsidRPr="001674E3">
              <w:rPr>
                <w:rFonts w:ascii="Times New Roman" w:hAnsi="Times New Roman" w:cs="Times New Roman"/>
                <w:sz w:val="24"/>
                <w:szCs w:val="24"/>
              </w:rPr>
              <w:t>фтизиопульмонологический</w:t>
            </w:r>
            <w:proofErr w:type="spellEnd"/>
            <w:r w:rsidRPr="001674E3">
              <w:rPr>
                <w:rFonts w:ascii="Times New Roman" w:hAnsi="Times New Roman" w:cs="Times New Roman"/>
                <w:sz w:val="24"/>
                <w:szCs w:val="24"/>
              </w:rPr>
              <w:t xml:space="preserve"> центр» и ГБУЗ «Забайкальская краевая туберкулезная больница» в медицинские организации муниципальных образований края, с целью оказания организационно-методической и практической помощи по вопросам противотуберкулезной работы среди населения. Проведены </w:t>
            </w:r>
            <w:r w:rsidRPr="001674E3">
              <w:rPr>
                <w:rFonts w:ascii="Times New Roman" w:hAnsi="Times New Roman" w:cs="Times New Roman"/>
                <w:sz w:val="24"/>
                <w:szCs w:val="24"/>
              </w:rPr>
              <w:lastRenderedPageBreak/>
              <w:t>консультации пациентов.</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Визиты выполнены в районы: Приаргунский, </w:t>
            </w:r>
            <w:proofErr w:type="spellStart"/>
            <w:r w:rsidRPr="001674E3">
              <w:rPr>
                <w:rFonts w:ascii="Times New Roman" w:hAnsi="Times New Roman" w:cs="Times New Roman"/>
                <w:sz w:val="24"/>
                <w:szCs w:val="24"/>
              </w:rPr>
              <w:t>Оловяннинский</w:t>
            </w:r>
            <w:proofErr w:type="spellEnd"/>
            <w:r w:rsidRPr="001674E3">
              <w:rPr>
                <w:rFonts w:ascii="Times New Roman" w:hAnsi="Times New Roman" w:cs="Times New Roman"/>
                <w:sz w:val="24"/>
                <w:szCs w:val="24"/>
              </w:rPr>
              <w:t xml:space="preserve">,  </w:t>
            </w:r>
            <w:proofErr w:type="spellStart"/>
            <w:r w:rsidRPr="001674E3">
              <w:rPr>
                <w:rFonts w:ascii="Times New Roman" w:hAnsi="Times New Roman" w:cs="Times New Roman"/>
                <w:sz w:val="24"/>
                <w:szCs w:val="24"/>
              </w:rPr>
              <w:t>Карымский</w:t>
            </w:r>
            <w:proofErr w:type="spellEnd"/>
            <w:r w:rsidRPr="001674E3">
              <w:rPr>
                <w:rFonts w:ascii="Times New Roman" w:hAnsi="Times New Roman" w:cs="Times New Roman"/>
                <w:sz w:val="24"/>
                <w:szCs w:val="24"/>
              </w:rPr>
              <w:t xml:space="preserve">, Сретенский, Алек-Заводский, </w:t>
            </w:r>
            <w:proofErr w:type="spellStart"/>
            <w:r w:rsidRPr="001674E3">
              <w:rPr>
                <w:rFonts w:ascii="Times New Roman" w:hAnsi="Times New Roman" w:cs="Times New Roman"/>
                <w:sz w:val="24"/>
                <w:szCs w:val="24"/>
              </w:rPr>
              <w:t>Акшинский</w:t>
            </w:r>
            <w:proofErr w:type="spellEnd"/>
            <w:r w:rsidRPr="001674E3">
              <w:rPr>
                <w:rFonts w:ascii="Times New Roman" w:hAnsi="Times New Roman" w:cs="Times New Roman"/>
                <w:sz w:val="24"/>
                <w:szCs w:val="24"/>
              </w:rPr>
              <w:t xml:space="preserve">, Чернышевский, Забайкальский, </w:t>
            </w:r>
            <w:proofErr w:type="spellStart"/>
            <w:r w:rsidRPr="001674E3">
              <w:rPr>
                <w:rFonts w:ascii="Times New Roman" w:hAnsi="Times New Roman" w:cs="Times New Roman"/>
                <w:sz w:val="24"/>
                <w:szCs w:val="24"/>
              </w:rPr>
              <w:t>Ононский</w:t>
            </w:r>
            <w:proofErr w:type="spellEnd"/>
            <w:r w:rsidRPr="001674E3">
              <w:rPr>
                <w:rFonts w:ascii="Times New Roman" w:hAnsi="Times New Roman" w:cs="Times New Roman"/>
                <w:sz w:val="24"/>
                <w:szCs w:val="24"/>
              </w:rPr>
              <w:t xml:space="preserve">, </w:t>
            </w:r>
            <w:proofErr w:type="spellStart"/>
            <w:r w:rsidRPr="001674E3">
              <w:rPr>
                <w:rFonts w:ascii="Times New Roman" w:hAnsi="Times New Roman" w:cs="Times New Roman"/>
                <w:sz w:val="24"/>
                <w:szCs w:val="24"/>
              </w:rPr>
              <w:t>Борзинский</w:t>
            </w:r>
            <w:proofErr w:type="spellEnd"/>
            <w:r w:rsidRPr="001674E3">
              <w:rPr>
                <w:rFonts w:ascii="Times New Roman" w:hAnsi="Times New Roman" w:cs="Times New Roman"/>
                <w:sz w:val="24"/>
                <w:szCs w:val="24"/>
              </w:rPr>
              <w:t xml:space="preserve">, </w:t>
            </w:r>
            <w:proofErr w:type="spellStart"/>
            <w:r w:rsidRPr="001674E3">
              <w:rPr>
                <w:rFonts w:ascii="Times New Roman" w:hAnsi="Times New Roman" w:cs="Times New Roman"/>
                <w:sz w:val="24"/>
                <w:szCs w:val="24"/>
              </w:rPr>
              <w:t>Кыринский</w:t>
            </w:r>
            <w:proofErr w:type="spellEnd"/>
            <w:r w:rsidRPr="001674E3">
              <w:rPr>
                <w:rFonts w:ascii="Times New Roman" w:hAnsi="Times New Roman" w:cs="Times New Roman"/>
                <w:sz w:val="24"/>
                <w:szCs w:val="24"/>
              </w:rPr>
              <w:t xml:space="preserve">, </w:t>
            </w:r>
            <w:proofErr w:type="spellStart"/>
            <w:r w:rsidRPr="001674E3">
              <w:rPr>
                <w:rFonts w:ascii="Times New Roman" w:hAnsi="Times New Roman" w:cs="Times New Roman"/>
                <w:sz w:val="24"/>
                <w:szCs w:val="24"/>
              </w:rPr>
              <w:t>Дульдургинский</w:t>
            </w:r>
            <w:proofErr w:type="spellEnd"/>
            <w:r w:rsidRPr="001674E3">
              <w:rPr>
                <w:rFonts w:ascii="Times New Roman" w:hAnsi="Times New Roman" w:cs="Times New Roman"/>
                <w:sz w:val="24"/>
                <w:szCs w:val="24"/>
              </w:rPr>
              <w:t xml:space="preserve">, Агинский, </w:t>
            </w:r>
            <w:proofErr w:type="spellStart"/>
            <w:r w:rsidRPr="001674E3">
              <w:rPr>
                <w:rFonts w:ascii="Times New Roman" w:hAnsi="Times New Roman" w:cs="Times New Roman"/>
                <w:sz w:val="24"/>
                <w:szCs w:val="24"/>
              </w:rPr>
              <w:t>Могойтуйский</w:t>
            </w:r>
            <w:proofErr w:type="spellEnd"/>
            <w:r w:rsidRPr="001674E3">
              <w:rPr>
                <w:rFonts w:ascii="Times New Roman" w:hAnsi="Times New Roman" w:cs="Times New Roman"/>
                <w:sz w:val="24"/>
                <w:szCs w:val="24"/>
              </w:rPr>
              <w:t xml:space="preserve">, </w:t>
            </w:r>
            <w:proofErr w:type="spellStart"/>
            <w:r w:rsidRPr="001674E3">
              <w:rPr>
                <w:rFonts w:ascii="Times New Roman" w:hAnsi="Times New Roman" w:cs="Times New Roman"/>
                <w:sz w:val="24"/>
                <w:szCs w:val="24"/>
              </w:rPr>
              <w:t>Каларский</w:t>
            </w:r>
            <w:proofErr w:type="spellEnd"/>
            <w:r w:rsidRPr="001674E3">
              <w:rPr>
                <w:rFonts w:ascii="Times New Roman" w:hAnsi="Times New Roman" w:cs="Times New Roman"/>
                <w:sz w:val="24"/>
                <w:szCs w:val="24"/>
              </w:rPr>
              <w:t xml:space="preserve">. </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С целью экспертной оценки  проведения профилактических осмотров на туберкулез, работы по раннему выявлению туберкулеза специалистами ГБУЗ «ЗККФПЦ» осуществлены выходы в ГУЗ «Клинический медицинский центр» г. Читы, ГУЗ «Городская больница № 2», ЧУЗ «КБ РЖД Медицина </w:t>
            </w:r>
            <w:proofErr w:type="spellStart"/>
            <w:r w:rsidRPr="001674E3">
              <w:rPr>
                <w:rFonts w:ascii="Times New Roman" w:hAnsi="Times New Roman" w:cs="Times New Roman"/>
                <w:sz w:val="24"/>
                <w:szCs w:val="24"/>
              </w:rPr>
              <w:t>г</w:t>
            </w:r>
            <w:proofErr w:type="gramStart"/>
            <w:r w:rsidRPr="001674E3">
              <w:rPr>
                <w:rFonts w:ascii="Times New Roman" w:hAnsi="Times New Roman" w:cs="Times New Roman"/>
                <w:sz w:val="24"/>
                <w:szCs w:val="24"/>
              </w:rPr>
              <w:t>.Ч</w:t>
            </w:r>
            <w:proofErr w:type="gramEnd"/>
            <w:r w:rsidRPr="001674E3">
              <w:rPr>
                <w:rFonts w:ascii="Times New Roman" w:hAnsi="Times New Roman" w:cs="Times New Roman"/>
                <w:sz w:val="24"/>
                <w:szCs w:val="24"/>
              </w:rPr>
              <w:t>ита</w:t>
            </w:r>
            <w:proofErr w:type="spellEnd"/>
            <w:r w:rsidRPr="001674E3">
              <w:rPr>
                <w:rFonts w:ascii="Times New Roman" w:hAnsi="Times New Roman" w:cs="Times New Roman"/>
                <w:sz w:val="24"/>
                <w:szCs w:val="24"/>
              </w:rPr>
              <w:t>»  поликлиника № 1.</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В течение года детскими фтизиатрами проводилась экспертная оценка противотуберкулезной работы среди детей и подростков в общеобразовательных учреждениях (ДОУ, СОШ, ПТУ, ВУЗЫ).</w:t>
            </w:r>
          </w:p>
          <w:p w:rsidR="008C7C77" w:rsidRPr="001674E3" w:rsidRDefault="008C7C77" w:rsidP="008C7C77">
            <w:pPr>
              <w:spacing w:after="0" w:line="240" w:lineRule="auto"/>
              <w:ind w:firstLine="482"/>
              <w:jc w:val="both"/>
              <w:rPr>
                <w:rFonts w:ascii="Times New Roman" w:eastAsia="Times New Roman" w:hAnsi="Times New Roman" w:cs="Times New Roman"/>
                <w:sz w:val="24"/>
                <w:szCs w:val="24"/>
                <w:lang w:eastAsia="ru-RU"/>
              </w:rPr>
            </w:pPr>
            <w:r w:rsidRPr="001674E3">
              <w:rPr>
                <w:rFonts w:ascii="Times New Roman" w:hAnsi="Times New Roman" w:cs="Times New Roman"/>
                <w:sz w:val="24"/>
                <w:szCs w:val="24"/>
              </w:rPr>
              <w:t>Разработаны Распоряжения Министерства здравоохранения Забайкальского края по службе: «</w:t>
            </w:r>
            <w:r w:rsidRPr="001674E3">
              <w:rPr>
                <w:rFonts w:ascii="Times New Roman" w:eastAsia="Times New Roman" w:hAnsi="Times New Roman" w:cs="Times New Roman"/>
                <w:sz w:val="24"/>
                <w:szCs w:val="24"/>
                <w:lang w:eastAsia="ru-RU"/>
              </w:rPr>
              <w:t>Об утверждении порядка маршрутизации пациентов с туберкулезом», «О проведении мероприятий, направленных на снижение смертности от туберкулеза на территории Забайкальского края». Подготовлено обоснование необходимости принятия программы социальной поддержки больных туберкулезом.</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В течение года фтизиатры Забайкальского края принимали участие во Всероссийских с международным участием очных и онлайн конференциях по актуальным вопросам фтизиатрии.</w:t>
            </w:r>
          </w:p>
          <w:p w:rsidR="008C7C77" w:rsidRPr="001674E3" w:rsidRDefault="008C7C77" w:rsidP="008C7C77">
            <w:pPr>
              <w:spacing w:after="0" w:line="240" w:lineRule="auto"/>
              <w:ind w:firstLine="482"/>
              <w:jc w:val="both"/>
              <w:rPr>
                <w:rFonts w:ascii="Times New Roman" w:eastAsia="Times New Roman" w:hAnsi="Times New Roman" w:cs="Times New Roman"/>
                <w:sz w:val="24"/>
                <w:szCs w:val="24"/>
                <w:lang w:eastAsia="ru-RU"/>
              </w:rPr>
            </w:pPr>
            <w:r w:rsidRPr="001674E3">
              <w:rPr>
                <w:rFonts w:ascii="Times New Roman" w:hAnsi="Times New Roman" w:cs="Times New Roman"/>
                <w:sz w:val="24"/>
                <w:szCs w:val="24"/>
              </w:rPr>
              <w:t xml:space="preserve">Проведена Межрегиональная конференция «Новые подходы в организации противотуберкулезной работы в регионах Дальнего Востока» с участием руководителей противотуберкулезных учреждений всех регионов ДФО, ведущих специалистов </w:t>
            </w:r>
            <w:r w:rsidRPr="001674E3">
              <w:rPr>
                <w:rFonts w:ascii="Times New Roman" w:eastAsia="Times New Roman" w:hAnsi="Times New Roman" w:cs="Times New Roman"/>
                <w:sz w:val="24"/>
                <w:szCs w:val="24"/>
                <w:lang w:eastAsia="ru-RU"/>
              </w:rPr>
              <w:t xml:space="preserve">ФГБУ «Национальный медицинский исследовательский центр </w:t>
            </w:r>
            <w:proofErr w:type="spellStart"/>
            <w:r w:rsidRPr="001674E3">
              <w:rPr>
                <w:rFonts w:ascii="Times New Roman" w:eastAsia="Times New Roman" w:hAnsi="Times New Roman" w:cs="Times New Roman"/>
                <w:sz w:val="24"/>
                <w:szCs w:val="24"/>
                <w:lang w:eastAsia="ru-RU"/>
              </w:rPr>
              <w:t>фтизиопульмонологии</w:t>
            </w:r>
            <w:proofErr w:type="spellEnd"/>
            <w:r w:rsidRPr="001674E3">
              <w:rPr>
                <w:rFonts w:ascii="Times New Roman" w:eastAsia="Times New Roman" w:hAnsi="Times New Roman" w:cs="Times New Roman"/>
                <w:sz w:val="24"/>
                <w:szCs w:val="24"/>
                <w:lang w:eastAsia="ru-RU"/>
              </w:rPr>
              <w:t xml:space="preserve"> и инфекционных заболеваний» Минздрава России, ГБУЗ «МНПЦ борьбы с туберкулезом  ДЗМ».</w:t>
            </w:r>
          </w:p>
          <w:p w:rsidR="008C7C77"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Подготовлены и изданы санитарно-просветительные материалы для населения по профилактике туберкулеза (буклеты, листовки). Постоянно транслируются материалы по профилактике туберкулеза по </w:t>
            </w:r>
            <w:proofErr w:type="spellStart"/>
            <w:r w:rsidRPr="001674E3">
              <w:rPr>
                <w:rFonts w:ascii="Times New Roman" w:hAnsi="Times New Roman" w:cs="Times New Roman"/>
                <w:sz w:val="24"/>
                <w:szCs w:val="24"/>
              </w:rPr>
              <w:t>видеопанелям</w:t>
            </w:r>
            <w:proofErr w:type="spellEnd"/>
            <w:r w:rsidRPr="001674E3">
              <w:rPr>
                <w:rFonts w:ascii="Times New Roman" w:hAnsi="Times New Roman" w:cs="Times New Roman"/>
                <w:sz w:val="24"/>
                <w:szCs w:val="24"/>
              </w:rPr>
              <w:t xml:space="preserve"> и радиоточкам в медицинских организациях Забайкальского края. </w:t>
            </w:r>
          </w:p>
          <w:p w:rsidR="00C54CF2" w:rsidRPr="001674E3" w:rsidRDefault="008C7C77" w:rsidP="008C7C77">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lastRenderedPageBreak/>
              <w:t>Материалы по профилактике туберкулеза размещены на сайтах медицинских организаций Забайкальского края.</w:t>
            </w:r>
          </w:p>
        </w:tc>
        <w:tc>
          <w:tcPr>
            <w:tcW w:w="2180" w:type="dxa"/>
            <w:vAlign w:val="center"/>
          </w:tcPr>
          <w:p w:rsidR="008C7C77" w:rsidRPr="001674E3" w:rsidRDefault="008C7C77" w:rsidP="008C7C7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lastRenderedPageBreak/>
              <w:t>Проблемы:</w:t>
            </w:r>
          </w:p>
          <w:p w:rsidR="008C7C77" w:rsidRPr="001674E3" w:rsidRDefault="008C7C77" w:rsidP="008C7C7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1) Материально-техническая база ГБУЗ «Забайкальский краевой клинический </w:t>
            </w:r>
            <w:proofErr w:type="spellStart"/>
            <w:r w:rsidRPr="001674E3">
              <w:rPr>
                <w:rFonts w:ascii="Times New Roman" w:hAnsi="Times New Roman" w:cs="Times New Roman"/>
                <w:sz w:val="24"/>
                <w:szCs w:val="24"/>
              </w:rPr>
              <w:t>фтизиопульмоно</w:t>
            </w:r>
            <w:proofErr w:type="spellEnd"/>
            <w:r w:rsidRPr="001674E3">
              <w:rPr>
                <w:rFonts w:ascii="Times New Roman" w:hAnsi="Times New Roman" w:cs="Times New Roman"/>
                <w:sz w:val="24"/>
                <w:szCs w:val="24"/>
              </w:rPr>
              <w:t xml:space="preserve">-логический центр» на современном этапе времени не соответствует </w:t>
            </w:r>
            <w:r w:rsidRPr="001674E3">
              <w:rPr>
                <w:rFonts w:ascii="Times New Roman" w:hAnsi="Times New Roman" w:cs="Times New Roman"/>
                <w:sz w:val="24"/>
                <w:szCs w:val="24"/>
              </w:rPr>
              <w:lastRenderedPageBreak/>
              <w:t>требованиям Санитарных правил и норм в части наличия необходимого перечня помещений и площади в палатах для взрослых в расчете на 1 туберкулезную взрослую койку.</w:t>
            </w:r>
          </w:p>
          <w:p w:rsidR="008C7C77" w:rsidRPr="001674E3" w:rsidRDefault="008C7C77" w:rsidP="008C7C7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2) Отсутствие в регионе программы социальной поддержки больных туберкулезом с гарантированным финансированием из </w:t>
            </w:r>
            <w:proofErr w:type="gramStart"/>
            <w:r w:rsidRPr="001674E3">
              <w:rPr>
                <w:rFonts w:ascii="Times New Roman" w:hAnsi="Times New Roman" w:cs="Times New Roman"/>
                <w:sz w:val="24"/>
                <w:szCs w:val="24"/>
              </w:rPr>
              <w:t>регионального</w:t>
            </w:r>
            <w:proofErr w:type="gramEnd"/>
          </w:p>
          <w:p w:rsidR="008C7C77" w:rsidRPr="001674E3" w:rsidRDefault="008C7C77" w:rsidP="008C7C7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и </w:t>
            </w:r>
            <w:proofErr w:type="gramStart"/>
            <w:r w:rsidRPr="001674E3">
              <w:rPr>
                <w:rFonts w:ascii="Times New Roman" w:hAnsi="Times New Roman" w:cs="Times New Roman"/>
                <w:sz w:val="24"/>
                <w:szCs w:val="24"/>
              </w:rPr>
              <w:t>муниципального</w:t>
            </w:r>
            <w:proofErr w:type="gramEnd"/>
            <w:r w:rsidRPr="001674E3">
              <w:rPr>
                <w:rFonts w:ascii="Times New Roman" w:hAnsi="Times New Roman" w:cs="Times New Roman"/>
                <w:sz w:val="24"/>
                <w:szCs w:val="24"/>
              </w:rPr>
              <w:t xml:space="preserve"> бюджетов.</w:t>
            </w:r>
          </w:p>
          <w:p w:rsidR="00C54CF2" w:rsidRPr="001674E3" w:rsidRDefault="008C7C77" w:rsidP="008C7C77">
            <w:pPr>
              <w:spacing w:after="0" w:line="240" w:lineRule="auto"/>
              <w:rPr>
                <w:rFonts w:ascii="Times New Roman" w:hAnsi="Times New Roman" w:cs="Times New Roman"/>
                <w:b/>
                <w:sz w:val="24"/>
                <w:szCs w:val="24"/>
              </w:rPr>
            </w:pPr>
            <w:r w:rsidRPr="001674E3">
              <w:rPr>
                <w:rFonts w:ascii="Times New Roman" w:hAnsi="Times New Roman" w:cs="Times New Roman"/>
                <w:sz w:val="24"/>
                <w:szCs w:val="24"/>
              </w:rPr>
              <w:t xml:space="preserve">3) Дефицит медицинских кадров. По возрастному составу среди фтизиатров превалирует возрастная группа </w:t>
            </w:r>
            <w:proofErr w:type="spellStart"/>
            <w:r w:rsidRPr="001674E3">
              <w:rPr>
                <w:rFonts w:ascii="Times New Roman" w:hAnsi="Times New Roman" w:cs="Times New Roman"/>
                <w:sz w:val="24"/>
                <w:szCs w:val="24"/>
              </w:rPr>
              <w:t>предпенсионного</w:t>
            </w:r>
            <w:proofErr w:type="spellEnd"/>
            <w:r w:rsidRPr="001674E3">
              <w:rPr>
                <w:rFonts w:ascii="Times New Roman" w:hAnsi="Times New Roman" w:cs="Times New Roman"/>
                <w:sz w:val="24"/>
                <w:szCs w:val="24"/>
              </w:rPr>
              <w:t xml:space="preserve"> и пенсионного возраста.</w:t>
            </w:r>
          </w:p>
        </w:tc>
      </w:tr>
      <w:tr w:rsidR="001674E3" w:rsidRPr="001674E3" w:rsidTr="001D605D">
        <w:trPr>
          <w:trHeight w:val="416"/>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2.1.2</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b/>
                <w:sz w:val="24"/>
                <w:szCs w:val="24"/>
              </w:rPr>
            </w:pPr>
            <w:r w:rsidRPr="001674E3">
              <w:rPr>
                <w:rFonts w:ascii="Times New Roman" w:hAnsi="Times New Roman" w:cs="Times New Roman"/>
                <w:sz w:val="24"/>
                <w:szCs w:val="24"/>
              </w:rPr>
              <w:t xml:space="preserve">Совершенствование системы оказания медицинской помощи </w:t>
            </w:r>
            <w:proofErr w:type="gramStart"/>
            <w:r w:rsidRPr="001674E3">
              <w:rPr>
                <w:rFonts w:ascii="Times New Roman" w:hAnsi="Times New Roman" w:cs="Times New Roman"/>
                <w:sz w:val="24"/>
                <w:szCs w:val="24"/>
              </w:rPr>
              <w:t>ВИЧ-инфицированным</w:t>
            </w:r>
            <w:proofErr w:type="gramEnd"/>
          </w:p>
        </w:tc>
        <w:tc>
          <w:tcPr>
            <w:tcW w:w="7797" w:type="dxa"/>
          </w:tcPr>
          <w:p w:rsidR="00ED0707" w:rsidRPr="001674E3" w:rsidRDefault="00ED0707" w:rsidP="001024C6">
            <w:pPr>
              <w:spacing w:after="0" w:line="240" w:lineRule="auto"/>
              <w:ind w:firstLine="341"/>
              <w:jc w:val="both"/>
              <w:rPr>
                <w:rFonts w:ascii="Times New Roman" w:hAnsi="Times New Roman" w:cs="Times New Roman"/>
                <w:sz w:val="24"/>
                <w:szCs w:val="24"/>
              </w:rPr>
            </w:pPr>
            <w:r w:rsidRPr="001674E3">
              <w:rPr>
                <w:rFonts w:ascii="Times New Roman" w:hAnsi="Times New Roman" w:cs="Times New Roman"/>
                <w:sz w:val="24"/>
                <w:szCs w:val="24"/>
              </w:rPr>
              <w:t xml:space="preserve">В 2022г. все целевые показатели реализации Государственной стратегии противодействия распространению ВИЧ-инфекции в разрезе оказания помощи </w:t>
            </w:r>
            <w:proofErr w:type="gramStart"/>
            <w:r w:rsidRPr="001674E3">
              <w:rPr>
                <w:rFonts w:ascii="Times New Roman" w:hAnsi="Times New Roman" w:cs="Times New Roman"/>
                <w:sz w:val="24"/>
                <w:szCs w:val="24"/>
              </w:rPr>
              <w:t>ВИЧ-инфицированным</w:t>
            </w:r>
            <w:proofErr w:type="gramEnd"/>
            <w:r w:rsidRPr="001674E3">
              <w:rPr>
                <w:rFonts w:ascii="Times New Roman" w:hAnsi="Times New Roman" w:cs="Times New Roman"/>
                <w:sz w:val="24"/>
                <w:szCs w:val="24"/>
              </w:rPr>
              <w:t xml:space="preserve"> выполнены в полном объеме.</w:t>
            </w:r>
          </w:p>
          <w:p w:rsidR="00ED0707" w:rsidRPr="001674E3" w:rsidRDefault="00ED0707" w:rsidP="001024C6">
            <w:pPr>
              <w:spacing w:after="0" w:line="240" w:lineRule="auto"/>
              <w:ind w:firstLine="341"/>
              <w:jc w:val="both"/>
              <w:rPr>
                <w:rFonts w:ascii="Times New Roman" w:hAnsi="Times New Roman" w:cs="Times New Roman"/>
                <w:sz w:val="24"/>
                <w:szCs w:val="24"/>
              </w:rPr>
            </w:pPr>
            <w:r w:rsidRPr="001674E3">
              <w:rPr>
                <w:rFonts w:ascii="Times New Roman" w:hAnsi="Times New Roman" w:cs="Times New Roman"/>
                <w:sz w:val="24"/>
                <w:szCs w:val="24"/>
              </w:rPr>
              <w:t xml:space="preserve">В районах края диспансерная группа составляет 1980  ВИЧ+ пациентов (43,8%), по г. Чите – 2799 ВИЧ+ пациентов (56,2%). В 2022 году прошли диспансерное обследование 4481 пациентов – 93,8% состоящих на учете. В районах края прошли диспансерное обследование 1882 ВИЧ+ пациент (42%), по г. Чите – 2599 ВИЧ+ пациентов (58 %). В целом по краю уровень охвата обследованием на вирусную нагрузку и на иммунный статус составил 100% </w:t>
            </w:r>
            <w:proofErr w:type="gramStart"/>
            <w:r w:rsidRPr="001674E3">
              <w:rPr>
                <w:rFonts w:ascii="Times New Roman" w:hAnsi="Times New Roman" w:cs="Times New Roman"/>
                <w:sz w:val="24"/>
                <w:szCs w:val="24"/>
              </w:rPr>
              <w:t>прошедших</w:t>
            </w:r>
            <w:proofErr w:type="gramEnd"/>
            <w:r w:rsidRPr="001674E3">
              <w:rPr>
                <w:rFonts w:ascii="Times New Roman" w:hAnsi="Times New Roman" w:cs="Times New Roman"/>
                <w:sz w:val="24"/>
                <w:szCs w:val="24"/>
              </w:rPr>
              <w:t xml:space="preserve"> диспансерный осмотр. Количество ВИЧ-инфицированных, получающих ВААРТ в 2022 году –3989 человек, что составляет 83,9% </w:t>
            </w:r>
            <w:proofErr w:type="gramStart"/>
            <w:r w:rsidRPr="001674E3">
              <w:rPr>
                <w:rFonts w:ascii="Times New Roman" w:hAnsi="Times New Roman" w:cs="Times New Roman"/>
                <w:sz w:val="24"/>
                <w:szCs w:val="24"/>
              </w:rPr>
              <w:t>от</w:t>
            </w:r>
            <w:proofErr w:type="gramEnd"/>
            <w:r w:rsidRPr="001674E3">
              <w:rPr>
                <w:rFonts w:ascii="Times New Roman" w:hAnsi="Times New Roman" w:cs="Times New Roman"/>
                <w:sz w:val="24"/>
                <w:szCs w:val="24"/>
              </w:rPr>
              <w:t xml:space="preserve"> состоящих на диспансерном учете. </w:t>
            </w:r>
          </w:p>
          <w:p w:rsidR="00ED0707" w:rsidRPr="001674E3" w:rsidRDefault="00ED0707" w:rsidP="00ED0707">
            <w:pPr>
              <w:spacing w:after="0" w:line="240" w:lineRule="auto"/>
              <w:ind w:firstLine="341"/>
              <w:jc w:val="both"/>
              <w:rPr>
                <w:rFonts w:ascii="Times New Roman" w:hAnsi="Times New Roman" w:cs="Times New Roman"/>
                <w:sz w:val="24"/>
                <w:szCs w:val="24"/>
                <w:highlight w:val="yellow"/>
              </w:rPr>
            </w:pPr>
            <w:r w:rsidRPr="001674E3">
              <w:rPr>
                <w:rFonts w:ascii="Times New Roman" w:hAnsi="Times New Roman" w:cs="Times New Roman"/>
                <w:sz w:val="24"/>
                <w:szCs w:val="24"/>
              </w:rPr>
              <w:t xml:space="preserve">Смертность от СПИДа в общей доле </w:t>
            </w:r>
            <w:proofErr w:type="gramStart"/>
            <w:r w:rsidRPr="001674E3">
              <w:rPr>
                <w:rFonts w:ascii="Times New Roman" w:hAnsi="Times New Roman" w:cs="Times New Roman"/>
                <w:sz w:val="24"/>
                <w:szCs w:val="24"/>
              </w:rPr>
              <w:t>умерших</w:t>
            </w:r>
            <w:proofErr w:type="gramEnd"/>
            <w:r w:rsidRPr="001674E3">
              <w:rPr>
                <w:rFonts w:ascii="Times New Roman" w:hAnsi="Times New Roman" w:cs="Times New Roman"/>
                <w:sz w:val="24"/>
                <w:szCs w:val="24"/>
              </w:rPr>
              <w:t xml:space="preserve"> составила 16,4 %, (в 2021 году – 18,5%). Значительное увеличение охвата АРВТ у </w:t>
            </w:r>
            <w:proofErr w:type="gramStart"/>
            <w:r w:rsidRPr="001674E3">
              <w:rPr>
                <w:rFonts w:ascii="Times New Roman" w:hAnsi="Times New Roman" w:cs="Times New Roman"/>
                <w:sz w:val="24"/>
                <w:szCs w:val="24"/>
              </w:rPr>
              <w:t>ВИЧ-инфицированных</w:t>
            </w:r>
            <w:proofErr w:type="gramEnd"/>
            <w:r w:rsidRPr="001674E3">
              <w:rPr>
                <w:rFonts w:ascii="Times New Roman" w:hAnsi="Times New Roman" w:cs="Times New Roman"/>
                <w:sz w:val="24"/>
                <w:szCs w:val="24"/>
              </w:rPr>
              <w:t xml:space="preserve"> в 2022 году до 83,9 % от состоящих на диспансерном учете (в 2021г. – 81,0%) привело к стабилизации показателя смертности от заболевания. Всего </w:t>
            </w:r>
            <w:r w:rsidRPr="001674E3">
              <w:rPr>
                <w:rFonts w:ascii="Times New Roman" w:hAnsi="Times New Roman" w:cs="Times New Roman"/>
                <w:sz w:val="24"/>
                <w:szCs w:val="24"/>
                <w:lang w:eastAsia="ru-RU"/>
              </w:rPr>
              <w:t xml:space="preserve">умерло от состояний, связанных с ВИЧ-инфекцией в 2022 году 56 человек (2021г-56 чел.), из них </w:t>
            </w:r>
            <w:proofErr w:type="gramStart"/>
            <w:r w:rsidRPr="001674E3">
              <w:rPr>
                <w:rFonts w:ascii="Times New Roman" w:hAnsi="Times New Roman" w:cs="Times New Roman"/>
                <w:sz w:val="24"/>
                <w:szCs w:val="24"/>
                <w:lang w:eastAsia="ru-RU"/>
              </w:rPr>
              <w:t>от</w:t>
            </w:r>
            <w:proofErr w:type="gramEnd"/>
            <w:r w:rsidRPr="001674E3">
              <w:rPr>
                <w:rFonts w:ascii="Times New Roman" w:hAnsi="Times New Roman" w:cs="Times New Roman"/>
                <w:sz w:val="24"/>
                <w:szCs w:val="24"/>
                <w:lang w:eastAsia="ru-RU"/>
              </w:rPr>
              <w:t xml:space="preserve"> </w:t>
            </w:r>
            <w:proofErr w:type="gramStart"/>
            <w:r w:rsidRPr="001674E3">
              <w:rPr>
                <w:rFonts w:ascii="Times New Roman" w:hAnsi="Times New Roman" w:cs="Times New Roman"/>
                <w:sz w:val="24"/>
                <w:szCs w:val="24"/>
                <w:lang w:eastAsia="ru-RU"/>
              </w:rPr>
              <w:t>СПИД</w:t>
            </w:r>
            <w:proofErr w:type="gramEnd"/>
            <w:r w:rsidRPr="001674E3">
              <w:rPr>
                <w:rFonts w:ascii="Times New Roman" w:hAnsi="Times New Roman" w:cs="Times New Roman"/>
                <w:sz w:val="24"/>
                <w:szCs w:val="24"/>
                <w:lang w:eastAsia="ru-RU"/>
              </w:rPr>
              <w:t xml:space="preserve"> </w:t>
            </w:r>
            <w:r w:rsidRPr="001674E3">
              <w:rPr>
                <w:rFonts w:ascii="Times New Roman" w:hAnsi="Times New Roman" w:cs="Times New Roman"/>
                <w:sz w:val="24"/>
                <w:szCs w:val="24"/>
              </w:rPr>
              <w:t xml:space="preserve">– </w:t>
            </w:r>
            <w:r w:rsidRPr="001674E3">
              <w:rPr>
                <w:rFonts w:ascii="Times New Roman" w:hAnsi="Times New Roman" w:cs="Times New Roman"/>
                <w:sz w:val="24"/>
                <w:szCs w:val="24"/>
                <w:lang w:eastAsia="ru-RU"/>
              </w:rPr>
              <w:t>35 чел (2021 г.</w:t>
            </w:r>
            <w:r w:rsidRPr="001674E3">
              <w:rPr>
                <w:rFonts w:ascii="Times New Roman" w:hAnsi="Times New Roman" w:cs="Times New Roman"/>
                <w:sz w:val="24"/>
                <w:szCs w:val="24"/>
              </w:rPr>
              <w:t xml:space="preserve"> –</w:t>
            </w:r>
            <w:r w:rsidRPr="001674E3">
              <w:rPr>
                <w:rFonts w:ascii="Times New Roman" w:hAnsi="Times New Roman" w:cs="Times New Roman"/>
                <w:sz w:val="24"/>
                <w:szCs w:val="24"/>
                <w:lang w:eastAsia="ru-RU"/>
              </w:rPr>
              <w:t>39 чел).</w:t>
            </w:r>
          </w:p>
          <w:p w:rsidR="00C54CF2" w:rsidRPr="001674E3" w:rsidRDefault="00ED0707" w:rsidP="00ED0707">
            <w:pPr>
              <w:spacing w:line="240" w:lineRule="auto"/>
              <w:ind w:firstLine="394"/>
              <w:jc w:val="both"/>
              <w:rPr>
                <w:rFonts w:ascii="Times New Roman" w:hAnsi="Times New Roman" w:cs="Times New Roman"/>
                <w:b/>
                <w:sz w:val="24"/>
                <w:szCs w:val="24"/>
              </w:rPr>
            </w:pPr>
            <w:r w:rsidRPr="001674E3">
              <w:rPr>
                <w:rFonts w:ascii="Times New Roman" w:hAnsi="Times New Roman" w:cs="Times New Roman"/>
                <w:sz w:val="24"/>
                <w:szCs w:val="24"/>
              </w:rPr>
              <w:t xml:space="preserve">Из числа впервые выявленных ВИЧ (391человек), вставших на диспансерный учет, умерло 5 пациентов. Доля умерших впервые выявленных пациентов от всех умерших в 2022г. составила 12,6 % </w:t>
            </w:r>
            <w:r w:rsidRPr="001674E3">
              <w:rPr>
                <w:rFonts w:ascii="Times New Roman" w:hAnsi="Times New Roman" w:cs="Times New Roman"/>
                <w:sz w:val="24"/>
                <w:szCs w:val="24"/>
              </w:rPr>
              <w:br/>
              <w:t xml:space="preserve">(2021 г. – 12%), а </w:t>
            </w:r>
            <w:proofErr w:type="gramStart"/>
            <w:r w:rsidRPr="001674E3">
              <w:rPr>
                <w:rFonts w:ascii="Times New Roman" w:hAnsi="Times New Roman" w:cs="Times New Roman"/>
                <w:sz w:val="24"/>
                <w:szCs w:val="24"/>
              </w:rPr>
              <w:t>от</w:t>
            </w:r>
            <w:proofErr w:type="gramEnd"/>
            <w:r w:rsidRPr="001674E3">
              <w:rPr>
                <w:rFonts w:ascii="Times New Roman" w:hAnsi="Times New Roman" w:cs="Times New Roman"/>
                <w:sz w:val="24"/>
                <w:szCs w:val="24"/>
              </w:rPr>
              <w:t xml:space="preserve"> </w:t>
            </w:r>
            <w:proofErr w:type="gramStart"/>
            <w:r w:rsidRPr="001674E3">
              <w:rPr>
                <w:rFonts w:ascii="Times New Roman" w:hAnsi="Times New Roman" w:cs="Times New Roman"/>
                <w:sz w:val="24"/>
                <w:szCs w:val="24"/>
              </w:rPr>
              <w:t>СПИД</w:t>
            </w:r>
            <w:proofErr w:type="gramEnd"/>
            <w:r w:rsidRPr="001674E3">
              <w:rPr>
                <w:rFonts w:ascii="Times New Roman" w:hAnsi="Times New Roman" w:cs="Times New Roman"/>
                <w:sz w:val="24"/>
                <w:szCs w:val="24"/>
              </w:rPr>
              <w:t xml:space="preserve"> среди пациентов, впервые выявленных в 2022 г., умерло 5 человек (в 2021г. – 6).</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278"/>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2.1.3</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Совершенствование системы оказания медицинской помощи наркологическим больным</w:t>
            </w:r>
          </w:p>
        </w:tc>
        <w:tc>
          <w:tcPr>
            <w:tcW w:w="7797" w:type="dxa"/>
          </w:tcPr>
          <w:p w:rsidR="008B671A" w:rsidRPr="001674E3" w:rsidRDefault="008B671A" w:rsidP="008B671A">
            <w:pPr>
              <w:widowControl w:val="0"/>
              <w:autoSpaceDE w:val="0"/>
              <w:autoSpaceDN w:val="0"/>
              <w:adjustRightInd w:val="0"/>
              <w:spacing w:after="0" w:line="240" w:lineRule="auto"/>
              <w:ind w:firstLine="341"/>
              <w:jc w:val="both"/>
              <w:rPr>
                <w:rFonts w:ascii="Times New Roman" w:hAnsi="Times New Roman" w:cs="Times New Roman"/>
                <w:sz w:val="24"/>
                <w:szCs w:val="24"/>
              </w:rPr>
            </w:pPr>
            <w:r w:rsidRPr="001674E3">
              <w:rPr>
                <w:rFonts w:ascii="Times New Roman" w:hAnsi="Times New Roman" w:cs="Times New Roman"/>
                <w:sz w:val="24"/>
                <w:szCs w:val="24"/>
              </w:rPr>
              <w:t xml:space="preserve">Оказание наркологической помощи населению Забайкальского края осуществляется в соответствии с </w:t>
            </w:r>
            <w:hyperlink r:id="rId9" w:anchor="l454" w:history="1">
              <w:proofErr w:type="gramStart"/>
              <w:r w:rsidRPr="001674E3">
                <w:rPr>
                  <w:rFonts w:ascii="Times New Roman" w:hAnsi="Times New Roman" w:cs="Times New Roman"/>
                  <w:sz w:val="24"/>
                  <w:szCs w:val="24"/>
                </w:rPr>
                <w:t>Порядк</w:t>
              </w:r>
            </w:hyperlink>
            <w:r w:rsidRPr="001674E3">
              <w:rPr>
                <w:rFonts w:ascii="Times New Roman" w:hAnsi="Times New Roman" w:cs="Times New Roman"/>
                <w:sz w:val="24"/>
                <w:szCs w:val="24"/>
              </w:rPr>
              <w:t>ом</w:t>
            </w:r>
            <w:proofErr w:type="gramEnd"/>
            <w:r w:rsidRPr="001674E3">
              <w:rPr>
                <w:rFonts w:ascii="Times New Roman" w:hAnsi="Times New Roman" w:cs="Times New Roman"/>
                <w:sz w:val="24"/>
                <w:szCs w:val="24"/>
              </w:rPr>
              <w:t xml:space="preserve"> оказания медицинской помощи по профилю «психиатрия-наркология», утвержденным приказом Министерства здравоохранения Российской Федерации от 30 декабря 2015 года № 1034н, и стандартами медицинской помощи по профилю «психиатрия-наркология», утвержденными приказами Министерства здравоохранения Российской Федерации.</w:t>
            </w:r>
          </w:p>
          <w:p w:rsidR="008B671A" w:rsidRPr="001674E3" w:rsidRDefault="008B671A" w:rsidP="008B671A">
            <w:pPr>
              <w:spacing w:after="0" w:line="240" w:lineRule="auto"/>
              <w:ind w:firstLine="341"/>
              <w:jc w:val="both"/>
              <w:rPr>
                <w:rFonts w:ascii="Times New Roman" w:eastAsia="Times New Roman" w:hAnsi="Times New Roman" w:cs="Times New Roman"/>
                <w:sz w:val="24"/>
                <w:szCs w:val="24"/>
                <w:lang w:eastAsia="ru-RU"/>
              </w:rPr>
            </w:pPr>
            <w:proofErr w:type="gramStart"/>
            <w:r w:rsidRPr="001674E3">
              <w:rPr>
                <w:rFonts w:ascii="Times New Roman" w:hAnsi="Times New Roman" w:cs="Times New Roman"/>
                <w:sz w:val="24"/>
                <w:szCs w:val="24"/>
              </w:rPr>
              <w:t xml:space="preserve">На 1 января 2023 года на территории края развернуто 156 </w:t>
            </w:r>
            <w:r w:rsidRPr="001674E3">
              <w:rPr>
                <w:rFonts w:ascii="Times New Roman" w:hAnsi="Times New Roman" w:cs="Times New Roman"/>
                <w:sz w:val="24"/>
                <w:szCs w:val="24"/>
              </w:rPr>
              <w:lastRenderedPageBreak/>
              <w:t>наркологических коек круглосуточного пребывания, из них 120 на базе ГАУЗ ЗКНД, в том числе 25 – реабилитационных наркологических и суммарно 36 коек в 4 районах края (ГАУЗ «Краевая клиническая больница № 4» – 8 коек, ГУЗ «</w:t>
            </w:r>
            <w:proofErr w:type="spellStart"/>
            <w:r w:rsidRPr="001674E3">
              <w:rPr>
                <w:rFonts w:ascii="Times New Roman" w:hAnsi="Times New Roman" w:cs="Times New Roman"/>
                <w:sz w:val="24"/>
                <w:szCs w:val="24"/>
              </w:rPr>
              <w:t>Балейская</w:t>
            </w:r>
            <w:proofErr w:type="spellEnd"/>
            <w:r w:rsidRPr="001674E3">
              <w:rPr>
                <w:rFonts w:ascii="Times New Roman" w:hAnsi="Times New Roman" w:cs="Times New Roman"/>
                <w:sz w:val="24"/>
                <w:szCs w:val="24"/>
              </w:rPr>
              <w:t xml:space="preserve"> ЦРБ» – 8, ГУЗ «</w:t>
            </w:r>
            <w:proofErr w:type="spellStart"/>
            <w:r w:rsidRPr="001674E3">
              <w:rPr>
                <w:rFonts w:ascii="Times New Roman" w:hAnsi="Times New Roman" w:cs="Times New Roman"/>
                <w:sz w:val="24"/>
                <w:szCs w:val="24"/>
              </w:rPr>
              <w:t>Борзинская</w:t>
            </w:r>
            <w:proofErr w:type="spellEnd"/>
            <w:r w:rsidRPr="001674E3">
              <w:rPr>
                <w:rFonts w:ascii="Times New Roman" w:hAnsi="Times New Roman" w:cs="Times New Roman"/>
                <w:sz w:val="24"/>
                <w:szCs w:val="24"/>
              </w:rPr>
              <w:t xml:space="preserve"> ЦРБ» – 10, ГУЗ «Петровск - Забайкальская ЦРБ» – 10 коек).</w:t>
            </w:r>
            <w:proofErr w:type="gramEnd"/>
            <w:r w:rsidRPr="001674E3">
              <w:rPr>
                <w:rFonts w:ascii="Times New Roman" w:hAnsi="Times New Roman" w:cs="Times New Roman"/>
                <w:sz w:val="24"/>
                <w:szCs w:val="24"/>
              </w:rPr>
              <w:t xml:space="preserve"> </w:t>
            </w:r>
            <w:r w:rsidRPr="001674E3">
              <w:rPr>
                <w:rFonts w:ascii="Times New Roman" w:eastAsia="Times New Roman" w:hAnsi="Times New Roman" w:cs="Times New Roman"/>
                <w:sz w:val="24"/>
                <w:szCs w:val="24"/>
                <w:lang w:eastAsia="ru-RU"/>
              </w:rPr>
              <w:t>Показатель обеспеченности населения наркологическими койками на 10 тыс. населения составил 1,5 (РФ 2021 г.</w:t>
            </w:r>
            <w:r w:rsidRPr="001674E3">
              <w:rPr>
                <w:rFonts w:ascii="Times New Roman" w:hAnsi="Times New Roman" w:cs="Times New Roman"/>
                <w:sz w:val="24"/>
                <w:szCs w:val="24"/>
              </w:rPr>
              <w:t xml:space="preserve"> – </w:t>
            </w:r>
            <w:r w:rsidRPr="001674E3">
              <w:rPr>
                <w:rFonts w:ascii="Times New Roman" w:eastAsia="Times New Roman" w:hAnsi="Times New Roman" w:cs="Times New Roman"/>
                <w:sz w:val="24"/>
                <w:szCs w:val="24"/>
                <w:lang w:eastAsia="ru-RU"/>
              </w:rPr>
              <w:t>1,3; ДФО – 1,55).</w:t>
            </w:r>
          </w:p>
          <w:p w:rsidR="008B671A" w:rsidRPr="001674E3" w:rsidRDefault="008B671A" w:rsidP="008B671A">
            <w:pPr>
              <w:pStyle w:val="af1"/>
              <w:ind w:firstLine="341"/>
              <w:rPr>
                <w:sz w:val="24"/>
                <w:szCs w:val="24"/>
              </w:rPr>
            </w:pPr>
            <w:r w:rsidRPr="001674E3">
              <w:rPr>
                <w:sz w:val="24"/>
                <w:szCs w:val="24"/>
              </w:rPr>
              <w:t xml:space="preserve">Активно используются современные методы лечения наркологических расстройств, такие как </w:t>
            </w:r>
            <w:proofErr w:type="spellStart"/>
            <w:r w:rsidRPr="001674E3">
              <w:rPr>
                <w:sz w:val="24"/>
                <w:szCs w:val="24"/>
              </w:rPr>
              <w:t>ксенонотерапия</w:t>
            </w:r>
            <w:proofErr w:type="spellEnd"/>
            <w:r w:rsidRPr="001674E3">
              <w:rPr>
                <w:sz w:val="24"/>
                <w:szCs w:val="24"/>
              </w:rPr>
              <w:t xml:space="preserve"> (на базе отделения № 1 ГАУЗ ЗКНД), а также новые лекарственные препараты для лечения алкоголизма и наркомании.</w:t>
            </w:r>
          </w:p>
          <w:p w:rsidR="008B671A" w:rsidRPr="001674E3" w:rsidRDefault="008B671A" w:rsidP="008B671A">
            <w:pPr>
              <w:widowControl w:val="0"/>
              <w:autoSpaceDE w:val="0"/>
              <w:autoSpaceDN w:val="0"/>
              <w:adjustRightInd w:val="0"/>
              <w:spacing w:after="0" w:line="240" w:lineRule="auto"/>
              <w:ind w:firstLine="341"/>
              <w:jc w:val="both"/>
              <w:rPr>
                <w:rFonts w:ascii="Times New Roman" w:hAnsi="Times New Roman" w:cs="Times New Roman"/>
                <w:sz w:val="24"/>
                <w:szCs w:val="24"/>
              </w:rPr>
            </w:pPr>
            <w:r w:rsidRPr="001674E3">
              <w:rPr>
                <w:rFonts w:ascii="Times New Roman" w:hAnsi="Times New Roman" w:cs="Times New Roman"/>
                <w:sz w:val="24"/>
                <w:szCs w:val="24"/>
              </w:rPr>
              <w:t>Совершенствуется медицинская реабилитация пациентов с наркологическими расстройствами в стационарных и амбулаторных условиях. В 2022 году 927 пациентов с наркологическими расстройствами включены в амбулаторные программы реабилитации, что составило 5,5% от числа пациентов, состоящих под диспансерным наблюдением на конец года (РФ 2021г. – 4,8%). Успешно завершили реабилитационную программу 446 пациентов или 48,1% от числа включенных (РФ 2021г. – 56,2%).</w:t>
            </w:r>
          </w:p>
          <w:p w:rsidR="00C54CF2" w:rsidRPr="001674E3" w:rsidRDefault="008B671A" w:rsidP="008B671A">
            <w:pPr>
              <w:spacing w:after="0" w:line="240" w:lineRule="auto"/>
              <w:ind w:firstLine="482"/>
              <w:jc w:val="both"/>
              <w:rPr>
                <w:rFonts w:ascii="Times New Roman" w:hAnsi="Times New Roman" w:cs="Times New Roman"/>
                <w:b/>
                <w:sz w:val="24"/>
                <w:szCs w:val="24"/>
              </w:rPr>
            </w:pPr>
            <w:r w:rsidRPr="001674E3">
              <w:rPr>
                <w:rFonts w:ascii="Times New Roman" w:hAnsi="Times New Roman" w:cs="Times New Roman"/>
                <w:sz w:val="24"/>
                <w:szCs w:val="24"/>
              </w:rPr>
              <w:t xml:space="preserve">Число </w:t>
            </w:r>
            <w:proofErr w:type="gramStart"/>
            <w:r w:rsidRPr="001674E3">
              <w:rPr>
                <w:rFonts w:ascii="Times New Roman" w:hAnsi="Times New Roman" w:cs="Times New Roman"/>
                <w:sz w:val="24"/>
                <w:szCs w:val="24"/>
              </w:rPr>
              <w:t>пациентов, проходивших стационарную реабилитационную программу в 2022 году составило</w:t>
            </w:r>
            <w:proofErr w:type="gramEnd"/>
            <w:r w:rsidRPr="001674E3">
              <w:rPr>
                <w:rFonts w:ascii="Times New Roman" w:hAnsi="Times New Roman" w:cs="Times New Roman"/>
                <w:sz w:val="24"/>
                <w:szCs w:val="24"/>
              </w:rPr>
              <w:t xml:space="preserve"> 248 человек или 6,5% от числа проходивших стационарное лечение (РФ 2021г. – 5,4%). Успешно завершили стационарный этап реабилитации 181 человек или 73% от числа включенных в программу (РФ 2021г. – 85,4%).</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2.1.4</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Совершенствование системы оказания медицинской помощи больным с психическими расстройствами и расстройствами поведения</w:t>
            </w:r>
          </w:p>
        </w:tc>
        <w:tc>
          <w:tcPr>
            <w:tcW w:w="7797" w:type="dxa"/>
          </w:tcPr>
          <w:p w:rsidR="00F97E14" w:rsidRPr="001674E3" w:rsidRDefault="00F97E14" w:rsidP="00F97E14">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noProof/>
                <w:sz w:val="24"/>
                <w:szCs w:val="24"/>
                <w:lang w:eastAsia="ru-RU"/>
              </w:rPr>
              <w:t xml:space="preserve">Послабление ограничительных мероприятий  в целях распространения новой коронавирусной инфекции </w:t>
            </w:r>
            <w:r w:rsidRPr="001674E3">
              <w:rPr>
                <w:rFonts w:ascii="Times New Roman" w:eastAsia="Times New Roman" w:hAnsi="Times New Roman" w:cs="Times New Roman"/>
                <w:sz w:val="24"/>
                <w:szCs w:val="24"/>
                <w:lang w:eastAsia="ru-RU"/>
              </w:rPr>
              <w:t xml:space="preserve">способствовало увеличению  числа госпитализированных пациентов с психическими расстройствами в психиатрические стационары на 7,4% в сравнении с 2021 годом. </w:t>
            </w:r>
            <w:proofErr w:type="gramStart"/>
            <w:r w:rsidRPr="001674E3">
              <w:rPr>
                <w:rFonts w:ascii="Times New Roman" w:eastAsia="Times New Roman" w:hAnsi="Times New Roman" w:cs="Times New Roman"/>
                <w:sz w:val="24"/>
                <w:szCs w:val="24"/>
                <w:lang w:eastAsia="ru-RU"/>
              </w:rPr>
              <w:t xml:space="preserve">В 2022 году число всех госпитализированных в психиатрические учреждения Забайкальского края на психиатрические койки круглосуточного пребывания составило </w:t>
            </w:r>
            <w:r w:rsidRPr="001674E3">
              <w:rPr>
                <w:rFonts w:ascii="Times New Roman" w:eastAsia="Times New Roman" w:hAnsi="Times New Roman" w:cs="Times New Roman"/>
                <w:bCs/>
                <w:sz w:val="24"/>
                <w:szCs w:val="24"/>
                <w:lang w:eastAsia="ru-RU"/>
              </w:rPr>
              <w:t>3480</w:t>
            </w:r>
            <w:r w:rsidRPr="001674E3">
              <w:rPr>
                <w:rFonts w:ascii="Times New Roman" w:eastAsia="Times New Roman" w:hAnsi="Times New Roman" w:cs="Times New Roman"/>
                <w:sz w:val="24"/>
                <w:szCs w:val="24"/>
                <w:lang w:eastAsia="ru-RU"/>
              </w:rPr>
              <w:t xml:space="preserve"> человек (2021г. – 3241; 2020 г. – 2658), из них 3218 составили больные с психическими расстройствами – </w:t>
            </w:r>
            <w:r w:rsidRPr="001674E3">
              <w:rPr>
                <w:rFonts w:ascii="Times New Roman" w:eastAsia="Times New Roman" w:hAnsi="Times New Roman" w:cs="Times New Roman"/>
                <w:bCs/>
                <w:sz w:val="24"/>
                <w:szCs w:val="24"/>
                <w:lang w:eastAsia="ru-RU"/>
              </w:rPr>
              <w:t>92,5%</w:t>
            </w:r>
            <w:r w:rsidRPr="001674E3">
              <w:rPr>
                <w:rFonts w:ascii="Times New Roman" w:eastAsia="Times New Roman" w:hAnsi="Times New Roman" w:cs="Times New Roman"/>
                <w:sz w:val="24"/>
                <w:szCs w:val="24"/>
                <w:lang w:eastAsia="ru-RU"/>
              </w:rPr>
              <w:t xml:space="preserve"> (2021г. – 2934 и 90,5%; 2020г. – 2415 и 90,9%), 123 – больные с наркологическими расстройствами –</w:t>
            </w:r>
            <w:r w:rsidRPr="001674E3">
              <w:rPr>
                <w:rFonts w:ascii="Times New Roman" w:eastAsia="Times New Roman" w:hAnsi="Times New Roman" w:cs="Times New Roman"/>
                <w:bCs/>
                <w:sz w:val="24"/>
                <w:szCs w:val="24"/>
                <w:lang w:eastAsia="ru-RU"/>
              </w:rPr>
              <w:t xml:space="preserve"> 3,5%</w:t>
            </w:r>
            <w:r w:rsidRPr="001674E3">
              <w:rPr>
                <w:rFonts w:ascii="Times New Roman" w:eastAsia="Times New Roman" w:hAnsi="Times New Roman" w:cs="Times New Roman"/>
                <w:sz w:val="24"/>
                <w:szCs w:val="24"/>
                <w:lang w:eastAsia="ru-RU"/>
              </w:rPr>
              <w:t xml:space="preserve"> (2021г. – 222 и 6,4%;</w:t>
            </w:r>
            <w:proofErr w:type="gramEnd"/>
            <w:r w:rsidRPr="001674E3">
              <w:rPr>
                <w:rFonts w:ascii="Times New Roman" w:eastAsia="Times New Roman" w:hAnsi="Times New Roman" w:cs="Times New Roman"/>
                <w:sz w:val="24"/>
                <w:szCs w:val="24"/>
                <w:lang w:eastAsia="ru-RU"/>
              </w:rPr>
              <w:t xml:space="preserve"> </w:t>
            </w:r>
            <w:proofErr w:type="gramStart"/>
            <w:r w:rsidRPr="001674E3">
              <w:rPr>
                <w:rFonts w:ascii="Times New Roman" w:eastAsia="Times New Roman" w:hAnsi="Times New Roman" w:cs="Times New Roman"/>
                <w:sz w:val="24"/>
                <w:szCs w:val="24"/>
                <w:lang w:eastAsia="ru-RU"/>
              </w:rPr>
              <w:t>2020г. –182 чел. и 6,8%), 139</w:t>
            </w:r>
            <w:r w:rsidRPr="001674E3">
              <w:rPr>
                <w:rFonts w:ascii="Times New Roman" w:eastAsia="Times New Roman" w:hAnsi="Times New Roman" w:cs="Times New Roman"/>
                <w:bCs/>
                <w:sz w:val="24"/>
                <w:szCs w:val="24"/>
                <w:lang w:eastAsia="ru-RU"/>
              </w:rPr>
              <w:t xml:space="preserve"> </w:t>
            </w:r>
            <w:r w:rsidRPr="001674E3">
              <w:rPr>
                <w:rFonts w:ascii="Times New Roman" w:eastAsia="Times New Roman" w:hAnsi="Times New Roman" w:cs="Times New Roman"/>
                <w:sz w:val="24"/>
                <w:szCs w:val="24"/>
                <w:lang w:eastAsia="ru-RU"/>
              </w:rPr>
              <w:t xml:space="preserve">– пациенты, признанные психически здоровыми и с </w:t>
            </w:r>
            <w:r w:rsidRPr="001674E3">
              <w:rPr>
                <w:rFonts w:ascii="Times New Roman" w:eastAsia="Times New Roman" w:hAnsi="Times New Roman" w:cs="Times New Roman"/>
                <w:sz w:val="24"/>
                <w:szCs w:val="24"/>
                <w:lang w:eastAsia="ru-RU"/>
              </w:rPr>
              <w:lastRenderedPageBreak/>
              <w:t>другими заболеваниями –</w:t>
            </w:r>
            <w:r w:rsidRPr="001674E3">
              <w:rPr>
                <w:rFonts w:ascii="Times New Roman" w:eastAsia="Times New Roman" w:hAnsi="Times New Roman" w:cs="Times New Roman"/>
                <w:bCs/>
                <w:sz w:val="24"/>
                <w:szCs w:val="24"/>
                <w:lang w:eastAsia="ru-RU"/>
              </w:rPr>
              <w:t xml:space="preserve">  4%</w:t>
            </w:r>
            <w:r w:rsidRPr="001674E3">
              <w:rPr>
                <w:rFonts w:ascii="Times New Roman" w:eastAsia="Times New Roman" w:hAnsi="Times New Roman" w:cs="Times New Roman"/>
                <w:sz w:val="24"/>
                <w:szCs w:val="24"/>
                <w:lang w:eastAsia="ru-RU"/>
              </w:rPr>
              <w:t xml:space="preserve"> (2021г. – 98 и 3%; 2020г. – 61 и 2,3%). </w:t>
            </w:r>
            <w:proofErr w:type="gramEnd"/>
          </w:p>
          <w:p w:rsidR="00F97E14" w:rsidRPr="001674E3" w:rsidRDefault="00F97E14" w:rsidP="00F97E14">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В 2022 году число госпитализированных больных с психическими расстройствами составило 308,4 чел. на 100 тыс. населения (2020г. – 227,9; 2021г.-278,5). Относительно 2021 года  увеличение числа госпитализированных с психическими расстройствами на 100 тыс. населения составило 10,7%. В РФ в 2021 году число госпитализированных пациентов с психическими расстройствами на 100 тыс. населения составило 387,8 чел.</w:t>
            </w:r>
          </w:p>
          <w:p w:rsidR="00F97E14" w:rsidRPr="001674E3" w:rsidRDefault="00F97E14" w:rsidP="00F97E14">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Среди общего числа госпитализированных пациентов в психиатрические стационары  на психиатрические койки круглосуточного пребывания (</w:t>
            </w:r>
            <w:r w:rsidRPr="001674E3">
              <w:rPr>
                <w:rFonts w:ascii="Times New Roman" w:eastAsia="Times New Roman" w:hAnsi="Times New Roman" w:cs="Times New Roman"/>
                <w:bCs/>
                <w:sz w:val="24"/>
                <w:szCs w:val="24"/>
                <w:lang w:eastAsia="ru-RU"/>
              </w:rPr>
              <w:t>3480 чел.</w:t>
            </w:r>
            <w:r w:rsidRPr="001674E3">
              <w:rPr>
                <w:rFonts w:ascii="Times New Roman" w:eastAsia="Times New Roman" w:hAnsi="Times New Roman" w:cs="Times New Roman"/>
                <w:sz w:val="24"/>
                <w:szCs w:val="24"/>
                <w:lang w:eastAsia="ru-RU"/>
              </w:rPr>
              <w:t xml:space="preserve">)   число несовершеннолетних  составило </w:t>
            </w:r>
            <w:r w:rsidRPr="001674E3">
              <w:rPr>
                <w:rFonts w:ascii="Times New Roman" w:eastAsia="Times New Roman" w:hAnsi="Times New Roman" w:cs="Times New Roman"/>
                <w:bCs/>
                <w:sz w:val="24"/>
                <w:szCs w:val="24"/>
                <w:lang w:eastAsia="ru-RU"/>
              </w:rPr>
              <w:t>901 чел</w:t>
            </w:r>
            <w:r w:rsidRPr="001674E3">
              <w:rPr>
                <w:rFonts w:ascii="Times New Roman" w:eastAsia="Times New Roman" w:hAnsi="Times New Roman" w:cs="Times New Roman"/>
                <w:sz w:val="24"/>
                <w:szCs w:val="24"/>
                <w:lang w:eastAsia="ru-RU"/>
              </w:rPr>
              <w:t>.  или 25,9%, в 2021 году  таких пациентов было 3241 чел., из них  несовершеннолетних  22,8%  (738 чел.).</w:t>
            </w:r>
          </w:p>
          <w:p w:rsidR="00F97E14" w:rsidRPr="001674E3" w:rsidRDefault="00F97E14" w:rsidP="00F97E14">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Увеличение числа госпитализированных с психическими расстройствами наблюдалось во всех крупных нозологических группах:     в группе психозов и состояний слабоумия  на 0,8%,  в группе психических расстройств </w:t>
            </w:r>
            <w:proofErr w:type="spellStart"/>
            <w:r w:rsidRPr="001674E3">
              <w:rPr>
                <w:rFonts w:ascii="Times New Roman" w:eastAsia="Times New Roman" w:hAnsi="Times New Roman" w:cs="Times New Roman"/>
                <w:sz w:val="24"/>
                <w:szCs w:val="24"/>
                <w:lang w:eastAsia="ru-RU"/>
              </w:rPr>
              <w:t>непсихотического</w:t>
            </w:r>
            <w:proofErr w:type="spellEnd"/>
            <w:r w:rsidRPr="001674E3">
              <w:rPr>
                <w:rFonts w:ascii="Times New Roman" w:eastAsia="Times New Roman" w:hAnsi="Times New Roman" w:cs="Times New Roman"/>
                <w:sz w:val="24"/>
                <w:szCs w:val="24"/>
                <w:lang w:eastAsia="ru-RU"/>
              </w:rPr>
              <w:t xml:space="preserve"> характера – на 18,2%, в группе умственной отсталости увеличение составило 29,</w:t>
            </w:r>
          </w:p>
          <w:p w:rsidR="00F97E14" w:rsidRPr="001674E3" w:rsidRDefault="00F97E14" w:rsidP="00F97E14">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По-прежнему в  структуре госпитализированных с психическими расстройствами в психиатрические стационары Забайкальского края в 2022 году, как и в РФ, и в ДФО, преобладали больные психозами и состояниями слабоумия, их доля составила </w:t>
            </w:r>
            <w:r w:rsidRPr="001674E3">
              <w:rPr>
                <w:rFonts w:ascii="Times New Roman" w:eastAsia="Times New Roman" w:hAnsi="Times New Roman" w:cs="Times New Roman"/>
                <w:bCs/>
                <w:sz w:val="24"/>
                <w:szCs w:val="24"/>
                <w:lang w:eastAsia="ru-RU"/>
              </w:rPr>
              <w:t>46,9</w:t>
            </w:r>
            <w:r w:rsidRPr="001674E3">
              <w:rPr>
                <w:rFonts w:ascii="Times New Roman" w:eastAsia="Times New Roman" w:hAnsi="Times New Roman" w:cs="Times New Roman"/>
                <w:sz w:val="24"/>
                <w:szCs w:val="24"/>
                <w:lang w:eastAsia="ru-RU"/>
              </w:rPr>
              <w:t xml:space="preserve">% (2020г. – 55,3%; 2021г. – 51,5%; РФ – 52,7%; ДФО – 52,3%). Доля госпитализированных в связи с </w:t>
            </w:r>
            <w:proofErr w:type="spellStart"/>
            <w:r w:rsidRPr="001674E3">
              <w:rPr>
                <w:rFonts w:ascii="Times New Roman" w:eastAsia="Times New Roman" w:hAnsi="Times New Roman" w:cs="Times New Roman"/>
                <w:sz w:val="24"/>
                <w:szCs w:val="24"/>
                <w:lang w:eastAsia="ru-RU"/>
              </w:rPr>
              <w:t>непсихотическими</w:t>
            </w:r>
            <w:proofErr w:type="spellEnd"/>
            <w:r w:rsidRPr="001674E3">
              <w:rPr>
                <w:rFonts w:ascii="Times New Roman" w:eastAsia="Times New Roman" w:hAnsi="Times New Roman" w:cs="Times New Roman"/>
                <w:sz w:val="24"/>
                <w:szCs w:val="24"/>
                <w:lang w:eastAsia="ru-RU"/>
              </w:rPr>
              <w:t xml:space="preserve"> расстройствами составила 37,5% (2020г. – 32,7%; 2021г. – 35,2%; РФ – 36,6%; ДФО – 33,3%). Доля больных, госпитализированных  в связи с умственной отсталостью, составила 15,6% (2020г. – 11%; 2021г. – 13,3%; РФ – 10%; ДФО – 14,4%).  Среди пациентов с психозами и состояниями слабоумия </w:t>
            </w:r>
            <w:r w:rsidRPr="001674E3">
              <w:rPr>
                <w:rFonts w:ascii="Times New Roman" w:eastAsia="Times New Roman" w:hAnsi="Times New Roman" w:cs="Times New Roman"/>
                <w:bCs/>
                <w:sz w:val="24"/>
                <w:szCs w:val="24"/>
                <w:lang w:eastAsia="ru-RU"/>
              </w:rPr>
              <w:t>67,5</w:t>
            </w:r>
            <w:r w:rsidRPr="001674E3">
              <w:rPr>
                <w:rFonts w:ascii="Times New Roman" w:eastAsia="Times New Roman" w:hAnsi="Times New Roman" w:cs="Times New Roman"/>
                <w:sz w:val="24"/>
                <w:szCs w:val="24"/>
                <w:lang w:eastAsia="ru-RU"/>
              </w:rPr>
              <w:t xml:space="preserve">% составили пациенты с шизофреническими расстройствами (2020г. – 69,1%; 2021г. –70,4%; РФ – 65,1%; ДФО-68,1%). Доля госпитализированных по поводу аутизма оставила </w:t>
            </w:r>
            <w:r w:rsidRPr="001674E3">
              <w:rPr>
                <w:rFonts w:ascii="Times New Roman" w:eastAsia="Times New Roman" w:hAnsi="Times New Roman" w:cs="Times New Roman"/>
                <w:bCs/>
                <w:sz w:val="24"/>
                <w:szCs w:val="24"/>
                <w:lang w:eastAsia="ru-RU"/>
              </w:rPr>
              <w:t>0,28</w:t>
            </w:r>
            <w:r w:rsidRPr="001674E3">
              <w:rPr>
                <w:rFonts w:ascii="Times New Roman" w:eastAsia="Times New Roman" w:hAnsi="Times New Roman" w:cs="Times New Roman"/>
                <w:sz w:val="24"/>
                <w:szCs w:val="24"/>
                <w:lang w:eastAsia="ru-RU"/>
              </w:rPr>
              <w:t xml:space="preserve"> (2021г. – 0,27; РФ – 1,2%).</w:t>
            </w:r>
          </w:p>
          <w:p w:rsidR="00F97E14" w:rsidRPr="001674E3" w:rsidRDefault="00F97E14" w:rsidP="00F97E14">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Средняя длительность пребывания пациента на психиатрической койке в 2022 году составила 61,0 к\д (2021г. – 64,4; РФ-62,8), средняя занятость психиатрической койки – 332,3 к\д (2021г. – 322; РФ – 302).</w:t>
            </w:r>
          </w:p>
          <w:p w:rsidR="00F97E14" w:rsidRPr="001674E3" w:rsidRDefault="00F97E14" w:rsidP="00F97E14">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Средняя </w:t>
            </w:r>
            <w:bookmarkStart w:id="0" w:name="_Hlk126499603"/>
            <w:r w:rsidRPr="001674E3">
              <w:rPr>
                <w:rFonts w:ascii="Times New Roman" w:eastAsia="Times New Roman" w:hAnsi="Times New Roman" w:cs="Times New Roman"/>
                <w:sz w:val="24"/>
                <w:szCs w:val="24"/>
                <w:lang w:eastAsia="ru-RU"/>
              </w:rPr>
              <w:t xml:space="preserve">длительность лечения в психиатрическом круглосуточном </w:t>
            </w:r>
            <w:r w:rsidRPr="001674E3">
              <w:rPr>
                <w:rFonts w:ascii="Times New Roman" w:eastAsia="Times New Roman" w:hAnsi="Times New Roman" w:cs="Times New Roman"/>
                <w:sz w:val="24"/>
                <w:szCs w:val="24"/>
                <w:lang w:eastAsia="ru-RU"/>
              </w:rPr>
              <w:lastRenderedPageBreak/>
              <w:t>стационаре выбывших больных в связи с психическими расстройствами</w:t>
            </w:r>
            <w:bookmarkEnd w:id="0"/>
            <w:r w:rsidRPr="001674E3">
              <w:rPr>
                <w:rFonts w:ascii="Times New Roman" w:eastAsia="Times New Roman" w:hAnsi="Times New Roman" w:cs="Times New Roman"/>
                <w:sz w:val="24"/>
                <w:szCs w:val="24"/>
                <w:lang w:eastAsia="ru-RU"/>
              </w:rPr>
              <w:t xml:space="preserve"> (без стр. 23, 26 формы № 36), включая взрослых, подростков, детей,  относительно 2021 года  увеличилась на </w:t>
            </w:r>
            <w:r w:rsidRPr="001674E3">
              <w:rPr>
                <w:rFonts w:ascii="Times New Roman" w:eastAsia="Times New Roman" w:hAnsi="Times New Roman" w:cs="Times New Roman"/>
                <w:bCs/>
                <w:sz w:val="24"/>
                <w:szCs w:val="24"/>
                <w:lang w:eastAsia="ru-RU"/>
              </w:rPr>
              <w:t>5,</w:t>
            </w:r>
            <w:r w:rsidRPr="001674E3">
              <w:rPr>
                <w:rFonts w:ascii="Times New Roman" w:eastAsia="Times New Roman" w:hAnsi="Times New Roman" w:cs="Times New Roman"/>
                <w:sz w:val="24"/>
                <w:szCs w:val="24"/>
                <w:lang w:eastAsia="ru-RU"/>
              </w:rPr>
              <w:t xml:space="preserve">1%, составила 73,5  </w:t>
            </w:r>
            <w:proofErr w:type="spellStart"/>
            <w:proofErr w:type="gramStart"/>
            <w:r w:rsidRPr="001674E3">
              <w:rPr>
                <w:rFonts w:ascii="Times New Roman" w:eastAsia="Times New Roman" w:hAnsi="Times New Roman" w:cs="Times New Roman"/>
                <w:sz w:val="24"/>
                <w:szCs w:val="24"/>
                <w:lang w:eastAsia="ru-RU"/>
              </w:rPr>
              <w:t>койко</w:t>
            </w:r>
            <w:proofErr w:type="spellEnd"/>
            <w:r w:rsidRPr="001674E3">
              <w:rPr>
                <w:rFonts w:ascii="Times New Roman" w:eastAsia="Times New Roman" w:hAnsi="Times New Roman" w:cs="Times New Roman"/>
                <w:sz w:val="24"/>
                <w:szCs w:val="24"/>
                <w:lang w:eastAsia="ru-RU"/>
              </w:rPr>
              <w:t>\дней</w:t>
            </w:r>
            <w:proofErr w:type="gramEnd"/>
            <w:r w:rsidRPr="001674E3">
              <w:rPr>
                <w:rFonts w:ascii="Times New Roman" w:eastAsia="Times New Roman" w:hAnsi="Times New Roman" w:cs="Times New Roman"/>
                <w:sz w:val="24"/>
                <w:szCs w:val="24"/>
                <w:lang w:eastAsia="ru-RU"/>
              </w:rPr>
              <w:t xml:space="preserve"> (2020г.-65,4; 2021г.-69,9), что выше российского показателя (65,3) на  8,2 дня  или на 12,6%.</w:t>
            </w:r>
          </w:p>
          <w:p w:rsidR="00F97E14" w:rsidRPr="001674E3" w:rsidRDefault="00F97E14" w:rsidP="00F97E14">
            <w:pPr>
              <w:spacing w:after="0" w:line="240" w:lineRule="auto"/>
              <w:ind w:firstLine="340"/>
              <w:jc w:val="both"/>
              <w:rPr>
                <w:rFonts w:ascii="Times New Roman" w:eastAsia="Times New Roman" w:hAnsi="Times New Roman" w:cs="Times New Roman"/>
                <w:sz w:val="24"/>
                <w:szCs w:val="24"/>
                <w:lang w:eastAsia="ru-RU"/>
              </w:rPr>
            </w:pPr>
            <w:proofErr w:type="gramStart"/>
            <w:r w:rsidRPr="001674E3">
              <w:rPr>
                <w:rFonts w:ascii="Times New Roman" w:eastAsia="Times New Roman" w:hAnsi="Times New Roman" w:cs="Times New Roman"/>
                <w:sz w:val="24"/>
                <w:szCs w:val="24"/>
                <w:lang w:eastAsia="ru-RU"/>
              </w:rPr>
              <w:t xml:space="preserve">Средняя длительность лечения в психиатрическом стационаре выбывших больных в связи с психозами и состояниями слабоумия  в 2022 году составила 100,1 к\д (2021г. – 96,4; 2020г. – 81,2), что выше показателя   РФ (84,3)  на 15,8 дней или на 18,7%. В группе больных шизофреническими расстройствами средняя длительность лечения в отчетном году составила </w:t>
            </w:r>
            <w:r w:rsidRPr="001674E3">
              <w:rPr>
                <w:rFonts w:ascii="Times New Roman" w:eastAsia="Times New Roman" w:hAnsi="Times New Roman" w:cs="Times New Roman"/>
                <w:bCs/>
                <w:sz w:val="24"/>
                <w:szCs w:val="24"/>
                <w:lang w:eastAsia="ru-RU"/>
              </w:rPr>
              <w:t>114</w:t>
            </w:r>
            <w:r w:rsidRPr="001674E3">
              <w:rPr>
                <w:rFonts w:ascii="Times New Roman" w:eastAsia="Times New Roman" w:hAnsi="Times New Roman" w:cs="Times New Roman"/>
                <w:sz w:val="24"/>
                <w:szCs w:val="24"/>
                <w:lang w:eastAsia="ru-RU"/>
              </w:rPr>
              <w:t xml:space="preserve"> к\д (2020г. – 85,1;</w:t>
            </w:r>
            <w:proofErr w:type="gramEnd"/>
            <w:r w:rsidRPr="001674E3">
              <w:rPr>
                <w:rFonts w:ascii="Times New Roman" w:eastAsia="Times New Roman" w:hAnsi="Times New Roman" w:cs="Times New Roman"/>
                <w:sz w:val="24"/>
                <w:szCs w:val="24"/>
                <w:lang w:eastAsia="ru-RU"/>
              </w:rPr>
              <w:t xml:space="preserve"> </w:t>
            </w:r>
            <w:proofErr w:type="gramStart"/>
            <w:r w:rsidRPr="001674E3">
              <w:rPr>
                <w:rFonts w:ascii="Times New Roman" w:eastAsia="Times New Roman" w:hAnsi="Times New Roman" w:cs="Times New Roman"/>
                <w:sz w:val="24"/>
                <w:szCs w:val="24"/>
                <w:lang w:eastAsia="ru-RU"/>
              </w:rPr>
              <w:t xml:space="preserve">2021г. – 106,7), что выше показателя  РФ (91,5) на 22,5 дней или на 24,6%. </w:t>
            </w:r>
            <w:proofErr w:type="gramEnd"/>
          </w:p>
          <w:p w:rsidR="00F97E14" w:rsidRPr="001674E3" w:rsidRDefault="00F97E14" w:rsidP="00F97E14">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В группе больных психическими расстройствами </w:t>
            </w:r>
            <w:proofErr w:type="spellStart"/>
            <w:r w:rsidRPr="001674E3">
              <w:rPr>
                <w:rFonts w:ascii="Times New Roman" w:eastAsia="Times New Roman" w:hAnsi="Times New Roman" w:cs="Times New Roman"/>
                <w:sz w:val="24"/>
                <w:szCs w:val="24"/>
                <w:lang w:eastAsia="ru-RU"/>
              </w:rPr>
              <w:t>непсихотического</w:t>
            </w:r>
            <w:proofErr w:type="spellEnd"/>
            <w:r w:rsidRPr="001674E3">
              <w:rPr>
                <w:rFonts w:ascii="Times New Roman" w:eastAsia="Times New Roman" w:hAnsi="Times New Roman" w:cs="Times New Roman"/>
                <w:sz w:val="24"/>
                <w:szCs w:val="24"/>
                <w:lang w:eastAsia="ru-RU"/>
              </w:rPr>
              <w:t xml:space="preserve"> характера средняя длительность лечения в стационаре в отчетном году составила </w:t>
            </w:r>
            <w:r w:rsidRPr="001674E3">
              <w:rPr>
                <w:rFonts w:ascii="Times New Roman" w:eastAsia="Times New Roman" w:hAnsi="Times New Roman" w:cs="Times New Roman"/>
                <w:bCs/>
                <w:sz w:val="24"/>
                <w:szCs w:val="24"/>
                <w:lang w:eastAsia="ru-RU"/>
              </w:rPr>
              <w:t>39,8</w:t>
            </w:r>
            <w:r w:rsidRPr="001674E3">
              <w:rPr>
                <w:rFonts w:ascii="Times New Roman" w:eastAsia="Times New Roman" w:hAnsi="Times New Roman" w:cs="Times New Roman"/>
                <w:sz w:val="24"/>
                <w:szCs w:val="24"/>
                <w:lang w:eastAsia="ru-RU"/>
              </w:rPr>
              <w:t xml:space="preserve"> к\д (2020г. – 30,8; 2021г. – 29),  что выше   российского  показателя (39,5) только на 0,3 дней или на 0,8</w:t>
            </w:r>
            <w:r w:rsidRPr="001674E3">
              <w:rPr>
                <w:rFonts w:ascii="Times New Roman" w:eastAsia="Times New Roman" w:hAnsi="Times New Roman" w:cs="Times New Roman"/>
                <w:bCs/>
                <w:sz w:val="24"/>
                <w:szCs w:val="24"/>
                <w:lang w:eastAsia="ru-RU"/>
              </w:rPr>
              <w:t>%.</w:t>
            </w:r>
          </w:p>
          <w:p w:rsidR="00F97E14" w:rsidRPr="001674E3" w:rsidRDefault="00F97E14" w:rsidP="00F97E14">
            <w:pPr>
              <w:spacing w:after="0" w:line="240" w:lineRule="auto"/>
              <w:ind w:firstLine="198"/>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В группе больных умственной отсталостью средняя длительность лечения в стационаре  составила </w:t>
            </w:r>
            <w:r w:rsidRPr="001674E3">
              <w:rPr>
                <w:rFonts w:ascii="Times New Roman" w:eastAsia="Times New Roman" w:hAnsi="Times New Roman" w:cs="Times New Roman"/>
                <w:bCs/>
                <w:sz w:val="24"/>
                <w:szCs w:val="24"/>
                <w:lang w:eastAsia="ru-RU"/>
              </w:rPr>
              <w:t>75,3</w:t>
            </w:r>
            <w:r w:rsidRPr="001674E3">
              <w:rPr>
                <w:rFonts w:ascii="Times New Roman" w:eastAsia="Times New Roman" w:hAnsi="Times New Roman" w:cs="Times New Roman"/>
                <w:sz w:val="24"/>
                <w:szCs w:val="24"/>
                <w:lang w:eastAsia="ru-RU"/>
              </w:rPr>
              <w:t xml:space="preserve"> к\д (2021г</w:t>
            </w:r>
            <w:r w:rsidR="00E45924" w:rsidRPr="001674E3">
              <w:rPr>
                <w:rFonts w:ascii="Times New Roman" w:eastAsia="Times New Roman" w:hAnsi="Times New Roman" w:cs="Times New Roman"/>
                <w:sz w:val="24"/>
                <w:szCs w:val="24"/>
                <w:lang w:eastAsia="ru-RU"/>
              </w:rPr>
              <w:t xml:space="preserve">. – </w:t>
            </w:r>
            <w:r w:rsidRPr="001674E3">
              <w:rPr>
                <w:rFonts w:ascii="Times New Roman" w:eastAsia="Times New Roman" w:hAnsi="Times New Roman" w:cs="Times New Roman"/>
                <w:sz w:val="24"/>
                <w:szCs w:val="24"/>
                <w:lang w:eastAsia="ru-RU"/>
              </w:rPr>
              <w:t>74,4; 2020</w:t>
            </w:r>
            <w:r w:rsidR="00E45924" w:rsidRPr="001674E3">
              <w:rPr>
                <w:rFonts w:ascii="Times New Roman" w:eastAsia="Times New Roman" w:hAnsi="Times New Roman" w:cs="Times New Roman"/>
                <w:sz w:val="24"/>
                <w:szCs w:val="24"/>
                <w:lang w:eastAsia="ru-RU"/>
              </w:rPr>
              <w:t xml:space="preserve"> </w:t>
            </w:r>
            <w:r w:rsidRPr="001674E3">
              <w:rPr>
                <w:rFonts w:ascii="Times New Roman" w:eastAsia="Times New Roman" w:hAnsi="Times New Roman" w:cs="Times New Roman"/>
                <w:sz w:val="24"/>
                <w:szCs w:val="24"/>
                <w:lang w:eastAsia="ru-RU"/>
              </w:rPr>
              <w:t>г.</w:t>
            </w:r>
            <w:r w:rsidR="00E45924" w:rsidRPr="001674E3">
              <w:rPr>
                <w:rFonts w:ascii="Times New Roman" w:eastAsia="Times New Roman" w:hAnsi="Times New Roman" w:cs="Times New Roman"/>
                <w:sz w:val="24"/>
                <w:szCs w:val="24"/>
                <w:lang w:eastAsia="ru-RU"/>
              </w:rPr>
              <w:t xml:space="preserve"> – </w:t>
            </w:r>
            <w:r w:rsidRPr="001674E3">
              <w:rPr>
                <w:rFonts w:ascii="Times New Roman" w:eastAsia="Times New Roman" w:hAnsi="Times New Roman" w:cs="Times New Roman"/>
                <w:sz w:val="24"/>
                <w:szCs w:val="24"/>
                <w:lang w:eastAsia="ru-RU"/>
              </w:rPr>
              <w:t xml:space="preserve">91,3), что ниже показателя  РФ (86,7) на 11,4 к\д или на 13%.  </w:t>
            </w:r>
          </w:p>
          <w:p w:rsidR="00E45924" w:rsidRPr="001674E3" w:rsidRDefault="00F97E14" w:rsidP="00E45924">
            <w:pPr>
              <w:spacing w:after="0" w:line="240" w:lineRule="auto"/>
              <w:ind w:firstLine="340"/>
              <w:jc w:val="both"/>
              <w:rPr>
                <w:rFonts w:ascii="Times New Roman" w:eastAsia="Times New Roman" w:hAnsi="Times New Roman" w:cs="Times New Roman"/>
                <w:bCs/>
                <w:sz w:val="24"/>
                <w:szCs w:val="24"/>
                <w:lang w:eastAsia="ru-RU"/>
              </w:rPr>
            </w:pPr>
            <w:r w:rsidRPr="001674E3">
              <w:rPr>
                <w:rFonts w:ascii="Times New Roman" w:eastAsia="Times New Roman" w:hAnsi="Times New Roman" w:cs="Times New Roman"/>
                <w:sz w:val="24"/>
                <w:szCs w:val="24"/>
                <w:lang w:eastAsia="ru-RU"/>
              </w:rPr>
              <w:t xml:space="preserve">Вышесказанное указывает, что контингент госпитализированных больных с психическими расстройствами в психиатрические стационары  в 2022 году остался сложным, поскольку в его структуре больше половины  составляли пациенты  с психозами и состояниями слабоумия и умственной отсталостью. </w:t>
            </w:r>
            <w:proofErr w:type="gramStart"/>
            <w:r w:rsidRPr="001674E3">
              <w:rPr>
                <w:rFonts w:ascii="Times New Roman" w:eastAsia="Times New Roman" w:hAnsi="Times New Roman" w:cs="Times New Roman"/>
                <w:sz w:val="24"/>
                <w:szCs w:val="24"/>
                <w:lang w:eastAsia="ru-RU"/>
              </w:rPr>
              <w:t>Структура контингента госпитализированных в Забайкальском крае приближалась к таковой в РФ и в ДФО.</w:t>
            </w:r>
            <w:proofErr w:type="gramEnd"/>
            <w:r w:rsidRPr="001674E3">
              <w:rPr>
                <w:rFonts w:ascii="Times New Roman" w:eastAsia="Times New Roman" w:hAnsi="Times New Roman" w:cs="Times New Roman"/>
                <w:sz w:val="24"/>
                <w:szCs w:val="24"/>
                <w:lang w:eastAsia="ru-RU"/>
              </w:rPr>
              <w:t xml:space="preserve"> Средняя длительность лечения в психиатрическом круглосуточном стационаре выбывших больных в </w:t>
            </w:r>
            <w:r w:rsidRPr="001674E3">
              <w:rPr>
                <w:rFonts w:ascii="Times New Roman" w:eastAsia="Times New Roman" w:hAnsi="Times New Roman" w:cs="Times New Roman"/>
                <w:bCs/>
                <w:sz w:val="24"/>
                <w:szCs w:val="24"/>
                <w:lang w:eastAsia="ru-RU"/>
              </w:rPr>
              <w:t>связи с психическими расстройствами в крае (73,5) превысила таковую в РФ (65,3)  за счет увеличения средних сроков лечения в группе больных шизофренического спектра (на 24,6%).</w:t>
            </w:r>
            <w:r w:rsidR="00E45924" w:rsidRPr="001674E3">
              <w:rPr>
                <w:rFonts w:ascii="Times New Roman" w:eastAsia="Times New Roman" w:hAnsi="Times New Roman" w:cs="Times New Roman"/>
                <w:bCs/>
                <w:sz w:val="24"/>
                <w:szCs w:val="24"/>
                <w:lang w:eastAsia="ru-RU"/>
              </w:rPr>
              <w:t xml:space="preserve"> </w:t>
            </w:r>
          </w:p>
          <w:p w:rsidR="00F97E14" w:rsidRPr="001674E3" w:rsidRDefault="00F97E14" w:rsidP="00E45924">
            <w:pPr>
              <w:spacing w:after="0" w:line="240" w:lineRule="auto"/>
              <w:ind w:firstLine="340"/>
              <w:jc w:val="both"/>
              <w:rPr>
                <w:rFonts w:ascii="Times New Roman" w:eastAsia="Times New Roman" w:hAnsi="Times New Roman" w:cs="Times New Roman"/>
                <w:bCs/>
                <w:sz w:val="24"/>
                <w:szCs w:val="24"/>
                <w:lang w:eastAsia="ru-RU"/>
              </w:rPr>
            </w:pPr>
            <w:r w:rsidRPr="001674E3">
              <w:rPr>
                <w:rFonts w:ascii="Times New Roman" w:eastAsia="Times New Roman" w:hAnsi="Times New Roman" w:cs="Times New Roman"/>
                <w:sz w:val="24"/>
                <w:szCs w:val="24"/>
                <w:lang w:eastAsia="ru-RU"/>
              </w:rPr>
              <w:t>Процент повторности госпитализаций в психиатрические стационары  в 2022 году в целом  составил 13,8% (2020г.</w:t>
            </w:r>
            <w:r w:rsidR="00E45924" w:rsidRPr="001674E3">
              <w:rPr>
                <w:rFonts w:ascii="Times New Roman" w:eastAsia="Times New Roman" w:hAnsi="Times New Roman" w:cs="Times New Roman"/>
                <w:sz w:val="24"/>
                <w:szCs w:val="24"/>
                <w:lang w:eastAsia="ru-RU"/>
              </w:rPr>
              <w:t xml:space="preserve"> – </w:t>
            </w:r>
            <w:r w:rsidRPr="001674E3">
              <w:rPr>
                <w:rFonts w:ascii="Times New Roman" w:eastAsia="Times New Roman" w:hAnsi="Times New Roman" w:cs="Times New Roman"/>
                <w:sz w:val="24"/>
                <w:szCs w:val="24"/>
                <w:lang w:eastAsia="ru-RU"/>
              </w:rPr>
              <w:t xml:space="preserve">12,8%; 2021г. </w:t>
            </w:r>
            <w:r w:rsidR="00E45924" w:rsidRPr="001674E3">
              <w:rPr>
                <w:rFonts w:ascii="Times New Roman" w:eastAsia="Times New Roman" w:hAnsi="Times New Roman" w:cs="Times New Roman"/>
                <w:sz w:val="24"/>
                <w:szCs w:val="24"/>
                <w:lang w:eastAsia="ru-RU"/>
              </w:rPr>
              <w:t xml:space="preserve">– </w:t>
            </w:r>
            <w:r w:rsidRPr="001674E3">
              <w:rPr>
                <w:rFonts w:ascii="Times New Roman" w:eastAsia="Times New Roman" w:hAnsi="Times New Roman" w:cs="Times New Roman"/>
                <w:sz w:val="24"/>
                <w:szCs w:val="24"/>
                <w:lang w:eastAsia="ru-RU"/>
              </w:rPr>
              <w:t xml:space="preserve">12,4%), что  ниже такового показателя в РФ (19,6%) на 5,8% и </w:t>
            </w:r>
            <w:r w:rsidRPr="001674E3">
              <w:rPr>
                <w:rFonts w:ascii="Times New Roman" w:eastAsia="Times New Roman" w:hAnsi="Times New Roman" w:cs="Times New Roman"/>
                <w:bCs/>
                <w:sz w:val="24"/>
                <w:szCs w:val="24"/>
                <w:lang w:eastAsia="ru-RU"/>
              </w:rPr>
              <w:t>ниже планового показателя (</w:t>
            </w:r>
            <w:r w:rsidRPr="001674E3">
              <w:rPr>
                <w:rFonts w:ascii="Times New Roman" w:eastAsia="Times New Roman" w:hAnsi="Times New Roman" w:cs="Times New Roman"/>
                <w:sz w:val="24"/>
                <w:szCs w:val="24"/>
                <w:lang w:eastAsia="ru-RU"/>
              </w:rPr>
              <w:t>16,4%</w:t>
            </w:r>
            <w:r w:rsidRPr="001674E3">
              <w:rPr>
                <w:rFonts w:ascii="Times New Roman" w:eastAsia="Times New Roman" w:hAnsi="Times New Roman" w:cs="Times New Roman"/>
                <w:bCs/>
                <w:sz w:val="24"/>
                <w:szCs w:val="24"/>
                <w:lang w:eastAsia="ru-RU"/>
              </w:rPr>
              <w:t xml:space="preserve">) </w:t>
            </w:r>
            <w:r w:rsidRPr="001674E3">
              <w:rPr>
                <w:rFonts w:ascii="Times New Roman" w:eastAsia="Times New Roman" w:hAnsi="Times New Roman" w:cs="Times New Roman"/>
                <w:sz w:val="24"/>
                <w:szCs w:val="24"/>
                <w:lang w:eastAsia="ru-RU"/>
              </w:rPr>
              <w:t>на 2,6%.</w:t>
            </w:r>
          </w:p>
          <w:p w:rsidR="00E45924" w:rsidRPr="001674E3" w:rsidRDefault="00F97E14" w:rsidP="00E45924">
            <w:pPr>
              <w:spacing w:after="0" w:line="240" w:lineRule="auto"/>
              <w:ind w:firstLine="340"/>
              <w:jc w:val="both"/>
              <w:rPr>
                <w:rFonts w:ascii="Times New Roman" w:hAnsi="Times New Roman" w:cs="Times New Roman"/>
                <w:sz w:val="24"/>
                <w:szCs w:val="24"/>
              </w:rPr>
            </w:pPr>
            <w:r w:rsidRPr="001674E3">
              <w:rPr>
                <w:rFonts w:ascii="Times New Roman" w:eastAsia="Times New Roman" w:hAnsi="Times New Roman" w:cs="Times New Roman"/>
                <w:sz w:val="24"/>
                <w:szCs w:val="24"/>
                <w:lang w:eastAsia="ru-RU"/>
              </w:rPr>
              <w:t xml:space="preserve">Это стало возможным благодаря </w:t>
            </w:r>
            <w:r w:rsidRPr="001674E3">
              <w:rPr>
                <w:rFonts w:ascii="Times New Roman" w:hAnsi="Times New Roman" w:cs="Times New Roman"/>
                <w:sz w:val="24"/>
                <w:szCs w:val="24"/>
              </w:rPr>
              <w:t xml:space="preserve">применению новых форм внебольничной помощи,  современных лечебно-диагностических, </w:t>
            </w:r>
            <w:r w:rsidRPr="001674E3">
              <w:rPr>
                <w:rFonts w:ascii="Times New Roman" w:hAnsi="Times New Roman" w:cs="Times New Roman"/>
                <w:sz w:val="24"/>
                <w:szCs w:val="24"/>
              </w:rPr>
              <w:lastRenderedPageBreak/>
              <w:t xml:space="preserve">реабилитационных  методик в стационарных подразделениях  ГКУЗ «Краевая клиническая психиатрическая больница». Число </w:t>
            </w:r>
            <w:r w:rsidRPr="001674E3">
              <w:rPr>
                <w:rFonts w:ascii="Times New Roman" w:eastAsia="Times New Roman" w:hAnsi="Times New Roman" w:cs="Times New Roman"/>
                <w:sz w:val="24"/>
                <w:szCs w:val="24"/>
                <w:lang w:eastAsia="ru-RU"/>
              </w:rPr>
              <w:t xml:space="preserve">больных, задействованных в оказании им бригадной формы помощи в амбулаторных условиях, в дневных и круглосуточных стационарах,  сохранилось высоким, как и в  2021 году, составило 3838 чел. (3881чел. </w:t>
            </w:r>
            <w:r w:rsidR="00E45924" w:rsidRPr="001674E3">
              <w:rPr>
                <w:rFonts w:ascii="Times New Roman" w:eastAsia="Times New Roman" w:hAnsi="Times New Roman" w:cs="Times New Roman"/>
                <w:sz w:val="24"/>
                <w:szCs w:val="24"/>
                <w:lang w:eastAsia="ru-RU"/>
              </w:rPr>
              <w:t>–</w:t>
            </w:r>
            <w:r w:rsidRPr="001674E3">
              <w:rPr>
                <w:rFonts w:ascii="Times New Roman" w:eastAsia="Times New Roman" w:hAnsi="Times New Roman" w:cs="Times New Roman"/>
                <w:sz w:val="24"/>
                <w:szCs w:val="24"/>
                <w:lang w:eastAsia="ru-RU"/>
              </w:rPr>
              <w:t xml:space="preserve">2021г.; 1421чел. </w:t>
            </w:r>
            <w:r w:rsidR="00E45924" w:rsidRPr="001674E3">
              <w:rPr>
                <w:rFonts w:ascii="Times New Roman" w:eastAsia="Times New Roman" w:hAnsi="Times New Roman" w:cs="Times New Roman"/>
                <w:sz w:val="24"/>
                <w:szCs w:val="24"/>
                <w:lang w:eastAsia="ru-RU"/>
              </w:rPr>
              <w:t>–</w:t>
            </w:r>
            <w:r w:rsidRPr="001674E3">
              <w:rPr>
                <w:rFonts w:ascii="Times New Roman" w:eastAsia="Times New Roman" w:hAnsi="Times New Roman" w:cs="Times New Roman"/>
                <w:sz w:val="24"/>
                <w:szCs w:val="24"/>
                <w:lang w:eastAsia="ru-RU"/>
              </w:rPr>
              <w:t xml:space="preserve"> 2020 г.).  Благодаря наличию развитой структуры внебольничной помощи в Забайкальском крае стала возможной реализация полной преемственности стационарного и амбулаторного звеньев при оказании медицинской помощи лицам с психическими расстройствами и расстройствами поведения. </w:t>
            </w:r>
            <w:proofErr w:type="gramStart"/>
            <w:r w:rsidRPr="001674E3">
              <w:rPr>
                <w:rFonts w:ascii="Times New Roman" w:eastAsia="Times New Roman" w:hAnsi="Times New Roman" w:cs="Times New Roman"/>
                <w:sz w:val="24"/>
                <w:szCs w:val="24"/>
                <w:lang w:eastAsia="ru-RU"/>
              </w:rPr>
              <w:t>Помимо этого, с учетом  накопления в психиатрическом стационаре и под амбулаторным наблюдением пациентов, страдающих психическими расстройствами, утративших возможность самостоятельного проживания в социуме и нуждающихся в оформлении в учреждения социального обеспечения,  продолжалась работа  по оформлению данной категории  больных в психоневрологические дома-интернаты в систематическом, регулярном порядке (2020</w:t>
            </w:r>
            <w:r w:rsidR="00E45924" w:rsidRPr="001674E3">
              <w:rPr>
                <w:rFonts w:ascii="Times New Roman" w:eastAsia="Times New Roman" w:hAnsi="Times New Roman" w:cs="Times New Roman"/>
                <w:sz w:val="24"/>
                <w:szCs w:val="24"/>
                <w:lang w:eastAsia="ru-RU"/>
              </w:rPr>
              <w:t xml:space="preserve"> </w:t>
            </w:r>
            <w:r w:rsidRPr="001674E3">
              <w:rPr>
                <w:rFonts w:ascii="Times New Roman" w:eastAsia="Times New Roman" w:hAnsi="Times New Roman" w:cs="Times New Roman"/>
                <w:sz w:val="24"/>
                <w:szCs w:val="24"/>
                <w:lang w:eastAsia="ru-RU"/>
              </w:rPr>
              <w:t>г.</w:t>
            </w:r>
            <w:r w:rsidR="00E45924" w:rsidRPr="001674E3">
              <w:rPr>
                <w:rFonts w:ascii="Times New Roman" w:eastAsia="Times New Roman" w:hAnsi="Times New Roman" w:cs="Times New Roman"/>
                <w:sz w:val="24"/>
                <w:szCs w:val="24"/>
                <w:lang w:eastAsia="ru-RU"/>
              </w:rPr>
              <w:t xml:space="preserve"> – </w:t>
            </w:r>
            <w:r w:rsidRPr="001674E3">
              <w:rPr>
                <w:rFonts w:ascii="Times New Roman" w:eastAsia="Times New Roman" w:hAnsi="Times New Roman" w:cs="Times New Roman"/>
                <w:sz w:val="24"/>
                <w:szCs w:val="24"/>
                <w:lang w:eastAsia="ru-RU"/>
              </w:rPr>
              <w:t>64; 2021г.</w:t>
            </w:r>
            <w:r w:rsidR="00E45924" w:rsidRPr="001674E3">
              <w:rPr>
                <w:rFonts w:ascii="Times New Roman" w:eastAsia="Times New Roman" w:hAnsi="Times New Roman" w:cs="Times New Roman"/>
                <w:sz w:val="24"/>
                <w:szCs w:val="24"/>
                <w:lang w:eastAsia="ru-RU"/>
              </w:rPr>
              <w:t xml:space="preserve"> – </w:t>
            </w:r>
            <w:r w:rsidRPr="001674E3">
              <w:rPr>
                <w:rFonts w:ascii="Times New Roman" w:eastAsia="Times New Roman" w:hAnsi="Times New Roman" w:cs="Times New Roman"/>
                <w:sz w:val="24"/>
                <w:szCs w:val="24"/>
                <w:lang w:eastAsia="ru-RU"/>
              </w:rPr>
              <w:t>112 чел.; 2022г.</w:t>
            </w:r>
            <w:r w:rsidR="00E45924" w:rsidRPr="001674E3">
              <w:rPr>
                <w:rFonts w:ascii="Times New Roman" w:eastAsia="Times New Roman" w:hAnsi="Times New Roman" w:cs="Times New Roman"/>
                <w:sz w:val="24"/>
                <w:szCs w:val="24"/>
                <w:lang w:eastAsia="ru-RU"/>
              </w:rPr>
              <w:t xml:space="preserve"> – </w:t>
            </w:r>
            <w:r w:rsidRPr="001674E3">
              <w:rPr>
                <w:rFonts w:ascii="Times New Roman" w:eastAsia="Times New Roman" w:hAnsi="Times New Roman" w:cs="Times New Roman"/>
                <w:sz w:val="24"/>
                <w:szCs w:val="24"/>
                <w:lang w:eastAsia="ru-RU"/>
              </w:rPr>
              <w:t>94 чел.).</w:t>
            </w:r>
            <w:r w:rsidR="00E45924" w:rsidRPr="001674E3">
              <w:rPr>
                <w:rFonts w:ascii="Times New Roman" w:hAnsi="Times New Roman" w:cs="Times New Roman"/>
                <w:sz w:val="24"/>
                <w:szCs w:val="24"/>
              </w:rPr>
              <w:t xml:space="preserve"> </w:t>
            </w:r>
            <w:proofErr w:type="gramEnd"/>
          </w:p>
          <w:p w:rsidR="00C54CF2" w:rsidRPr="001674E3" w:rsidRDefault="00F97E14" w:rsidP="00E45924">
            <w:pPr>
              <w:spacing w:after="0" w:line="240" w:lineRule="auto"/>
              <w:ind w:firstLine="340"/>
              <w:jc w:val="both"/>
              <w:rPr>
                <w:rFonts w:ascii="Times New Roman" w:hAnsi="Times New Roman" w:cs="Times New Roman"/>
                <w:sz w:val="24"/>
                <w:szCs w:val="24"/>
              </w:rPr>
            </w:pPr>
            <w:proofErr w:type="gramStart"/>
            <w:r w:rsidRPr="001674E3">
              <w:rPr>
                <w:rFonts w:ascii="Times New Roman" w:hAnsi="Times New Roman" w:cs="Times New Roman"/>
                <w:bCs/>
                <w:sz w:val="24"/>
                <w:szCs w:val="24"/>
              </w:rPr>
              <w:t>Таким образом,</w:t>
            </w:r>
            <w:r w:rsidRPr="001674E3">
              <w:rPr>
                <w:rFonts w:ascii="Times New Roman" w:hAnsi="Times New Roman" w:cs="Times New Roman"/>
                <w:sz w:val="24"/>
                <w:szCs w:val="24"/>
              </w:rPr>
              <w:t xml:space="preserve"> слаженная работа всех подразделений психиатрической службы Забайкальского края  в 2022 год</w:t>
            </w:r>
            <w:r w:rsidR="00E45924" w:rsidRPr="001674E3">
              <w:rPr>
                <w:rFonts w:ascii="Times New Roman" w:hAnsi="Times New Roman" w:cs="Times New Roman"/>
                <w:sz w:val="24"/>
                <w:szCs w:val="24"/>
              </w:rPr>
              <w:t>у</w:t>
            </w:r>
            <w:r w:rsidRPr="001674E3">
              <w:rPr>
                <w:rFonts w:ascii="Times New Roman" w:eastAsia="Times New Roman" w:hAnsi="Times New Roman" w:cs="Times New Roman"/>
                <w:sz w:val="24"/>
                <w:szCs w:val="24"/>
                <w:lang w:eastAsia="ru-RU"/>
              </w:rPr>
              <w:t xml:space="preserve"> </w:t>
            </w:r>
            <w:r w:rsidRPr="001674E3">
              <w:rPr>
                <w:rFonts w:ascii="Times New Roman" w:hAnsi="Times New Roman" w:cs="Times New Roman"/>
                <w:sz w:val="24"/>
                <w:szCs w:val="24"/>
              </w:rPr>
              <w:t xml:space="preserve"> позволила  сделать более доступной стационарную помощь,  увеличив количество госпитализаций лиц с психическими расстройствами в психиатрические стационары круглосуточного пребывания медицинских организаций, подведомственных Министерству здравоохранения Забайкальского края, относительно 2021 года на 9,6%  (2415 чел. </w:t>
            </w:r>
            <w:r w:rsidR="00E45924" w:rsidRPr="001674E3">
              <w:rPr>
                <w:rFonts w:ascii="Times New Roman" w:eastAsia="Times New Roman" w:hAnsi="Times New Roman" w:cs="Times New Roman"/>
                <w:sz w:val="24"/>
                <w:szCs w:val="24"/>
                <w:lang w:eastAsia="ru-RU"/>
              </w:rPr>
              <w:t xml:space="preserve">– </w:t>
            </w:r>
            <w:r w:rsidRPr="001674E3">
              <w:rPr>
                <w:rFonts w:ascii="Times New Roman" w:hAnsi="Times New Roman" w:cs="Times New Roman"/>
                <w:sz w:val="24"/>
                <w:szCs w:val="24"/>
              </w:rPr>
              <w:t xml:space="preserve">2020 г.;  2934 чел </w:t>
            </w:r>
            <w:r w:rsidR="00E45924" w:rsidRPr="001674E3">
              <w:rPr>
                <w:rFonts w:ascii="Times New Roman" w:eastAsia="Times New Roman" w:hAnsi="Times New Roman" w:cs="Times New Roman"/>
                <w:sz w:val="24"/>
                <w:szCs w:val="24"/>
                <w:lang w:eastAsia="ru-RU"/>
              </w:rPr>
              <w:t xml:space="preserve">– </w:t>
            </w:r>
            <w:r w:rsidRPr="001674E3">
              <w:rPr>
                <w:rFonts w:ascii="Times New Roman" w:hAnsi="Times New Roman" w:cs="Times New Roman"/>
                <w:sz w:val="24"/>
                <w:szCs w:val="24"/>
              </w:rPr>
              <w:t>2021г.; 3218</w:t>
            </w:r>
            <w:r w:rsidR="00E45924" w:rsidRPr="001674E3">
              <w:rPr>
                <w:rFonts w:ascii="Times New Roman" w:hAnsi="Times New Roman" w:cs="Times New Roman"/>
                <w:sz w:val="24"/>
                <w:szCs w:val="24"/>
              </w:rPr>
              <w:t xml:space="preserve"> чел. </w:t>
            </w:r>
            <w:r w:rsidR="00E45924" w:rsidRPr="001674E3">
              <w:rPr>
                <w:rFonts w:ascii="Times New Roman" w:eastAsia="Times New Roman" w:hAnsi="Times New Roman" w:cs="Times New Roman"/>
                <w:sz w:val="24"/>
                <w:szCs w:val="24"/>
                <w:lang w:eastAsia="ru-RU"/>
              </w:rPr>
              <w:t xml:space="preserve">– </w:t>
            </w:r>
            <w:r w:rsidRPr="001674E3">
              <w:rPr>
                <w:rFonts w:ascii="Times New Roman" w:hAnsi="Times New Roman" w:cs="Times New Roman"/>
                <w:sz w:val="24"/>
                <w:szCs w:val="24"/>
              </w:rPr>
              <w:t>2022 г.), сократив  при этом  с</w:t>
            </w:r>
            <w:r w:rsidRPr="001674E3">
              <w:rPr>
                <w:rFonts w:ascii="Times New Roman" w:eastAsia="Times New Roman" w:hAnsi="Times New Roman" w:cs="Times New Roman"/>
                <w:sz w:val="24"/>
                <w:szCs w:val="24"/>
                <w:lang w:eastAsia="ru-RU"/>
              </w:rPr>
              <w:t>реднюю длительность пребывания</w:t>
            </w:r>
            <w:proofErr w:type="gramEnd"/>
            <w:r w:rsidRPr="001674E3">
              <w:rPr>
                <w:rFonts w:ascii="Times New Roman" w:eastAsia="Times New Roman" w:hAnsi="Times New Roman" w:cs="Times New Roman"/>
                <w:sz w:val="24"/>
                <w:szCs w:val="24"/>
                <w:lang w:eastAsia="ru-RU"/>
              </w:rPr>
              <w:t xml:space="preserve"> пациентов на психиатрической  койке на 5,3% (2022г.</w:t>
            </w:r>
            <w:r w:rsidR="00E45924" w:rsidRPr="001674E3">
              <w:rPr>
                <w:rFonts w:ascii="Times New Roman" w:eastAsia="Times New Roman" w:hAnsi="Times New Roman" w:cs="Times New Roman"/>
                <w:sz w:val="24"/>
                <w:szCs w:val="24"/>
                <w:lang w:eastAsia="ru-RU"/>
              </w:rPr>
              <w:t xml:space="preserve"> –</w:t>
            </w:r>
            <w:r w:rsidRPr="001674E3">
              <w:rPr>
                <w:rFonts w:ascii="Times New Roman" w:eastAsia="Times New Roman" w:hAnsi="Times New Roman" w:cs="Times New Roman"/>
                <w:sz w:val="24"/>
                <w:szCs w:val="24"/>
                <w:lang w:eastAsia="ru-RU"/>
              </w:rPr>
              <w:t xml:space="preserve"> 61,0; 2021г.</w:t>
            </w:r>
            <w:r w:rsidR="00E45924" w:rsidRPr="001674E3">
              <w:rPr>
                <w:rFonts w:ascii="Times New Roman" w:eastAsia="Times New Roman" w:hAnsi="Times New Roman" w:cs="Times New Roman"/>
                <w:sz w:val="24"/>
                <w:szCs w:val="24"/>
                <w:lang w:eastAsia="ru-RU"/>
              </w:rPr>
              <w:t xml:space="preserve"> – </w:t>
            </w:r>
            <w:r w:rsidRPr="001674E3">
              <w:rPr>
                <w:rFonts w:ascii="Times New Roman" w:eastAsia="Times New Roman" w:hAnsi="Times New Roman" w:cs="Times New Roman"/>
                <w:sz w:val="24"/>
                <w:szCs w:val="24"/>
                <w:lang w:eastAsia="ru-RU"/>
              </w:rPr>
              <w:t>64,4), и сохранить</w:t>
            </w:r>
            <w:r w:rsidRPr="001674E3">
              <w:rPr>
                <w:rFonts w:ascii="Times New Roman" w:hAnsi="Times New Roman" w:cs="Times New Roman"/>
                <w:bCs/>
                <w:sz w:val="24"/>
                <w:szCs w:val="24"/>
              </w:rPr>
              <w:t xml:space="preserve">  долю больных психическими расстройствами, повторно госпитализированных в течение 2022 года в психиатрические стационары Забайкальского края, на уровне  13,8 %  </w:t>
            </w:r>
            <w:proofErr w:type="gramStart"/>
            <w:r w:rsidRPr="001674E3">
              <w:rPr>
                <w:rFonts w:ascii="Times New Roman" w:hAnsi="Times New Roman" w:cs="Times New Roman"/>
                <w:bCs/>
                <w:sz w:val="24"/>
                <w:szCs w:val="24"/>
              </w:rPr>
              <w:t>при</w:t>
            </w:r>
            <w:proofErr w:type="gramEnd"/>
            <w:r w:rsidRPr="001674E3">
              <w:rPr>
                <w:rFonts w:ascii="Times New Roman" w:hAnsi="Times New Roman" w:cs="Times New Roman"/>
                <w:bCs/>
                <w:sz w:val="24"/>
                <w:szCs w:val="24"/>
              </w:rPr>
              <w:t xml:space="preserve"> плановой 16,4%.</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246553">
            <w:pPr>
              <w:spacing w:after="0" w:line="240" w:lineRule="auto"/>
              <w:jc w:val="both"/>
              <w:rPr>
                <w:rFonts w:ascii="Times New Roman" w:hAnsi="Times New Roman" w:cs="Times New Roman"/>
                <w:b/>
                <w:sz w:val="24"/>
                <w:szCs w:val="24"/>
              </w:rPr>
            </w:pPr>
            <w:r w:rsidRPr="001674E3">
              <w:rPr>
                <w:rFonts w:ascii="Times New Roman" w:hAnsi="Times New Roman" w:cs="Times New Roman"/>
                <w:sz w:val="24"/>
                <w:szCs w:val="24"/>
              </w:rPr>
              <w:lastRenderedPageBreak/>
              <w:t>2.1.5</w:t>
            </w:r>
          </w:p>
        </w:tc>
        <w:tc>
          <w:tcPr>
            <w:tcW w:w="3261" w:type="dxa"/>
          </w:tcPr>
          <w:p w:rsidR="00C54CF2" w:rsidRPr="001674E3" w:rsidRDefault="00C54CF2" w:rsidP="00246553">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246553">
            <w:pPr>
              <w:spacing w:after="0" w:line="240" w:lineRule="auto"/>
              <w:jc w:val="both"/>
              <w:rPr>
                <w:rFonts w:ascii="Times New Roman" w:hAnsi="Times New Roman" w:cs="Times New Roman"/>
                <w:sz w:val="24"/>
                <w:szCs w:val="24"/>
                <w:highlight w:val="yellow"/>
              </w:rPr>
            </w:pPr>
            <w:r w:rsidRPr="001674E3">
              <w:rPr>
                <w:rFonts w:ascii="Times New Roman" w:hAnsi="Times New Roman" w:cs="Times New Roman"/>
                <w:sz w:val="24"/>
                <w:szCs w:val="24"/>
              </w:rPr>
              <w:t>Совершенствование системы оказания медицинской помощи больным сосудистыми заболеваниями</w:t>
            </w:r>
          </w:p>
        </w:tc>
        <w:tc>
          <w:tcPr>
            <w:tcW w:w="7797" w:type="dxa"/>
          </w:tcPr>
          <w:p w:rsidR="00F656BF" w:rsidRPr="001674E3" w:rsidRDefault="00F656BF" w:rsidP="00F656BF">
            <w:pPr>
              <w:spacing w:after="0" w:line="240" w:lineRule="auto"/>
              <w:ind w:firstLine="340"/>
              <w:jc w:val="both"/>
              <w:rPr>
                <w:rFonts w:ascii="Times New Roman" w:hAnsi="Times New Roman" w:cs="Times New Roman"/>
                <w:sz w:val="24"/>
                <w:szCs w:val="24"/>
              </w:rPr>
            </w:pPr>
            <w:proofErr w:type="gramStart"/>
            <w:r w:rsidRPr="001674E3">
              <w:rPr>
                <w:rFonts w:ascii="Times New Roman" w:hAnsi="Times New Roman" w:cs="Times New Roman"/>
                <w:sz w:val="24"/>
                <w:szCs w:val="24"/>
              </w:rPr>
              <w:t>Организация медицинской помощи больным с сердечно-сосудистыми заболеваниями совершенствовалась путём актуализации схем маршрутизации пациентов с острым коронарным синдромом (ОКС), осуществляются мероприятия по приведению первичных сосудистых отделений (ПСО) в соответствие Приказу 918н МЗ РФ: сокращение ПСО с малым коечным фондом (ПСО 5 на базе ГУЗ «</w:t>
            </w:r>
            <w:proofErr w:type="spellStart"/>
            <w:r w:rsidRPr="001674E3">
              <w:rPr>
                <w:rFonts w:ascii="Times New Roman" w:hAnsi="Times New Roman" w:cs="Times New Roman"/>
                <w:sz w:val="24"/>
                <w:szCs w:val="24"/>
              </w:rPr>
              <w:t>Борзинская</w:t>
            </w:r>
            <w:proofErr w:type="spellEnd"/>
            <w:r w:rsidRPr="001674E3">
              <w:rPr>
                <w:rFonts w:ascii="Times New Roman" w:hAnsi="Times New Roman" w:cs="Times New Roman"/>
                <w:sz w:val="24"/>
                <w:szCs w:val="24"/>
              </w:rPr>
              <w:t xml:space="preserve"> ЦРБ», ГУЗ </w:t>
            </w:r>
            <w:r w:rsidRPr="001674E3">
              <w:rPr>
                <w:rFonts w:ascii="Times New Roman" w:hAnsi="Times New Roman" w:cs="Times New Roman"/>
                <w:sz w:val="24"/>
                <w:szCs w:val="24"/>
              </w:rPr>
              <w:lastRenderedPageBreak/>
              <w:t>«Чернышевская ЦРБ»), укрупнение ПСО на базе ГУЗ «Агинская окружная больница».</w:t>
            </w:r>
            <w:proofErr w:type="gramEnd"/>
            <w:r w:rsidRPr="001674E3">
              <w:rPr>
                <w:rFonts w:ascii="Times New Roman" w:hAnsi="Times New Roman" w:cs="Times New Roman"/>
                <w:sz w:val="24"/>
                <w:szCs w:val="24"/>
              </w:rPr>
              <w:t xml:space="preserve"> В рамках новой маршрутизации: ужесточается контроль соблюдения маршрутизации в ПСО, своевременности медицинской эвакуации в районные сосудистые центры, неукоснительности соблюдения клинического протокола ведения больных с ОКС. Кроме того, внедряется ряд </w:t>
            </w:r>
            <w:proofErr w:type="gramStart"/>
            <w:r w:rsidRPr="001674E3">
              <w:rPr>
                <w:rFonts w:ascii="Times New Roman" w:hAnsi="Times New Roman" w:cs="Times New Roman"/>
                <w:sz w:val="24"/>
                <w:szCs w:val="24"/>
              </w:rPr>
              <w:t>чек-листов</w:t>
            </w:r>
            <w:proofErr w:type="gramEnd"/>
            <w:r w:rsidRPr="001674E3">
              <w:rPr>
                <w:rFonts w:ascii="Times New Roman" w:hAnsi="Times New Roman" w:cs="Times New Roman"/>
                <w:sz w:val="24"/>
                <w:szCs w:val="24"/>
              </w:rPr>
              <w:t xml:space="preserve"> для </w:t>
            </w:r>
            <w:proofErr w:type="spellStart"/>
            <w:r w:rsidRPr="001674E3">
              <w:rPr>
                <w:rFonts w:ascii="Times New Roman" w:hAnsi="Times New Roman" w:cs="Times New Roman"/>
                <w:sz w:val="24"/>
                <w:szCs w:val="24"/>
              </w:rPr>
              <w:t>догоспитального</w:t>
            </w:r>
            <w:proofErr w:type="spellEnd"/>
            <w:r w:rsidRPr="001674E3">
              <w:rPr>
                <w:rFonts w:ascii="Times New Roman" w:hAnsi="Times New Roman" w:cs="Times New Roman"/>
                <w:sz w:val="24"/>
                <w:szCs w:val="24"/>
              </w:rPr>
              <w:t xml:space="preserve">, госпитального этапов, обязательность непрерывного обучения на </w:t>
            </w:r>
            <w:proofErr w:type="spellStart"/>
            <w:r w:rsidRPr="001674E3">
              <w:rPr>
                <w:rFonts w:ascii="Times New Roman" w:hAnsi="Times New Roman" w:cs="Times New Roman"/>
                <w:sz w:val="24"/>
                <w:szCs w:val="24"/>
              </w:rPr>
              <w:t>симуляционно-тренинговом</w:t>
            </w:r>
            <w:proofErr w:type="spellEnd"/>
            <w:r w:rsidRPr="001674E3">
              <w:rPr>
                <w:rFonts w:ascii="Times New Roman" w:hAnsi="Times New Roman" w:cs="Times New Roman"/>
                <w:sz w:val="24"/>
                <w:szCs w:val="24"/>
              </w:rPr>
              <w:t xml:space="preserve"> цикле по ОКС, проведению </w:t>
            </w:r>
            <w:proofErr w:type="spellStart"/>
            <w:r w:rsidRPr="001674E3">
              <w:rPr>
                <w:rFonts w:ascii="Times New Roman" w:hAnsi="Times New Roman" w:cs="Times New Roman"/>
                <w:sz w:val="24"/>
                <w:szCs w:val="24"/>
              </w:rPr>
              <w:t>догоспитального</w:t>
            </w:r>
            <w:proofErr w:type="spellEnd"/>
            <w:r w:rsidRPr="001674E3">
              <w:rPr>
                <w:rFonts w:ascii="Times New Roman" w:hAnsi="Times New Roman" w:cs="Times New Roman"/>
                <w:sz w:val="24"/>
                <w:szCs w:val="24"/>
              </w:rPr>
              <w:t xml:space="preserve"> </w:t>
            </w:r>
            <w:proofErr w:type="spellStart"/>
            <w:r w:rsidRPr="001674E3">
              <w:rPr>
                <w:rFonts w:ascii="Times New Roman" w:hAnsi="Times New Roman" w:cs="Times New Roman"/>
                <w:sz w:val="24"/>
                <w:szCs w:val="24"/>
              </w:rPr>
              <w:t>тромболизиса</w:t>
            </w:r>
            <w:proofErr w:type="spellEnd"/>
            <w:r w:rsidRPr="001674E3">
              <w:rPr>
                <w:rFonts w:ascii="Times New Roman" w:hAnsi="Times New Roman" w:cs="Times New Roman"/>
                <w:sz w:val="24"/>
                <w:szCs w:val="24"/>
              </w:rPr>
              <w:t xml:space="preserve"> не менее 70% от всех случаев.</w:t>
            </w:r>
          </w:p>
          <w:p w:rsidR="00F656BF" w:rsidRPr="001674E3" w:rsidRDefault="00F656BF" w:rsidP="00915F5F">
            <w:pPr>
              <w:spacing w:after="0" w:line="240" w:lineRule="auto"/>
              <w:ind w:firstLine="340"/>
              <w:jc w:val="both"/>
              <w:rPr>
                <w:rFonts w:ascii="Times New Roman" w:hAnsi="Times New Roman" w:cs="Times New Roman"/>
                <w:sz w:val="24"/>
                <w:szCs w:val="24"/>
              </w:rPr>
            </w:pPr>
            <w:proofErr w:type="gramStart"/>
            <w:r w:rsidRPr="001674E3">
              <w:rPr>
                <w:rFonts w:ascii="Times New Roman" w:hAnsi="Times New Roman" w:cs="Times New Roman"/>
                <w:sz w:val="24"/>
                <w:szCs w:val="24"/>
              </w:rPr>
              <w:t xml:space="preserve">В Забайкальском крае в рамках реализации региональной программы «Борьба с сердечно-сосудистыми заболеваниями» главный нештатный специалист кардиолог Министерства здравоохранения Забайкальского края осуществляет ежедневный мониторинг маршрутизации, времени госпитализации больных с ОКС, проведение </w:t>
            </w:r>
            <w:proofErr w:type="spellStart"/>
            <w:r w:rsidRPr="001674E3">
              <w:rPr>
                <w:rFonts w:ascii="Times New Roman" w:hAnsi="Times New Roman" w:cs="Times New Roman"/>
                <w:sz w:val="24"/>
                <w:szCs w:val="24"/>
              </w:rPr>
              <w:t>тромболитической</w:t>
            </w:r>
            <w:proofErr w:type="spellEnd"/>
            <w:r w:rsidRPr="001674E3">
              <w:rPr>
                <w:rFonts w:ascii="Times New Roman" w:hAnsi="Times New Roman" w:cs="Times New Roman"/>
                <w:sz w:val="24"/>
                <w:szCs w:val="24"/>
              </w:rPr>
              <w:t xml:space="preserve"> терапии больных с острым инфарктом миокарда, проведение </w:t>
            </w:r>
            <w:proofErr w:type="spellStart"/>
            <w:r w:rsidRPr="001674E3">
              <w:rPr>
                <w:rFonts w:ascii="Times New Roman" w:hAnsi="Times New Roman" w:cs="Times New Roman"/>
                <w:sz w:val="24"/>
                <w:szCs w:val="24"/>
              </w:rPr>
              <w:t>ангиопластики</w:t>
            </w:r>
            <w:proofErr w:type="spellEnd"/>
            <w:r w:rsidRPr="001674E3">
              <w:rPr>
                <w:rFonts w:ascii="Times New Roman" w:hAnsi="Times New Roman" w:cs="Times New Roman"/>
                <w:sz w:val="24"/>
                <w:szCs w:val="24"/>
              </w:rPr>
              <w:t xml:space="preserve"> больным с ОКС; реализует маршрутизацию пациентов с болезнями системы кровообращения по диспансерному наблюдению  в кардиологическом диспансере.</w:t>
            </w:r>
            <w:proofErr w:type="gramEnd"/>
            <w:r w:rsidRPr="001674E3">
              <w:rPr>
                <w:rFonts w:ascii="Times New Roman" w:hAnsi="Times New Roman" w:cs="Times New Roman"/>
                <w:sz w:val="24"/>
                <w:szCs w:val="24"/>
              </w:rPr>
              <w:t xml:space="preserve"> На базе кардиологического диспансера внедрен федеральный регистр больных ОКС; разработаны принципиально новые схемы маршрутизации пацие</w:t>
            </w:r>
            <w:r w:rsidR="00915F5F" w:rsidRPr="001674E3">
              <w:rPr>
                <w:rFonts w:ascii="Times New Roman" w:hAnsi="Times New Roman" w:cs="Times New Roman"/>
                <w:sz w:val="24"/>
                <w:szCs w:val="24"/>
              </w:rPr>
              <w:t>нтов с сосудистыми катастрофами.</w:t>
            </w:r>
          </w:p>
          <w:p w:rsidR="00F656BF" w:rsidRPr="001674E3" w:rsidRDefault="00F656BF" w:rsidP="00915F5F">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ГУЗ «Краевая клиническая больница» пациентам с ОКС оказывается высокотех</w:t>
            </w:r>
            <w:r w:rsidR="00915F5F" w:rsidRPr="001674E3">
              <w:rPr>
                <w:rFonts w:ascii="Times New Roman" w:hAnsi="Times New Roman" w:cs="Times New Roman"/>
                <w:sz w:val="24"/>
                <w:szCs w:val="24"/>
              </w:rPr>
              <w:t xml:space="preserve">нологичная медицинская помощь – </w:t>
            </w:r>
            <w:r w:rsidRPr="001674E3">
              <w:rPr>
                <w:rFonts w:ascii="Times New Roman" w:hAnsi="Times New Roman" w:cs="Times New Roman"/>
                <w:sz w:val="24"/>
                <w:szCs w:val="24"/>
              </w:rPr>
              <w:t xml:space="preserve">проведение </w:t>
            </w:r>
            <w:proofErr w:type="spellStart"/>
            <w:r w:rsidRPr="001674E3">
              <w:rPr>
                <w:rFonts w:ascii="Times New Roman" w:hAnsi="Times New Roman" w:cs="Times New Roman"/>
                <w:sz w:val="24"/>
                <w:szCs w:val="24"/>
              </w:rPr>
              <w:t>транслюминальной</w:t>
            </w:r>
            <w:proofErr w:type="spellEnd"/>
            <w:r w:rsidRPr="001674E3">
              <w:rPr>
                <w:rFonts w:ascii="Times New Roman" w:hAnsi="Times New Roman" w:cs="Times New Roman"/>
                <w:sz w:val="24"/>
                <w:szCs w:val="24"/>
              </w:rPr>
              <w:t xml:space="preserve"> коронарной </w:t>
            </w:r>
            <w:proofErr w:type="spellStart"/>
            <w:r w:rsidRPr="001674E3">
              <w:rPr>
                <w:rFonts w:ascii="Times New Roman" w:hAnsi="Times New Roman" w:cs="Times New Roman"/>
                <w:sz w:val="24"/>
                <w:szCs w:val="24"/>
              </w:rPr>
              <w:t>ангиопластики</w:t>
            </w:r>
            <w:proofErr w:type="spellEnd"/>
            <w:r w:rsidRPr="001674E3">
              <w:rPr>
                <w:rFonts w:ascii="Times New Roman" w:hAnsi="Times New Roman" w:cs="Times New Roman"/>
                <w:sz w:val="24"/>
                <w:szCs w:val="24"/>
              </w:rPr>
              <w:t xml:space="preserve">. Отдел телеинформационных технологий проводит ежедневный мониторинг маршрутизации больных с острым нарушением мозгового кровообращения и ОКС в режиме ВКС </w:t>
            </w:r>
          </w:p>
          <w:p w:rsidR="00F656BF" w:rsidRPr="001674E3" w:rsidRDefault="00F656BF" w:rsidP="00915F5F">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Увеличивается объём дистанционных методов исследований, дистанционных консультаций. Для дистанционной передачи ЭКГ и проведения теле-консультаций на </w:t>
            </w:r>
            <w:proofErr w:type="spellStart"/>
            <w:r w:rsidRPr="001674E3">
              <w:rPr>
                <w:rFonts w:ascii="Times New Roman" w:hAnsi="Times New Roman" w:cs="Times New Roman"/>
                <w:sz w:val="24"/>
                <w:szCs w:val="24"/>
              </w:rPr>
              <w:t>ФАПах</w:t>
            </w:r>
            <w:proofErr w:type="spellEnd"/>
            <w:r w:rsidRPr="001674E3">
              <w:rPr>
                <w:rFonts w:ascii="Times New Roman" w:hAnsi="Times New Roman" w:cs="Times New Roman"/>
                <w:sz w:val="24"/>
                <w:szCs w:val="24"/>
              </w:rPr>
              <w:t xml:space="preserve">, СВА, в участковых больницах и отделениях скорой медицинской помощи центральными районными больницами приобретены планшеты и усилители </w:t>
            </w:r>
            <w:proofErr w:type="spellStart"/>
            <w:r w:rsidRPr="001674E3">
              <w:rPr>
                <w:rFonts w:ascii="Times New Roman" w:hAnsi="Times New Roman" w:cs="Times New Roman"/>
                <w:sz w:val="24"/>
                <w:szCs w:val="24"/>
              </w:rPr>
              <w:t>биосигналов</w:t>
            </w:r>
            <w:proofErr w:type="spellEnd"/>
            <w:r w:rsidRPr="001674E3">
              <w:rPr>
                <w:rFonts w:ascii="Times New Roman" w:hAnsi="Times New Roman" w:cs="Times New Roman"/>
                <w:sz w:val="24"/>
                <w:szCs w:val="24"/>
              </w:rPr>
              <w:t xml:space="preserve"> теле-ЭКГ, установлены комплекты систем спутниковой связи в обособленных подразделениях, на </w:t>
            </w:r>
            <w:proofErr w:type="gramStart"/>
            <w:r w:rsidRPr="001674E3">
              <w:rPr>
                <w:rFonts w:ascii="Times New Roman" w:hAnsi="Times New Roman" w:cs="Times New Roman"/>
                <w:sz w:val="24"/>
                <w:szCs w:val="24"/>
              </w:rPr>
              <w:t>территории</w:t>
            </w:r>
            <w:proofErr w:type="gramEnd"/>
            <w:r w:rsidRPr="001674E3">
              <w:rPr>
                <w:rFonts w:ascii="Times New Roman" w:hAnsi="Times New Roman" w:cs="Times New Roman"/>
                <w:sz w:val="24"/>
                <w:szCs w:val="24"/>
              </w:rPr>
              <w:t xml:space="preserve"> расположения которых отсутствует мобильная связь и интернет.</w:t>
            </w:r>
          </w:p>
          <w:p w:rsidR="00F656BF" w:rsidRPr="001674E3" w:rsidRDefault="00F656BF" w:rsidP="00915F5F">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lastRenderedPageBreak/>
              <w:t>Организованы и проведены дистанционные межрайонные онлайн-конференции. Охват слушателей составил более 400 человек. Каждый слушатель получил зачетные единицы в системе непрерывного медицинского образования на актуальные темы: «</w:t>
            </w:r>
            <w:proofErr w:type="spellStart"/>
            <w:r w:rsidRPr="001674E3">
              <w:rPr>
                <w:rFonts w:ascii="Times New Roman" w:hAnsi="Times New Roman" w:cs="Times New Roman"/>
                <w:sz w:val="24"/>
                <w:szCs w:val="24"/>
              </w:rPr>
              <w:t>Догоспитальная</w:t>
            </w:r>
            <w:proofErr w:type="spellEnd"/>
            <w:r w:rsidRPr="001674E3">
              <w:rPr>
                <w:rFonts w:ascii="Times New Roman" w:hAnsi="Times New Roman" w:cs="Times New Roman"/>
                <w:sz w:val="24"/>
                <w:szCs w:val="24"/>
              </w:rPr>
              <w:t xml:space="preserve"> </w:t>
            </w:r>
            <w:proofErr w:type="spellStart"/>
            <w:r w:rsidRPr="001674E3">
              <w:rPr>
                <w:rFonts w:ascii="Times New Roman" w:hAnsi="Times New Roman" w:cs="Times New Roman"/>
                <w:sz w:val="24"/>
                <w:szCs w:val="24"/>
              </w:rPr>
              <w:t>тромболитическая</w:t>
            </w:r>
            <w:proofErr w:type="spellEnd"/>
            <w:r w:rsidRPr="001674E3">
              <w:rPr>
                <w:rFonts w:ascii="Times New Roman" w:hAnsi="Times New Roman" w:cs="Times New Roman"/>
                <w:sz w:val="24"/>
                <w:szCs w:val="24"/>
              </w:rPr>
              <w:t xml:space="preserve"> терапия пациентов с </w:t>
            </w:r>
            <w:proofErr w:type="spellStart"/>
            <w:r w:rsidRPr="001674E3">
              <w:rPr>
                <w:rFonts w:ascii="Times New Roman" w:hAnsi="Times New Roman" w:cs="Times New Roman"/>
                <w:sz w:val="24"/>
                <w:szCs w:val="24"/>
              </w:rPr>
              <w:t>ОКСп</w:t>
            </w:r>
            <w:proofErr w:type="gramStart"/>
            <w:r w:rsidRPr="001674E3">
              <w:rPr>
                <w:rFonts w:ascii="Times New Roman" w:hAnsi="Times New Roman" w:cs="Times New Roman"/>
                <w:sz w:val="24"/>
                <w:szCs w:val="24"/>
              </w:rPr>
              <w:t>ST</w:t>
            </w:r>
            <w:proofErr w:type="spellEnd"/>
            <w:proofErr w:type="gramEnd"/>
            <w:r w:rsidRPr="001674E3">
              <w:rPr>
                <w:rFonts w:ascii="Times New Roman" w:hAnsi="Times New Roman" w:cs="Times New Roman"/>
                <w:sz w:val="24"/>
                <w:szCs w:val="24"/>
              </w:rPr>
              <w:t>», «Алгоритм оказания медицинской помощи пациентам с острым коронарным синдромом». Данный способ обучения позволяет максимально охватить специалистов для обучения на данных конференциях. Специалисты проходят обучение, не покидая своего рабочего места, что очень важно для жителей сельских поселений, в которых, как правило, работает один фельдшер.</w:t>
            </w:r>
          </w:p>
          <w:p w:rsidR="00F656BF" w:rsidRPr="001674E3" w:rsidRDefault="00F656BF" w:rsidP="00915F5F">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 xml:space="preserve">На уровне Министерства здравоохранения Забайкальского края организован отдел </w:t>
            </w:r>
            <w:proofErr w:type="gramStart"/>
            <w:r w:rsidRPr="001674E3">
              <w:rPr>
                <w:rFonts w:ascii="Times New Roman" w:hAnsi="Times New Roman" w:cs="Times New Roman"/>
                <w:sz w:val="24"/>
                <w:szCs w:val="24"/>
              </w:rPr>
              <w:t>мониторинга-контроля правильности кодирования первоначальной причины смертности</w:t>
            </w:r>
            <w:proofErr w:type="gramEnd"/>
            <w:r w:rsidRPr="001674E3">
              <w:rPr>
                <w:rFonts w:ascii="Times New Roman" w:hAnsi="Times New Roman" w:cs="Times New Roman"/>
                <w:sz w:val="24"/>
                <w:szCs w:val="24"/>
              </w:rPr>
              <w:t>. Внедрено электронное свидетельство о смерти.</w:t>
            </w:r>
          </w:p>
          <w:p w:rsidR="00F656BF" w:rsidRPr="001674E3" w:rsidRDefault="00F656BF" w:rsidP="007C7551">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В еженедельном режиме проводятся ВКС по вопросам кодирования, маршрутизации, проведения </w:t>
            </w:r>
            <w:proofErr w:type="spellStart"/>
            <w:r w:rsidRPr="001674E3">
              <w:rPr>
                <w:rFonts w:ascii="Times New Roman" w:hAnsi="Times New Roman" w:cs="Times New Roman"/>
                <w:sz w:val="24"/>
                <w:szCs w:val="24"/>
              </w:rPr>
              <w:t>догоспитального</w:t>
            </w:r>
            <w:proofErr w:type="spellEnd"/>
            <w:r w:rsidRPr="001674E3">
              <w:rPr>
                <w:rFonts w:ascii="Times New Roman" w:hAnsi="Times New Roman" w:cs="Times New Roman"/>
                <w:sz w:val="24"/>
                <w:szCs w:val="24"/>
              </w:rPr>
              <w:t xml:space="preserve"> </w:t>
            </w:r>
            <w:proofErr w:type="spellStart"/>
            <w:r w:rsidRPr="001674E3">
              <w:rPr>
                <w:rFonts w:ascii="Times New Roman" w:hAnsi="Times New Roman" w:cs="Times New Roman"/>
                <w:sz w:val="24"/>
                <w:szCs w:val="24"/>
              </w:rPr>
              <w:t>тромболизиса</w:t>
            </w:r>
            <w:proofErr w:type="spellEnd"/>
            <w:r w:rsidRPr="001674E3">
              <w:rPr>
                <w:rFonts w:ascii="Times New Roman" w:hAnsi="Times New Roman" w:cs="Times New Roman"/>
                <w:sz w:val="24"/>
                <w:szCs w:val="24"/>
              </w:rPr>
              <w:t>.</w:t>
            </w:r>
          </w:p>
          <w:p w:rsidR="00F656BF" w:rsidRPr="001674E3" w:rsidRDefault="00F656BF" w:rsidP="007C7551">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В рамках </w:t>
            </w:r>
            <w:proofErr w:type="spellStart"/>
            <w:r w:rsidRPr="001674E3">
              <w:rPr>
                <w:rFonts w:ascii="Times New Roman" w:hAnsi="Times New Roman" w:cs="Times New Roman"/>
                <w:sz w:val="24"/>
                <w:szCs w:val="24"/>
              </w:rPr>
              <w:t>цифровизации</w:t>
            </w:r>
            <w:proofErr w:type="spellEnd"/>
            <w:r w:rsidRPr="001674E3">
              <w:rPr>
                <w:rFonts w:ascii="Times New Roman" w:hAnsi="Times New Roman" w:cs="Times New Roman"/>
                <w:sz w:val="24"/>
                <w:szCs w:val="24"/>
              </w:rPr>
              <w:t xml:space="preserve"> в работу МО внедряется передача </w:t>
            </w:r>
            <w:proofErr w:type="spellStart"/>
            <w:r w:rsidRPr="001674E3">
              <w:rPr>
                <w:rFonts w:ascii="Times New Roman" w:hAnsi="Times New Roman" w:cs="Times New Roman"/>
                <w:sz w:val="24"/>
                <w:szCs w:val="24"/>
              </w:rPr>
              <w:t>эллектронных</w:t>
            </w:r>
            <w:proofErr w:type="spellEnd"/>
            <w:r w:rsidRPr="001674E3">
              <w:rPr>
                <w:rFonts w:ascii="Times New Roman" w:hAnsi="Times New Roman" w:cs="Times New Roman"/>
                <w:sz w:val="24"/>
                <w:szCs w:val="24"/>
              </w:rPr>
              <w:t xml:space="preserve"> документов в РЭМД ЕГИСЗ.</w:t>
            </w:r>
          </w:p>
          <w:p w:rsidR="00C54CF2" w:rsidRPr="001674E3" w:rsidRDefault="00F656BF" w:rsidP="007C7551">
            <w:pPr>
              <w:tabs>
                <w:tab w:val="left" w:pos="709"/>
                <w:tab w:val="left" w:pos="6549"/>
              </w:tabs>
              <w:spacing w:after="0" w:line="240" w:lineRule="auto"/>
              <w:ind w:firstLine="340"/>
              <w:jc w:val="both"/>
              <w:rPr>
                <w:rFonts w:ascii="Times New Roman" w:eastAsia="Calibri" w:hAnsi="Times New Roman" w:cs="Times New Roman"/>
                <w:sz w:val="24"/>
                <w:szCs w:val="24"/>
              </w:rPr>
            </w:pPr>
            <w:r w:rsidRPr="001674E3">
              <w:rPr>
                <w:rFonts w:ascii="Times New Roman" w:hAnsi="Times New Roman" w:cs="Times New Roman"/>
                <w:sz w:val="24"/>
                <w:szCs w:val="24"/>
              </w:rPr>
              <w:t xml:space="preserve">Наполнение ВИМИС «ССЗ» следующими типами </w:t>
            </w:r>
            <w:proofErr w:type="spellStart"/>
            <w:r w:rsidRPr="001674E3">
              <w:rPr>
                <w:rFonts w:ascii="Times New Roman" w:hAnsi="Times New Roman" w:cs="Times New Roman"/>
                <w:sz w:val="24"/>
                <w:szCs w:val="24"/>
              </w:rPr>
              <w:t>СЭМДов</w:t>
            </w:r>
            <w:proofErr w:type="spellEnd"/>
            <w:r w:rsidRPr="001674E3">
              <w:rPr>
                <w:rFonts w:ascii="Times New Roman" w:hAnsi="Times New Roman" w:cs="Times New Roman"/>
                <w:sz w:val="24"/>
                <w:szCs w:val="24"/>
              </w:rPr>
              <w:t xml:space="preserve">: направление на оказание медицинской услуги, протоколы инструментального исследования, протоколы лабораторного исследования, прием (осмотр) врача-специалиста, протокол консилиума врачей, выписной эпикриз из стационара по отдельным профилям медицинской помощи, протокол хирургической операции, лист </w:t>
            </w:r>
            <w:proofErr w:type="spellStart"/>
            <w:r w:rsidRPr="001674E3">
              <w:rPr>
                <w:rFonts w:ascii="Times New Roman" w:hAnsi="Times New Roman" w:cs="Times New Roman"/>
                <w:sz w:val="24"/>
                <w:szCs w:val="24"/>
              </w:rPr>
              <w:t>исплненных</w:t>
            </w:r>
            <w:proofErr w:type="spellEnd"/>
            <w:r w:rsidRPr="001674E3">
              <w:rPr>
                <w:rFonts w:ascii="Times New Roman" w:hAnsi="Times New Roman" w:cs="Times New Roman"/>
                <w:sz w:val="24"/>
                <w:szCs w:val="24"/>
              </w:rPr>
              <w:t xml:space="preserve"> (выполненных) лекарственных </w:t>
            </w:r>
            <w:proofErr w:type="spellStart"/>
            <w:r w:rsidRPr="001674E3">
              <w:rPr>
                <w:rFonts w:ascii="Times New Roman" w:hAnsi="Times New Roman" w:cs="Times New Roman"/>
                <w:sz w:val="24"/>
                <w:szCs w:val="24"/>
              </w:rPr>
              <w:t>назначейний</w:t>
            </w:r>
            <w:proofErr w:type="spellEnd"/>
            <w:r w:rsidRPr="001674E3">
              <w:rPr>
                <w:rFonts w:ascii="Times New Roman" w:hAnsi="Times New Roman" w:cs="Times New Roman"/>
                <w:sz w:val="24"/>
                <w:szCs w:val="24"/>
              </w:rPr>
              <w:t>, направление на консультацию и во вспомогательные кабинеты.</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8A730C">
        <w:trPr>
          <w:trHeight w:val="2400"/>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2.1.6</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sz w:val="24"/>
                <w:szCs w:val="24"/>
                <w:highlight w:val="yellow"/>
              </w:rPr>
            </w:pPr>
            <w:r w:rsidRPr="001674E3">
              <w:rPr>
                <w:rFonts w:ascii="Times New Roman" w:hAnsi="Times New Roman" w:cs="Times New Roman"/>
                <w:sz w:val="24"/>
                <w:szCs w:val="24"/>
              </w:rPr>
              <w:t>Совершенствование системы оказания медицинской помощи больным онкологическими заболеваниями</w:t>
            </w:r>
          </w:p>
        </w:tc>
        <w:tc>
          <w:tcPr>
            <w:tcW w:w="7797" w:type="dxa"/>
          </w:tcPr>
          <w:p w:rsidR="007C7551" w:rsidRPr="001674E3" w:rsidRDefault="007C7551" w:rsidP="007C7551">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Забайкальском крае оказание медицинской помощи населению по профилю «онкология» осуществляется согласно Порядку оказания медицинской помощи взрослому населению по профилю «онкология», утвержденному приказом Минздрава России от 19 февраля 2021 г. №116н «Об утверждении Порядка оказания медицинской помощи населению по профилю «онкология».</w:t>
            </w:r>
          </w:p>
          <w:p w:rsidR="007C7551" w:rsidRPr="001674E3" w:rsidRDefault="007C7551" w:rsidP="007C7551">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Для качественного оказания медицинской помощи по профилю «онкология» издано распоряжение Министерства здравоохранения Забайкальского края от 02 июня 2021 года №608/</w:t>
            </w:r>
            <w:proofErr w:type="gramStart"/>
            <w:r w:rsidRPr="001674E3">
              <w:rPr>
                <w:rFonts w:ascii="Times New Roman" w:hAnsi="Times New Roman" w:cs="Times New Roman"/>
                <w:sz w:val="24"/>
                <w:szCs w:val="24"/>
              </w:rPr>
              <w:t>р</w:t>
            </w:r>
            <w:proofErr w:type="gramEnd"/>
            <w:r w:rsidRPr="001674E3">
              <w:rPr>
                <w:rFonts w:ascii="Times New Roman" w:hAnsi="Times New Roman" w:cs="Times New Roman"/>
                <w:sz w:val="24"/>
                <w:szCs w:val="24"/>
              </w:rPr>
              <w:t xml:space="preserve"> «О </w:t>
            </w:r>
            <w:r w:rsidRPr="001674E3">
              <w:rPr>
                <w:rFonts w:ascii="Times New Roman" w:hAnsi="Times New Roman" w:cs="Times New Roman"/>
                <w:sz w:val="24"/>
                <w:szCs w:val="24"/>
              </w:rPr>
              <w:lastRenderedPageBreak/>
              <w:t xml:space="preserve">совершенствовании организации оказания онкологической помощи пациентам с подозрением на злокачественное новообразование» о трехуровневой системе оказания онкологической помощи в Забайкальском крае, которая предусматривает </w:t>
            </w:r>
            <w:proofErr w:type="spellStart"/>
            <w:r w:rsidRPr="001674E3">
              <w:rPr>
                <w:rFonts w:ascii="Times New Roman" w:hAnsi="Times New Roman" w:cs="Times New Roman"/>
                <w:sz w:val="24"/>
                <w:szCs w:val="24"/>
              </w:rPr>
              <w:t>этапность</w:t>
            </w:r>
            <w:proofErr w:type="spellEnd"/>
            <w:r w:rsidRPr="001674E3">
              <w:rPr>
                <w:rFonts w:ascii="Times New Roman" w:hAnsi="Times New Roman" w:cs="Times New Roman"/>
                <w:sz w:val="24"/>
                <w:szCs w:val="24"/>
              </w:rPr>
              <w:t xml:space="preserve"> оказания медицинской помощи по профилю «онкология», принципы территориальности и профилактической направленности, а также позволяет компенсировать неравномерность развития амбулаторной и стационарной медицинской помощи. </w:t>
            </w:r>
          </w:p>
          <w:p w:rsidR="007C7551" w:rsidRPr="001674E3" w:rsidRDefault="007C7551" w:rsidP="007C7551">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Ключевым моментом раннего выявления злокачественных новообразований является работа медицинских работников оказывающих первичную </w:t>
            </w:r>
            <w:proofErr w:type="spellStart"/>
            <w:r w:rsidRPr="001674E3">
              <w:rPr>
                <w:rFonts w:ascii="Times New Roman" w:hAnsi="Times New Roman" w:cs="Times New Roman"/>
                <w:sz w:val="24"/>
                <w:szCs w:val="24"/>
              </w:rPr>
              <w:t>медико</w:t>
            </w:r>
            <w:proofErr w:type="spellEnd"/>
            <w:r w:rsidRPr="001674E3">
              <w:rPr>
                <w:rFonts w:ascii="Times New Roman" w:hAnsi="Times New Roman" w:cs="Times New Roman"/>
                <w:sz w:val="24"/>
                <w:szCs w:val="24"/>
              </w:rPr>
              <w:t xml:space="preserve"> – санитарную помощь, в том числе работа смотровых кабинетов.</w:t>
            </w:r>
          </w:p>
          <w:p w:rsidR="007C7551" w:rsidRPr="001674E3" w:rsidRDefault="007C7551" w:rsidP="007C7551">
            <w:pPr>
              <w:spacing w:after="0" w:line="240" w:lineRule="auto"/>
              <w:ind w:firstLine="340"/>
              <w:contextualSpacing/>
              <w:jc w:val="both"/>
              <w:rPr>
                <w:rFonts w:ascii="Times New Roman" w:hAnsi="Times New Roman" w:cs="Times New Roman"/>
                <w:sz w:val="24"/>
                <w:szCs w:val="24"/>
              </w:rPr>
            </w:pPr>
            <w:r w:rsidRPr="001674E3">
              <w:rPr>
                <w:rFonts w:ascii="Times New Roman" w:hAnsi="Times New Roman" w:cs="Times New Roman"/>
                <w:sz w:val="24"/>
                <w:szCs w:val="24"/>
              </w:rPr>
              <w:t>Согласно распоряжению Министерства здравоохранения Забайкальского края от 19 ноября 2021г. №1377/</w:t>
            </w:r>
            <w:proofErr w:type="gramStart"/>
            <w:r w:rsidRPr="001674E3">
              <w:rPr>
                <w:rFonts w:ascii="Times New Roman" w:hAnsi="Times New Roman" w:cs="Times New Roman"/>
                <w:sz w:val="24"/>
                <w:szCs w:val="24"/>
              </w:rPr>
              <w:t>р</w:t>
            </w:r>
            <w:proofErr w:type="gramEnd"/>
            <w:r w:rsidRPr="001674E3">
              <w:rPr>
                <w:rFonts w:ascii="Times New Roman" w:hAnsi="Times New Roman" w:cs="Times New Roman"/>
                <w:sz w:val="24"/>
                <w:szCs w:val="24"/>
              </w:rPr>
              <w:t xml:space="preserve"> «Организация работы смотровых кабинетов в медицинских организациях Забайкальского края» расписан алгоритм действия средних медицинских работников по онкологической настороженности при медицинском осмотре населения. </w:t>
            </w:r>
          </w:p>
          <w:p w:rsidR="007C7551" w:rsidRPr="001674E3" w:rsidRDefault="007C7551" w:rsidP="007C7551">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В Забайкальском крае в 2022г. показатель «Доля злокачественных новообразований, выявленных на ранних стадиях» составил – 62,1% в 2021г. - 59,6%, в 2020г. – 60,4% увеличения данного показателя связана с </w:t>
            </w:r>
            <w:proofErr w:type="gramStart"/>
            <w:r w:rsidRPr="001674E3">
              <w:rPr>
                <w:rFonts w:ascii="Times New Roman" w:hAnsi="Times New Roman" w:cs="Times New Roman"/>
                <w:sz w:val="24"/>
                <w:szCs w:val="24"/>
              </w:rPr>
              <w:t>обучением медицинского персонала по</w:t>
            </w:r>
            <w:proofErr w:type="gramEnd"/>
            <w:r w:rsidRPr="001674E3">
              <w:rPr>
                <w:rFonts w:ascii="Times New Roman" w:hAnsi="Times New Roman" w:cs="Times New Roman"/>
                <w:sz w:val="24"/>
                <w:szCs w:val="24"/>
              </w:rPr>
              <w:t xml:space="preserve"> онкологической настороженности при осмотре населения. </w:t>
            </w:r>
          </w:p>
          <w:p w:rsidR="007C7551" w:rsidRPr="001674E3" w:rsidRDefault="007C7551" w:rsidP="007C7551">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Проводятся следующие мероприятия по раннему выявлению злокачественных новообразований в медицинских организациях Забайкальского края:</w:t>
            </w:r>
          </w:p>
          <w:p w:rsidR="007C7551" w:rsidRPr="001674E3" w:rsidRDefault="007C7551" w:rsidP="007C7551">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1.разработано и согласовано с главным внештатным онкологом Министерства здравоохранения Российской Федерации распоряжение о маршрутизации пациентов с подозрением на злокачественное новообразование от 09.09.2022г. №1005/</w:t>
            </w:r>
            <w:proofErr w:type="gramStart"/>
            <w:r w:rsidRPr="001674E3">
              <w:rPr>
                <w:rFonts w:ascii="Times New Roman" w:hAnsi="Times New Roman" w:cs="Times New Roman"/>
                <w:sz w:val="24"/>
                <w:szCs w:val="24"/>
              </w:rPr>
              <w:t>р</w:t>
            </w:r>
            <w:proofErr w:type="gramEnd"/>
            <w:r w:rsidRPr="001674E3">
              <w:rPr>
                <w:rFonts w:ascii="Times New Roman" w:hAnsi="Times New Roman" w:cs="Times New Roman"/>
                <w:sz w:val="24"/>
                <w:szCs w:val="24"/>
              </w:rPr>
              <w:t>;</w:t>
            </w:r>
          </w:p>
          <w:p w:rsidR="007C7551" w:rsidRPr="001674E3" w:rsidRDefault="007C7551" w:rsidP="007C7551">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2. выплачиваются медицинскому персоналу стимулирующие выплаты медицинским работникам за выявление злокачественных новообразований на стадии </w:t>
            </w:r>
            <w:r w:rsidRPr="001674E3">
              <w:rPr>
                <w:rFonts w:ascii="Times New Roman" w:hAnsi="Times New Roman" w:cs="Times New Roman"/>
                <w:sz w:val="24"/>
                <w:szCs w:val="24"/>
                <w:lang w:val="en-US"/>
              </w:rPr>
              <w:t>in</w:t>
            </w:r>
            <w:r w:rsidRPr="001674E3">
              <w:rPr>
                <w:rFonts w:ascii="Times New Roman" w:hAnsi="Times New Roman" w:cs="Times New Roman"/>
                <w:sz w:val="24"/>
                <w:szCs w:val="24"/>
              </w:rPr>
              <w:t xml:space="preserve"> </w:t>
            </w:r>
            <w:r w:rsidRPr="001674E3">
              <w:rPr>
                <w:rFonts w:ascii="Times New Roman" w:hAnsi="Times New Roman" w:cs="Times New Roman"/>
                <w:sz w:val="24"/>
                <w:szCs w:val="24"/>
                <w:lang w:val="en-US"/>
              </w:rPr>
              <w:t>situ</w:t>
            </w:r>
            <w:r w:rsidRPr="001674E3">
              <w:rPr>
                <w:rFonts w:ascii="Times New Roman" w:hAnsi="Times New Roman" w:cs="Times New Roman"/>
                <w:sz w:val="24"/>
                <w:szCs w:val="24"/>
              </w:rPr>
              <w:t xml:space="preserve"> и 1 стадии согласно распоряжению Министерства здравоохранения Забайкальского края от 20 марта 2018 года №366/</w:t>
            </w:r>
            <w:proofErr w:type="gramStart"/>
            <w:r w:rsidRPr="001674E3">
              <w:rPr>
                <w:rFonts w:ascii="Times New Roman" w:hAnsi="Times New Roman" w:cs="Times New Roman"/>
                <w:sz w:val="24"/>
                <w:szCs w:val="24"/>
              </w:rPr>
              <w:t>р</w:t>
            </w:r>
            <w:proofErr w:type="gramEnd"/>
            <w:r w:rsidRPr="001674E3">
              <w:rPr>
                <w:rFonts w:ascii="Times New Roman" w:hAnsi="Times New Roman" w:cs="Times New Roman"/>
                <w:sz w:val="24"/>
                <w:szCs w:val="24"/>
              </w:rPr>
              <w:t>;</w:t>
            </w:r>
          </w:p>
          <w:p w:rsidR="007C7551" w:rsidRPr="001674E3" w:rsidRDefault="007C7551" w:rsidP="007C7551">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3. информирование населения </w:t>
            </w:r>
            <w:proofErr w:type="gramStart"/>
            <w:r w:rsidRPr="001674E3">
              <w:rPr>
                <w:rFonts w:ascii="Times New Roman" w:hAnsi="Times New Roman" w:cs="Times New Roman"/>
                <w:sz w:val="24"/>
                <w:szCs w:val="24"/>
              </w:rPr>
              <w:t>о</w:t>
            </w:r>
            <w:proofErr w:type="gramEnd"/>
            <w:r w:rsidRPr="001674E3">
              <w:rPr>
                <w:rFonts w:ascii="Times New Roman" w:hAnsi="Times New Roman" w:cs="Times New Roman"/>
                <w:sz w:val="24"/>
                <w:szCs w:val="24"/>
              </w:rPr>
              <w:t xml:space="preserve"> </w:t>
            </w:r>
            <w:proofErr w:type="gramStart"/>
            <w:r w:rsidRPr="001674E3">
              <w:rPr>
                <w:rFonts w:ascii="Times New Roman" w:hAnsi="Times New Roman" w:cs="Times New Roman"/>
                <w:sz w:val="24"/>
                <w:szCs w:val="24"/>
              </w:rPr>
              <w:t>средствам</w:t>
            </w:r>
            <w:proofErr w:type="gramEnd"/>
            <w:r w:rsidRPr="001674E3">
              <w:rPr>
                <w:rFonts w:ascii="Times New Roman" w:hAnsi="Times New Roman" w:cs="Times New Roman"/>
                <w:sz w:val="24"/>
                <w:szCs w:val="24"/>
              </w:rPr>
              <w:t xml:space="preserve"> СМИ: выступления на радио, </w:t>
            </w:r>
            <w:r w:rsidRPr="001674E3">
              <w:rPr>
                <w:rFonts w:ascii="Times New Roman" w:hAnsi="Times New Roman" w:cs="Times New Roman"/>
                <w:sz w:val="24"/>
                <w:szCs w:val="24"/>
              </w:rPr>
              <w:lastRenderedPageBreak/>
              <w:t>телевидение, публикации в печати по основным факторам риска возникновения злокачественных новообразований;</w:t>
            </w:r>
          </w:p>
          <w:p w:rsidR="007C7551" w:rsidRPr="001674E3" w:rsidRDefault="007C7551" w:rsidP="007C7551">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4. направлены брошюры по факторам риска развития рака молочной железы и рака кожи в медицинские организации Забайкальского края - 80 тыс. экз.</w:t>
            </w:r>
          </w:p>
          <w:p w:rsidR="007C7551" w:rsidRPr="001674E3" w:rsidRDefault="007C7551" w:rsidP="007C7551">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В раздаточном материале по факторам риска развития злокачественных новообразований, указана кратность прохождения диспансерного наблюдения с имеющимися хроническими заболеваниями; </w:t>
            </w:r>
          </w:p>
          <w:p w:rsidR="007C7551" w:rsidRPr="001674E3" w:rsidRDefault="007C7551" w:rsidP="007C7551">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5. проводятся </w:t>
            </w:r>
            <w:proofErr w:type="spellStart"/>
            <w:r w:rsidRPr="001674E3">
              <w:rPr>
                <w:rFonts w:ascii="Times New Roman" w:hAnsi="Times New Roman" w:cs="Times New Roman"/>
                <w:sz w:val="24"/>
                <w:szCs w:val="24"/>
              </w:rPr>
              <w:t>видеоселекторные</w:t>
            </w:r>
            <w:proofErr w:type="spellEnd"/>
            <w:r w:rsidRPr="001674E3">
              <w:rPr>
                <w:rFonts w:ascii="Times New Roman" w:hAnsi="Times New Roman" w:cs="Times New Roman"/>
                <w:sz w:val="24"/>
                <w:szCs w:val="24"/>
              </w:rPr>
              <w:t xml:space="preserve"> семинары по онкологической настороженности для медицинских работников первичного звена: Раннее выявление опухоли визуальных локализаций,  факторы риска развития рака желудка врачам – специалистами ГУЗ «Забайкальский краевой онкологический диспансер»; </w:t>
            </w:r>
          </w:p>
          <w:p w:rsidR="007C7551" w:rsidRPr="001674E3" w:rsidRDefault="007C7551" w:rsidP="007C7551">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Данный метод обучения позволяет охватить большое количество медицинского персонала первичного звена без отрыва от рабочего места.</w:t>
            </w:r>
          </w:p>
          <w:p w:rsidR="007C7551" w:rsidRPr="001674E3" w:rsidRDefault="007C7551" w:rsidP="007C7551">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6. в 4 квартале 2022 г. еженедельно проводятся </w:t>
            </w:r>
            <w:proofErr w:type="spellStart"/>
            <w:r w:rsidRPr="001674E3">
              <w:rPr>
                <w:rFonts w:ascii="Times New Roman" w:hAnsi="Times New Roman" w:cs="Times New Roman"/>
                <w:sz w:val="24"/>
                <w:szCs w:val="24"/>
              </w:rPr>
              <w:t>видиоселекторные</w:t>
            </w:r>
            <w:proofErr w:type="spellEnd"/>
            <w:r w:rsidRPr="001674E3">
              <w:rPr>
                <w:rFonts w:ascii="Times New Roman" w:hAnsi="Times New Roman" w:cs="Times New Roman"/>
                <w:sz w:val="24"/>
                <w:szCs w:val="24"/>
              </w:rPr>
              <w:t xml:space="preserve"> совещания с заслушиванием руководителей медицинских организаций по организации оказания медицинской помощи онкологического профиля;</w:t>
            </w:r>
          </w:p>
          <w:p w:rsidR="007C7551" w:rsidRPr="001674E3" w:rsidRDefault="007C7551" w:rsidP="007C7551">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7. проводится разбор запущенных случаев онкологического заболевания с предоставлением плана по недопущению повторного случая. </w:t>
            </w:r>
          </w:p>
          <w:p w:rsidR="007C7551" w:rsidRPr="001674E3" w:rsidRDefault="007C7551" w:rsidP="00777FB9">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Актуализирована региональная программа «Борьба с онкологическими заболеваниями на территории Забайкальского края на 2019-2024 годы» утвержденной постановлением Правительства Забайкальского края от 31 мая 2022 года №222.</w:t>
            </w:r>
          </w:p>
          <w:p w:rsidR="007C7551" w:rsidRPr="001674E3" w:rsidRDefault="007C7551" w:rsidP="007C7551">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 В Забайкальском крае ЦАОП открыт на базе ГАУЗ «Клинический медицинский центр» в 2019г., на базе ГАУЗ «Агинская окружная больница» в 2020 г., на базе ГУЗ «Краевая больница №3» в 2021г., в ГАУЗ «Краевая больница №4» в 2022 г.  </w:t>
            </w:r>
          </w:p>
          <w:p w:rsidR="007C7551" w:rsidRPr="001674E3" w:rsidRDefault="007C7551" w:rsidP="007C7551">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Специализированная, в том числе высокотехнологичная, медицинская помощь по профилю «онкология» на территории края оказывается ГУЗ «Забайкальский краевой онкологический диспансер», кроме хирургического лечения опухолей центральной нервной системы, которое оказывается на базе ГУЗ «Краевая клиническая больница».</w:t>
            </w:r>
          </w:p>
          <w:p w:rsidR="007C7551" w:rsidRPr="001674E3" w:rsidRDefault="007C7551" w:rsidP="007C7551">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Дети от 0 до 18 лет с подозрением на ЗНО из детских поликлиник и </w:t>
            </w:r>
            <w:r w:rsidRPr="001674E3">
              <w:rPr>
                <w:rFonts w:ascii="Times New Roman" w:hAnsi="Times New Roman" w:cs="Times New Roman"/>
                <w:sz w:val="24"/>
                <w:szCs w:val="24"/>
              </w:rPr>
              <w:lastRenderedPageBreak/>
              <w:t xml:space="preserve">детских больниц Забайкальского края направляются на прием к врачу детскому онкологу и гематологу ГУЗ «Забайкальский краевой онкологический диспансер». Для определения тактики лечения детям проводится консилиум с участием </w:t>
            </w:r>
            <w:proofErr w:type="gramStart"/>
            <w:r w:rsidRPr="001674E3">
              <w:rPr>
                <w:rFonts w:ascii="Times New Roman" w:hAnsi="Times New Roman" w:cs="Times New Roman"/>
                <w:sz w:val="24"/>
                <w:szCs w:val="24"/>
              </w:rPr>
              <w:t>врачей-специалистов</w:t>
            </w:r>
            <w:proofErr w:type="gramEnd"/>
            <w:r w:rsidRPr="001674E3">
              <w:rPr>
                <w:rFonts w:ascii="Times New Roman" w:hAnsi="Times New Roman" w:cs="Times New Roman"/>
                <w:sz w:val="24"/>
                <w:szCs w:val="24"/>
              </w:rPr>
              <w:t xml:space="preserve"> и определяются виды противоопухолевого лечения (хирургического, лекарственного, радиотерапевтического), также осуществляется телемедицинская консультация с ведущими онкологическими диспансерами РФ: НМИЦ ДГЩИ им. Дмитрия Рогачева, ФГБУ «НМИЦ онкологии им. </w:t>
            </w:r>
            <w:proofErr w:type="spellStart"/>
            <w:r w:rsidRPr="001674E3">
              <w:rPr>
                <w:rFonts w:ascii="Times New Roman" w:hAnsi="Times New Roman" w:cs="Times New Roman"/>
                <w:sz w:val="24"/>
                <w:szCs w:val="24"/>
              </w:rPr>
              <w:t>Н.Н.Блохина</w:t>
            </w:r>
            <w:proofErr w:type="spellEnd"/>
            <w:r w:rsidRPr="001674E3">
              <w:rPr>
                <w:rFonts w:ascii="Times New Roman" w:hAnsi="Times New Roman" w:cs="Times New Roman"/>
                <w:sz w:val="24"/>
                <w:szCs w:val="24"/>
              </w:rPr>
              <w:t xml:space="preserve">», ФГБУ «НМИЦ им. </w:t>
            </w:r>
            <w:proofErr w:type="spellStart"/>
            <w:r w:rsidRPr="001674E3">
              <w:rPr>
                <w:rFonts w:ascii="Times New Roman" w:hAnsi="Times New Roman" w:cs="Times New Roman"/>
                <w:sz w:val="24"/>
                <w:szCs w:val="24"/>
              </w:rPr>
              <w:t>В.А.Алмазова</w:t>
            </w:r>
            <w:proofErr w:type="spellEnd"/>
            <w:r w:rsidRPr="001674E3">
              <w:rPr>
                <w:rFonts w:ascii="Times New Roman" w:hAnsi="Times New Roman" w:cs="Times New Roman"/>
                <w:sz w:val="24"/>
                <w:szCs w:val="24"/>
              </w:rPr>
              <w:t xml:space="preserve">», институт детской онкологии, гематологии и трансплантологии им. </w:t>
            </w:r>
            <w:proofErr w:type="spellStart"/>
            <w:r w:rsidRPr="001674E3">
              <w:rPr>
                <w:rFonts w:ascii="Times New Roman" w:hAnsi="Times New Roman" w:cs="Times New Roman"/>
                <w:sz w:val="24"/>
                <w:szCs w:val="24"/>
              </w:rPr>
              <w:t>Р.Горбачевой</w:t>
            </w:r>
            <w:proofErr w:type="spellEnd"/>
            <w:r w:rsidRPr="001674E3">
              <w:rPr>
                <w:rFonts w:ascii="Times New Roman" w:hAnsi="Times New Roman" w:cs="Times New Roman"/>
                <w:sz w:val="24"/>
                <w:szCs w:val="24"/>
              </w:rPr>
              <w:t xml:space="preserve">. </w:t>
            </w:r>
          </w:p>
          <w:p w:rsidR="007C7551" w:rsidRPr="001674E3" w:rsidRDefault="007C7551" w:rsidP="008A730C">
            <w:pPr>
              <w:spacing w:after="0" w:line="240" w:lineRule="auto"/>
              <w:ind w:firstLine="340"/>
              <w:jc w:val="both"/>
              <w:rPr>
                <w:rFonts w:ascii="Times New Roman" w:hAnsi="Times New Roman" w:cs="Times New Roman"/>
                <w:sz w:val="24"/>
                <w:szCs w:val="24"/>
              </w:rPr>
            </w:pPr>
            <w:proofErr w:type="gramStart"/>
            <w:r w:rsidRPr="001674E3">
              <w:rPr>
                <w:rFonts w:ascii="Times New Roman" w:hAnsi="Times New Roman" w:cs="Times New Roman"/>
                <w:sz w:val="24"/>
                <w:szCs w:val="24"/>
              </w:rPr>
              <w:t>Каждому пациенту с установленным диагнозом ЗНО до начала специального лечения консилиумом врачей с участием врачей-специалистов вырабатывается индивидуальный план лечения по проведению различных видов противоопухолевого лечения (хирургического, лекарственного и радиотерапевтического), также проводятся телемедицинские консультации с ведущими научно медицинскими центрами по профилю «онкология» Минздрава России за 2022 г. 836 консультаций, региональных 497 консультации с медицинскими организациями Забайкальского края и специалистами ГУЗ «Забайкальский</w:t>
            </w:r>
            <w:proofErr w:type="gramEnd"/>
            <w:r w:rsidRPr="001674E3">
              <w:rPr>
                <w:rFonts w:ascii="Times New Roman" w:hAnsi="Times New Roman" w:cs="Times New Roman"/>
                <w:sz w:val="24"/>
                <w:szCs w:val="24"/>
              </w:rPr>
              <w:t xml:space="preserve"> краевой онкологический диспансер».</w:t>
            </w:r>
          </w:p>
          <w:p w:rsidR="007C7551" w:rsidRPr="001674E3" w:rsidRDefault="007C7551" w:rsidP="008A730C">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Также консультирование пациентов с подозрением или имеющимся злокачественным новообразованием проводится по защищенному каналу связи.</w:t>
            </w:r>
          </w:p>
          <w:p w:rsidR="007C7551" w:rsidRPr="001674E3" w:rsidRDefault="007C7551" w:rsidP="008A730C">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ГУЗ «ГУЗ «Забайкальский краевой онкологический диспансер» ежедневно осуществляются телемедицинские консультации со всеми медицинскими организациями. В круг обсуждаемых вопросов включаются соблюдение объемов обследования, срочного приема, направления на госпитализацию в ГУЗ «Забайкальский краевой онкологический диспансер», осуществляются ежемесячные сверки с первичными онкологическими кабинетами.</w:t>
            </w:r>
          </w:p>
          <w:p w:rsidR="007C7551" w:rsidRPr="001674E3" w:rsidRDefault="007C7551" w:rsidP="008A730C">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При наличии у пациента медицинских показаний к высокотехнологичным методам лечения высокотехнологичная медицинская помощь оказывается в соответствии с установленным порядком оказания высокотехнологичной медицинской помощи.</w:t>
            </w:r>
          </w:p>
          <w:p w:rsidR="007C7551" w:rsidRPr="001674E3" w:rsidRDefault="007C7551" w:rsidP="007C7551">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При необходимости для уточнения диагноза и оказания консультативной </w:t>
            </w:r>
            <w:r w:rsidRPr="001674E3">
              <w:rPr>
                <w:rFonts w:ascii="Times New Roman" w:hAnsi="Times New Roman" w:cs="Times New Roman"/>
                <w:sz w:val="24"/>
                <w:szCs w:val="24"/>
              </w:rPr>
              <w:lastRenderedPageBreak/>
              <w:t>помощи пациенты могут быть направлены в федеральные клинические центры по решению врачебной комиссии.</w:t>
            </w:r>
          </w:p>
          <w:p w:rsidR="007C7551" w:rsidRPr="001674E3" w:rsidRDefault="007C7551" w:rsidP="008A730C">
            <w:pPr>
              <w:spacing w:after="0" w:line="240" w:lineRule="auto"/>
              <w:ind w:firstLine="340"/>
              <w:jc w:val="both"/>
              <w:rPr>
                <w:rFonts w:ascii="Times New Roman" w:hAnsi="Times New Roman" w:cs="Times New Roman"/>
                <w:sz w:val="24"/>
                <w:szCs w:val="24"/>
              </w:rPr>
            </w:pPr>
            <w:proofErr w:type="gramStart"/>
            <w:r w:rsidRPr="001674E3">
              <w:rPr>
                <w:rFonts w:ascii="Times New Roman" w:hAnsi="Times New Roman" w:cs="Times New Roman"/>
                <w:sz w:val="24"/>
                <w:szCs w:val="24"/>
              </w:rPr>
              <w:t xml:space="preserve">Пациентам со злокачественным новообразование проводятся </w:t>
            </w:r>
            <w:proofErr w:type="spellStart"/>
            <w:r w:rsidRPr="001674E3">
              <w:rPr>
                <w:rFonts w:ascii="Times New Roman" w:hAnsi="Times New Roman" w:cs="Times New Roman"/>
                <w:sz w:val="24"/>
                <w:szCs w:val="24"/>
              </w:rPr>
              <w:t>молекулярно</w:t>
            </w:r>
            <w:proofErr w:type="spellEnd"/>
            <w:r w:rsidRPr="001674E3">
              <w:rPr>
                <w:rFonts w:ascii="Times New Roman" w:hAnsi="Times New Roman" w:cs="Times New Roman"/>
                <w:sz w:val="24"/>
                <w:szCs w:val="24"/>
              </w:rPr>
              <w:t xml:space="preserve"> – генетическое исследование в 2022г. расширены базы для проведения данного вида исследования, а также часть </w:t>
            </w:r>
            <w:proofErr w:type="spellStart"/>
            <w:r w:rsidRPr="001674E3">
              <w:rPr>
                <w:rFonts w:ascii="Times New Roman" w:hAnsi="Times New Roman" w:cs="Times New Roman"/>
                <w:sz w:val="24"/>
                <w:szCs w:val="24"/>
              </w:rPr>
              <w:t>молекулярно</w:t>
            </w:r>
            <w:proofErr w:type="spellEnd"/>
            <w:r w:rsidRPr="001674E3">
              <w:rPr>
                <w:rFonts w:ascii="Times New Roman" w:hAnsi="Times New Roman" w:cs="Times New Roman"/>
                <w:sz w:val="24"/>
                <w:szCs w:val="24"/>
              </w:rPr>
              <w:t xml:space="preserve"> – генетических исследований освоены в 2022г. на базе ГУЗ «Забайкальский краевой онкологический диспансер».</w:t>
            </w:r>
            <w:proofErr w:type="gramEnd"/>
          </w:p>
          <w:p w:rsidR="00C54CF2" w:rsidRPr="001674E3" w:rsidRDefault="007C7551" w:rsidP="007C7551">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Пациенты с запущенными формами ЗНО, а также имеющие противопоказания или отказавшиеся от специального лечения, направляются в медицинские организации по месту жительства или в отделения паллиативной помощи.</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2.1.7</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Совершенствование оказания скорой, в том числе скорой специализированной, медицинской помощи, медицинской эвакуации</w:t>
            </w:r>
          </w:p>
        </w:tc>
        <w:tc>
          <w:tcPr>
            <w:tcW w:w="7797" w:type="dxa"/>
          </w:tcPr>
          <w:p w:rsidR="00C54CF2" w:rsidRPr="001674E3" w:rsidRDefault="007A35E2" w:rsidP="00C81787">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муниципальных образованиях Забайкальского края по состоянию на 1 января 2023 года функционировало 59 учреждений службы СМП: 1 самостоятельная станция в городе Чита и 58 отделений, входящих в состав ЦРБ, участковых больниц.</w:t>
            </w:r>
          </w:p>
          <w:p w:rsidR="007A35E2" w:rsidRPr="001674E3" w:rsidRDefault="007A35E2" w:rsidP="00C81787">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Всего в районах Забайкальского края для обеспечения своевременного оказания скорой медицинской помощи функционирует 103 круглосуточных бригад:</w:t>
            </w:r>
          </w:p>
          <w:p w:rsidR="007A35E2" w:rsidRPr="001674E3" w:rsidRDefault="007A35E2" w:rsidP="00C81787">
            <w:pPr>
              <w:spacing w:after="0" w:line="240" w:lineRule="auto"/>
              <w:ind w:firstLine="340"/>
              <w:jc w:val="both"/>
              <w:rPr>
                <w:rFonts w:ascii="Times New Roman" w:hAnsi="Times New Roman" w:cs="Times New Roman"/>
                <w:sz w:val="24"/>
                <w:szCs w:val="24"/>
              </w:rPr>
            </w:pPr>
            <w:proofErr w:type="gramStart"/>
            <w:r w:rsidRPr="001674E3">
              <w:rPr>
                <w:rFonts w:ascii="Times New Roman" w:hAnsi="Times New Roman" w:cs="Times New Roman"/>
                <w:sz w:val="24"/>
                <w:szCs w:val="24"/>
              </w:rPr>
              <w:t xml:space="preserve">В динамике за последние 3 года отмечается стабильная тенденция к снижению количества выездов так и числа лиц, которым оказывалась медицинская помощь при выездах по сравнению с 2021 г. Это может быть связано с улучшением доступности оказания медицинской помощи на местах, особенно сельского населения (на 9,3% по отношению к 2021 году), и снижению вызовов к </w:t>
            </w:r>
            <w:proofErr w:type="spellStart"/>
            <w:r w:rsidRPr="001674E3">
              <w:rPr>
                <w:rFonts w:ascii="Times New Roman" w:hAnsi="Times New Roman" w:cs="Times New Roman"/>
                <w:sz w:val="24"/>
                <w:szCs w:val="24"/>
              </w:rPr>
              <w:t>ковидным</w:t>
            </w:r>
            <w:proofErr w:type="spellEnd"/>
            <w:r w:rsidRPr="001674E3">
              <w:rPr>
                <w:rFonts w:ascii="Times New Roman" w:hAnsi="Times New Roman" w:cs="Times New Roman"/>
                <w:sz w:val="24"/>
                <w:szCs w:val="24"/>
              </w:rPr>
              <w:t xml:space="preserve"> больным. </w:t>
            </w:r>
            <w:proofErr w:type="gramEnd"/>
          </w:p>
          <w:p w:rsidR="007A35E2" w:rsidRPr="001674E3" w:rsidRDefault="007A35E2" w:rsidP="00C81787">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Отмечается снижение обращений на скорую медицинскую помощь по поводам травм, отравлений и особенно по поводу внезапных заболеваний, состояний (снижение по сравнению с 2021 годом 3 %). Последнее также может указывать на улучшение качества оказания медицинской помощи как на </w:t>
            </w:r>
            <w:proofErr w:type="spellStart"/>
            <w:r w:rsidRPr="001674E3">
              <w:rPr>
                <w:rFonts w:ascii="Times New Roman" w:hAnsi="Times New Roman" w:cs="Times New Roman"/>
                <w:sz w:val="24"/>
                <w:szCs w:val="24"/>
              </w:rPr>
              <w:t>догоспитальном</w:t>
            </w:r>
            <w:proofErr w:type="spellEnd"/>
            <w:r w:rsidRPr="001674E3">
              <w:rPr>
                <w:rFonts w:ascii="Times New Roman" w:hAnsi="Times New Roman" w:cs="Times New Roman"/>
                <w:sz w:val="24"/>
                <w:szCs w:val="24"/>
              </w:rPr>
              <w:t xml:space="preserve">, так и первичном </w:t>
            </w:r>
            <w:proofErr w:type="spellStart"/>
            <w:r w:rsidRPr="001674E3">
              <w:rPr>
                <w:rFonts w:ascii="Times New Roman" w:hAnsi="Times New Roman" w:cs="Times New Roman"/>
                <w:sz w:val="24"/>
                <w:szCs w:val="24"/>
              </w:rPr>
              <w:t>медико</w:t>
            </w:r>
            <w:proofErr w:type="spellEnd"/>
            <w:r w:rsidRPr="001674E3">
              <w:rPr>
                <w:rFonts w:ascii="Times New Roman" w:hAnsi="Times New Roman" w:cs="Times New Roman"/>
                <w:sz w:val="24"/>
                <w:szCs w:val="24"/>
              </w:rPr>
              <w:t xml:space="preserve"> – санитарном звене. </w:t>
            </w:r>
          </w:p>
          <w:p w:rsidR="00C81787" w:rsidRPr="001674E3" w:rsidRDefault="00C81787" w:rsidP="00C81787">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В 2019 г. Министерством Здравоохранения Забайкальского края было закуплена информационная система «КИС СМП» для всех подразделений скорой медицинской помощи Забайкальского края, с возможностью использования планшетов для приема и придачи вызовов вне зависимости от территориальной принадлежности. В настоящий </w:t>
            </w:r>
            <w:r w:rsidRPr="001674E3">
              <w:rPr>
                <w:rFonts w:ascii="Times New Roman" w:hAnsi="Times New Roman" w:cs="Times New Roman"/>
                <w:sz w:val="24"/>
                <w:szCs w:val="24"/>
              </w:rPr>
              <w:lastRenderedPageBreak/>
              <w:t>момент данная система функционирует более чем 80% отделений скорой медицинской помощи края.</w:t>
            </w:r>
          </w:p>
          <w:p w:rsidR="00C81787" w:rsidRPr="001674E3" w:rsidRDefault="00C81787" w:rsidP="00C81787">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2022 г. на базе ГБУЗ «Станция скорой медицинской помощи» создан «Единый диспетчерский центр», осуществляющий создание единого информационного пространства на территории Забайкальского края. В данный момент формируется единая база вызовов СМП на территории края.</w:t>
            </w:r>
          </w:p>
          <w:p w:rsidR="00C81787" w:rsidRPr="001674E3" w:rsidRDefault="00C81787" w:rsidP="00C81787">
            <w:pPr>
              <w:spacing w:after="0" w:line="240" w:lineRule="auto"/>
              <w:ind w:firstLine="340"/>
              <w:jc w:val="both"/>
              <w:rPr>
                <w:rFonts w:ascii="Times New Roman" w:hAnsi="Times New Roman" w:cs="Times New Roman"/>
                <w:bCs/>
                <w:sz w:val="24"/>
                <w:szCs w:val="24"/>
              </w:rPr>
            </w:pPr>
            <w:r w:rsidRPr="001674E3">
              <w:rPr>
                <w:rFonts w:ascii="Times New Roman" w:hAnsi="Times New Roman" w:cs="Times New Roman"/>
                <w:sz w:val="24"/>
                <w:szCs w:val="24"/>
              </w:rPr>
              <w:t xml:space="preserve">Также, в 2022 г. отделения скорой помощи Читинского, </w:t>
            </w:r>
            <w:proofErr w:type="spellStart"/>
            <w:r w:rsidRPr="001674E3">
              <w:rPr>
                <w:rFonts w:ascii="Times New Roman" w:hAnsi="Times New Roman" w:cs="Times New Roman"/>
                <w:sz w:val="24"/>
                <w:szCs w:val="24"/>
              </w:rPr>
              <w:t>Улётовского</w:t>
            </w:r>
            <w:proofErr w:type="spellEnd"/>
            <w:r w:rsidRPr="001674E3">
              <w:rPr>
                <w:rFonts w:ascii="Times New Roman" w:hAnsi="Times New Roman" w:cs="Times New Roman"/>
                <w:sz w:val="24"/>
                <w:szCs w:val="24"/>
              </w:rPr>
              <w:t xml:space="preserve"> и </w:t>
            </w:r>
            <w:proofErr w:type="spellStart"/>
            <w:r w:rsidRPr="001674E3">
              <w:rPr>
                <w:rFonts w:ascii="Times New Roman" w:hAnsi="Times New Roman" w:cs="Times New Roman"/>
                <w:sz w:val="24"/>
                <w:szCs w:val="24"/>
              </w:rPr>
              <w:t>Карымского</w:t>
            </w:r>
            <w:proofErr w:type="spellEnd"/>
            <w:r w:rsidRPr="001674E3">
              <w:rPr>
                <w:rFonts w:ascii="Times New Roman" w:hAnsi="Times New Roman" w:cs="Times New Roman"/>
                <w:sz w:val="24"/>
                <w:szCs w:val="24"/>
              </w:rPr>
              <w:t xml:space="preserve"> районов были включены в состав ГБУЗ «Станция скорой медицинской помощи». На данный момент произведен частичный косметический ремонт подстанций скорой медицинской помощи. Персонал отделений полностью обеспечен специализированной одеждой. </w:t>
            </w:r>
            <w:proofErr w:type="gramStart"/>
            <w:r w:rsidRPr="001674E3">
              <w:rPr>
                <w:rFonts w:ascii="Times New Roman" w:hAnsi="Times New Roman" w:cs="Times New Roman"/>
                <w:sz w:val="24"/>
                <w:szCs w:val="24"/>
              </w:rPr>
              <w:t xml:space="preserve">Согласно </w:t>
            </w:r>
            <w:r w:rsidRPr="001674E3">
              <w:rPr>
                <w:rFonts w:ascii="Times New Roman" w:hAnsi="Times New Roman" w:cs="Times New Roman"/>
                <w:bCs/>
                <w:sz w:val="24"/>
                <w:szCs w:val="24"/>
              </w:rPr>
              <w:t>Приказа</w:t>
            </w:r>
            <w:proofErr w:type="gramEnd"/>
            <w:r w:rsidRPr="001674E3">
              <w:rPr>
                <w:rFonts w:ascii="Times New Roman" w:hAnsi="Times New Roman" w:cs="Times New Roman"/>
                <w:bCs/>
                <w:sz w:val="24"/>
                <w:szCs w:val="24"/>
              </w:rPr>
              <w:t xml:space="preserve"> Министерства здравоохранения РФ от 20 июня 2013 г. N 388н "Об утверждении Порядка оказания скорой, в том числе скорой специализированной, медицинской помощи" (с изменениями и дополнениями) </w:t>
            </w:r>
            <w:r w:rsidRPr="001674E3">
              <w:rPr>
                <w:rFonts w:ascii="Times New Roman" w:hAnsi="Times New Roman" w:cs="Times New Roman"/>
                <w:sz w:val="24"/>
                <w:szCs w:val="24"/>
              </w:rPr>
              <w:t>бригады полностью оснащены оборудованием, медикаментами и расходными материалами. Санитарный транспорт взят на обслуживание ГБУЗ «ССМП». Согласно нормативов проводится профилактические ТО и ТО</w:t>
            </w:r>
            <w:proofErr w:type="gramStart"/>
            <w:r w:rsidRPr="001674E3">
              <w:rPr>
                <w:rFonts w:ascii="Times New Roman" w:hAnsi="Times New Roman" w:cs="Times New Roman"/>
                <w:sz w:val="24"/>
                <w:szCs w:val="24"/>
              </w:rPr>
              <w:t>2</w:t>
            </w:r>
            <w:proofErr w:type="gramEnd"/>
            <w:r w:rsidRPr="001674E3">
              <w:rPr>
                <w:rFonts w:ascii="Times New Roman" w:hAnsi="Times New Roman" w:cs="Times New Roman"/>
                <w:sz w:val="24"/>
                <w:szCs w:val="24"/>
              </w:rPr>
              <w:t xml:space="preserve"> и при необходимости осуществляется ремонт санитарного транспорта. Обеспечены резервным транспортом на случай поломки или проведения технического обслуживания основного автотранспорта.</w:t>
            </w:r>
          </w:p>
          <w:p w:rsidR="00C81787" w:rsidRPr="001674E3" w:rsidRDefault="00C81787" w:rsidP="00C81787">
            <w:pPr>
              <w:spacing w:after="0" w:line="240" w:lineRule="auto"/>
              <w:ind w:firstLine="340"/>
              <w:jc w:val="both"/>
              <w:rPr>
                <w:rFonts w:ascii="Times New Roman" w:hAnsi="Times New Roman" w:cs="Times New Roman"/>
                <w:bCs/>
                <w:sz w:val="24"/>
                <w:szCs w:val="24"/>
              </w:rPr>
            </w:pPr>
            <w:r w:rsidRPr="001674E3">
              <w:rPr>
                <w:rFonts w:ascii="Times New Roman" w:hAnsi="Times New Roman" w:cs="Times New Roman"/>
                <w:sz w:val="24"/>
                <w:szCs w:val="24"/>
              </w:rPr>
              <w:t>Обеспечен централизованный прием вызовов на единые телефоны 103 и 112, с последующей передачей на планшеты бригад СМП. Также бригады обеспечены сотовой связью. В настоящее время ведутся работы по организации радиосвязи с выездными бригадами, что обеспечит тройное дублирование и надежность связи с Единым диспетчерским центром.</w:t>
            </w:r>
            <w:r w:rsidRPr="001674E3">
              <w:rPr>
                <w:rFonts w:ascii="Times New Roman" w:hAnsi="Times New Roman" w:cs="Times New Roman"/>
                <w:bCs/>
                <w:sz w:val="24"/>
                <w:szCs w:val="24"/>
              </w:rPr>
              <w:t xml:space="preserve"> </w:t>
            </w:r>
            <w:r w:rsidRPr="001674E3">
              <w:rPr>
                <w:rFonts w:ascii="Times New Roman" w:hAnsi="Times New Roman" w:cs="Times New Roman"/>
                <w:sz w:val="24"/>
                <w:szCs w:val="24"/>
              </w:rPr>
              <w:t>Все данные мероприятия финансируются за счёт средств ГБУЗ «ССМП»</w:t>
            </w:r>
            <w:r w:rsidRPr="001674E3">
              <w:rPr>
                <w:rFonts w:ascii="Times New Roman" w:hAnsi="Times New Roman" w:cs="Times New Roman"/>
                <w:bCs/>
                <w:sz w:val="24"/>
                <w:szCs w:val="24"/>
              </w:rPr>
              <w:t xml:space="preserve"> </w:t>
            </w:r>
            <w:r w:rsidRPr="001674E3">
              <w:rPr>
                <w:rFonts w:ascii="Times New Roman" w:hAnsi="Times New Roman" w:cs="Times New Roman"/>
                <w:sz w:val="24"/>
                <w:szCs w:val="24"/>
              </w:rPr>
              <w:t>Подстанции обеспечены постоянной компьютерной связью в системе «КИС СМП», что позволяет дублировать связь с планшетами выездных бригад.</w:t>
            </w:r>
            <w:r w:rsidRPr="001674E3">
              <w:rPr>
                <w:rFonts w:ascii="Times New Roman" w:hAnsi="Times New Roman" w:cs="Times New Roman"/>
                <w:bCs/>
                <w:sz w:val="24"/>
                <w:szCs w:val="24"/>
              </w:rPr>
              <w:t xml:space="preserve"> </w:t>
            </w:r>
            <w:r w:rsidRPr="001674E3">
              <w:rPr>
                <w:rFonts w:ascii="Times New Roman" w:hAnsi="Times New Roman" w:cs="Times New Roman"/>
                <w:sz w:val="24"/>
                <w:szCs w:val="24"/>
              </w:rPr>
              <w:t xml:space="preserve">Мониторинг за бригадами осуществляется Единым диспетчерским центром при помощи информационной программы КИС СМП и позиционной системой ГЛОНАСС. </w:t>
            </w:r>
          </w:p>
          <w:p w:rsidR="007A35E2" w:rsidRPr="001674E3" w:rsidRDefault="00C81787" w:rsidP="00C81787">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В результате объединения больным и пострадавшим присоединенных районов стала более доступна скорая специализированная медицинская </w:t>
            </w:r>
            <w:r w:rsidRPr="001674E3">
              <w:rPr>
                <w:rFonts w:ascii="Times New Roman" w:hAnsi="Times New Roman" w:cs="Times New Roman"/>
                <w:sz w:val="24"/>
                <w:szCs w:val="24"/>
              </w:rPr>
              <w:lastRenderedPageBreak/>
              <w:t>помощь. При необходимости в район выезжают специализированные бригады ГБУЗ «ССМП».</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EA0145" w:rsidRPr="001674E3" w:rsidRDefault="00EA0145"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lastRenderedPageBreak/>
              <w:t>2.1.8</w:t>
            </w:r>
          </w:p>
        </w:tc>
        <w:tc>
          <w:tcPr>
            <w:tcW w:w="3261" w:type="dxa"/>
          </w:tcPr>
          <w:p w:rsidR="00EA0145" w:rsidRPr="001674E3" w:rsidRDefault="00EA0145"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Основное мероприятие Совершенствование оказания медицинской помощи пострадавшим при дорожно-транспортных происшествиях</w:t>
            </w:r>
          </w:p>
        </w:tc>
        <w:tc>
          <w:tcPr>
            <w:tcW w:w="7797" w:type="dxa"/>
          </w:tcPr>
          <w:p w:rsidR="00EA0145" w:rsidRPr="001674E3" w:rsidRDefault="00EA0145"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 xml:space="preserve">В Забайкальском крае организована работа 18 </w:t>
            </w:r>
            <w:proofErr w:type="spellStart"/>
            <w:r w:rsidRPr="001674E3">
              <w:rPr>
                <w:rFonts w:ascii="Times New Roman" w:hAnsi="Times New Roman" w:cs="Times New Roman"/>
                <w:sz w:val="24"/>
                <w:szCs w:val="24"/>
              </w:rPr>
              <w:t>травмоцентров</w:t>
            </w:r>
            <w:proofErr w:type="spellEnd"/>
            <w:r w:rsidRPr="001674E3">
              <w:rPr>
                <w:rFonts w:ascii="Times New Roman" w:hAnsi="Times New Roman" w:cs="Times New Roman"/>
                <w:sz w:val="24"/>
                <w:szCs w:val="24"/>
              </w:rPr>
              <w:t>:</w:t>
            </w:r>
          </w:p>
          <w:p w:rsidR="00EA0145" w:rsidRPr="001674E3" w:rsidRDefault="00EA0145"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 xml:space="preserve">2 </w:t>
            </w:r>
            <w:proofErr w:type="spellStart"/>
            <w:r w:rsidRPr="001674E3">
              <w:rPr>
                <w:rFonts w:ascii="Times New Roman" w:hAnsi="Times New Roman" w:cs="Times New Roman"/>
                <w:sz w:val="24"/>
                <w:szCs w:val="24"/>
              </w:rPr>
              <w:t>травмоцентров</w:t>
            </w:r>
            <w:proofErr w:type="spellEnd"/>
            <w:r w:rsidRPr="001674E3">
              <w:rPr>
                <w:rFonts w:ascii="Times New Roman" w:hAnsi="Times New Roman" w:cs="Times New Roman"/>
                <w:sz w:val="24"/>
                <w:szCs w:val="24"/>
              </w:rPr>
              <w:t xml:space="preserve"> первого уровня (ГУЗ «Краевая клиническая больница» и ГУЗ «Краевая детская клиническая больница»); </w:t>
            </w:r>
          </w:p>
          <w:p w:rsidR="00EA0145" w:rsidRPr="001674E3" w:rsidRDefault="00EA0145"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 xml:space="preserve">7 </w:t>
            </w:r>
            <w:proofErr w:type="spellStart"/>
            <w:r w:rsidRPr="001674E3">
              <w:rPr>
                <w:rFonts w:ascii="Times New Roman" w:hAnsi="Times New Roman" w:cs="Times New Roman"/>
                <w:sz w:val="24"/>
                <w:szCs w:val="24"/>
              </w:rPr>
              <w:t>травмоцентров</w:t>
            </w:r>
            <w:proofErr w:type="spellEnd"/>
            <w:r w:rsidRPr="001674E3">
              <w:rPr>
                <w:rFonts w:ascii="Times New Roman" w:hAnsi="Times New Roman" w:cs="Times New Roman"/>
                <w:sz w:val="24"/>
                <w:szCs w:val="24"/>
              </w:rPr>
              <w:t xml:space="preserve"> второго уровня (ГАУЗ «</w:t>
            </w:r>
            <w:proofErr w:type="spellStart"/>
            <w:r w:rsidRPr="001674E3">
              <w:rPr>
                <w:rFonts w:ascii="Times New Roman" w:hAnsi="Times New Roman" w:cs="Times New Roman"/>
                <w:sz w:val="24"/>
                <w:szCs w:val="24"/>
              </w:rPr>
              <w:t>Шилкинская</w:t>
            </w:r>
            <w:proofErr w:type="spellEnd"/>
            <w:r w:rsidRPr="001674E3">
              <w:rPr>
                <w:rFonts w:ascii="Times New Roman" w:hAnsi="Times New Roman" w:cs="Times New Roman"/>
                <w:sz w:val="24"/>
                <w:szCs w:val="24"/>
              </w:rPr>
              <w:t xml:space="preserve"> ЦРБ», ГУЗ «</w:t>
            </w:r>
            <w:proofErr w:type="gramStart"/>
            <w:r w:rsidRPr="001674E3">
              <w:rPr>
                <w:rFonts w:ascii="Times New Roman" w:hAnsi="Times New Roman" w:cs="Times New Roman"/>
                <w:sz w:val="24"/>
                <w:szCs w:val="24"/>
              </w:rPr>
              <w:t>Петровск-Забайкальская</w:t>
            </w:r>
            <w:proofErr w:type="gramEnd"/>
            <w:r w:rsidRPr="001674E3">
              <w:rPr>
                <w:rFonts w:ascii="Times New Roman" w:hAnsi="Times New Roman" w:cs="Times New Roman"/>
                <w:sz w:val="24"/>
                <w:szCs w:val="24"/>
              </w:rPr>
              <w:t xml:space="preserve"> ЦРБ», ГАУЗ «Агинская окружная больница», ГУЗ «</w:t>
            </w:r>
            <w:proofErr w:type="spellStart"/>
            <w:r w:rsidRPr="001674E3">
              <w:rPr>
                <w:rFonts w:ascii="Times New Roman" w:hAnsi="Times New Roman" w:cs="Times New Roman"/>
                <w:sz w:val="24"/>
                <w:szCs w:val="24"/>
              </w:rPr>
              <w:t>Борзинская</w:t>
            </w:r>
            <w:proofErr w:type="spellEnd"/>
            <w:r w:rsidRPr="001674E3">
              <w:rPr>
                <w:rFonts w:ascii="Times New Roman" w:hAnsi="Times New Roman" w:cs="Times New Roman"/>
                <w:sz w:val="24"/>
                <w:szCs w:val="24"/>
              </w:rPr>
              <w:t xml:space="preserve"> ЦРБ», ГУЗ «Городская клиническая больница № 1», ГАУЗ «Краевая больница № 4», ГУЗ «Краевая больница № 3»);</w:t>
            </w:r>
          </w:p>
          <w:p w:rsidR="00EA0145" w:rsidRPr="001674E3" w:rsidRDefault="00EA0145"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 xml:space="preserve">9 </w:t>
            </w:r>
            <w:proofErr w:type="spellStart"/>
            <w:r w:rsidRPr="001674E3">
              <w:rPr>
                <w:rFonts w:ascii="Times New Roman" w:hAnsi="Times New Roman" w:cs="Times New Roman"/>
                <w:sz w:val="24"/>
                <w:szCs w:val="24"/>
              </w:rPr>
              <w:t>травмоцентров</w:t>
            </w:r>
            <w:proofErr w:type="spellEnd"/>
            <w:r w:rsidRPr="001674E3">
              <w:rPr>
                <w:rFonts w:ascii="Times New Roman" w:hAnsi="Times New Roman" w:cs="Times New Roman"/>
                <w:sz w:val="24"/>
                <w:szCs w:val="24"/>
              </w:rPr>
              <w:t xml:space="preserve"> третьего уровня (ГУЗ «</w:t>
            </w:r>
            <w:proofErr w:type="spellStart"/>
            <w:r w:rsidRPr="001674E3">
              <w:rPr>
                <w:rFonts w:ascii="Times New Roman" w:hAnsi="Times New Roman" w:cs="Times New Roman"/>
                <w:sz w:val="24"/>
                <w:szCs w:val="24"/>
              </w:rPr>
              <w:t>Хилокская</w:t>
            </w:r>
            <w:proofErr w:type="spellEnd"/>
            <w:r w:rsidRPr="001674E3">
              <w:rPr>
                <w:rFonts w:ascii="Times New Roman" w:hAnsi="Times New Roman" w:cs="Times New Roman"/>
                <w:sz w:val="24"/>
                <w:szCs w:val="24"/>
              </w:rPr>
              <w:t xml:space="preserve"> ЦРБ», ГУЗ «</w:t>
            </w:r>
            <w:proofErr w:type="spellStart"/>
            <w:r w:rsidRPr="001674E3">
              <w:rPr>
                <w:rFonts w:ascii="Times New Roman" w:hAnsi="Times New Roman" w:cs="Times New Roman"/>
                <w:sz w:val="24"/>
                <w:szCs w:val="24"/>
              </w:rPr>
              <w:t>Улетовская</w:t>
            </w:r>
            <w:proofErr w:type="spellEnd"/>
            <w:r w:rsidRPr="001674E3">
              <w:rPr>
                <w:rFonts w:ascii="Times New Roman" w:hAnsi="Times New Roman" w:cs="Times New Roman"/>
                <w:sz w:val="24"/>
                <w:szCs w:val="24"/>
              </w:rPr>
              <w:t xml:space="preserve"> ЦРБ», ГУЗ «</w:t>
            </w:r>
            <w:proofErr w:type="spellStart"/>
            <w:r w:rsidRPr="001674E3">
              <w:rPr>
                <w:rFonts w:ascii="Times New Roman" w:hAnsi="Times New Roman" w:cs="Times New Roman"/>
                <w:sz w:val="24"/>
                <w:szCs w:val="24"/>
              </w:rPr>
              <w:t>Карымская</w:t>
            </w:r>
            <w:proofErr w:type="spellEnd"/>
            <w:r w:rsidRPr="001674E3">
              <w:rPr>
                <w:rFonts w:ascii="Times New Roman" w:hAnsi="Times New Roman" w:cs="Times New Roman"/>
                <w:sz w:val="24"/>
                <w:szCs w:val="24"/>
              </w:rPr>
              <w:t xml:space="preserve"> ЦРБ», ГУЗ «</w:t>
            </w:r>
            <w:proofErr w:type="spellStart"/>
            <w:r w:rsidRPr="001674E3">
              <w:rPr>
                <w:rFonts w:ascii="Times New Roman" w:hAnsi="Times New Roman" w:cs="Times New Roman"/>
                <w:sz w:val="24"/>
                <w:szCs w:val="24"/>
              </w:rPr>
              <w:t>Могочинская</w:t>
            </w:r>
            <w:proofErr w:type="spellEnd"/>
            <w:r w:rsidRPr="001674E3">
              <w:rPr>
                <w:rFonts w:ascii="Times New Roman" w:hAnsi="Times New Roman" w:cs="Times New Roman"/>
                <w:sz w:val="24"/>
                <w:szCs w:val="24"/>
              </w:rPr>
              <w:t xml:space="preserve"> ЦРБ», ГУЗ «</w:t>
            </w:r>
            <w:proofErr w:type="spellStart"/>
            <w:r w:rsidRPr="001674E3">
              <w:rPr>
                <w:rFonts w:ascii="Times New Roman" w:hAnsi="Times New Roman" w:cs="Times New Roman"/>
                <w:sz w:val="24"/>
                <w:szCs w:val="24"/>
              </w:rPr>
              <w:t>Могойтуйская</w:t>
            </w:r>
            <w:proofErr w:type="spellEnd"/>
            <w:r w:rsidRPr="001674E3">
              <w:rPr>
                <w:rFonts w:ascii="Times New Roman" w:hAnsi="Times New Roman" w:cs="Times New Roman"/>
                <w:sz w:val="24"/>
                <w:szCs w:val="24"/>
              </w:rPr>
              <w:t xml:space="preserve"> ЦРБ», ГУЗ «</w:t>
            </w:r>
            <w:proofErr w:type="spellStart"/>
            <w:r w:rsidRPr="001674E3">
              <w:rPr>
                <w:rFonts w:ascii="Times New Roman" w:hAnsi="Times New Roman" w:cs="Times New Roman"/>
                <w:sz w:val="24"/>
                <w:szCs w:val="24"/>
              </w:rPr>
              <w:t>Оловяннинская</w:t>
            </w:r>
            <w:proofErr w:type="spellEnd"/>
            <w:r w:rsidRPr="001674E3">
              <w:rPr>
                <w:rFonts w:ascii="Times New Roman" w:hAnsi="Times New Roman" w:cs="Times New Roman"/>
                <w:sz w:val="24"/>
                <w:szCs w:val="24"/>
              </w:rPr>
              <w:t xml:space="preserve"> ЦРБ», ГУЗ «Забайкальская ЦРБ», ГУЗ «Нерчинская ЦРБ», ГУЗ «Чернышевская ЦРБ»).</w:t>
            </w:r>
          </w:p>
          <w:p w:rsidR="00EA0145" w:rsidRPr="001674E3" w:rsidRDefault="00EA0145"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В соответствии с распоряжением Министерства здравоохранения Забайкальского края от 04</w:t>
            </w:r>
            <w:r w:rsidR="007A35E2" w:rsidRPr="001674E3">
              <w:rPr>
                <w:rFonts w:ascii="Times New Roman" w:hAnsi="Times New Roman" w:cs="Times New Roman"/>
                <w:sz w:val="24"/>
                <w:szCs w:val="24"/>
              </w:rPr>
              <w:t xml:space="preserve"> июля</w:t>
            </w:r>
            <w:r w:rsidRPr="001674E3">
              <w:rPr>
                <w:rFonts w:ascii="Times New Roman" w:hAnsi="Times New Roman" w:cs="Times New Roman"/>
                <w:sz w:val="24"/>
                <w:szCs w:val="24"/>
              </w:rPr>
              <w:t>.2014 № 1012 «О реализации мероприятий, направленных на совершенствование организации медицинской помощи пострадавшим при дорожно-транспортных происшествиях»:</w:t>
            </w:r>
          </w:p>
          <w:p w:rsidR="00EA0145" w:rsidRPr="001674E3" w:rsidRDefault="00EA0145"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разработана и утверждена маршрутизация пациентов пострадавших при дорожно-транспортных происшествиях, на автомобильных дорогах общего пользования федерального, регионального и межмуниципального значения и преемственность между центрами;</w:t>
            </w:r>
          </w:p>
          <w:p w:rsidR="00EA0145" w:rsidRPr="001674E3" w:rsidRDefault="00EA0145"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определены зоны ответственности медицинских организаций Забайкальского края, расположенных на автодорог</w:t>
            </w:r>
            <w:r w:rsidR="008519E8" w:rsidRPr="001674E3">
              <w:rPr>
                <w:rFonts w:ascii="Times New Roman" w:hAnsi="Times New Roman" w:cs="Times New Roman"/>
                <w:sz w:val="24"/>
                <w:szCs w:val="24"/>
              </w:rPr>
              <w:t>ах</w:t>
            </w:r>
            <w:r w:rsidRPr="001674E3">
              <w:rPr>
                <w:rFonts w:ascii="Times New Roman" w:hAnsi="Times New Roman" w:cs="Times New Roman"/>
                <w:sz w:val="24"/>
                <w:szCs w:val="24"/>
              </w:rPr>
              <w:t xml:space="preserve"> федерального значения М-58 «Амур»</w:t>
            </w:r>
            <w:r w:rsidR="008519E8" w:rsidRPr="001674E3">
              <w:rPr>
                <w:rFonts w:ascii="Times New Roman" w:hAnsi="Times New Roman" w:cs="Times New Roman"/>
                <w:sz w:val="24"/>
                <w:szCs w:val="24"/>
              </w:rPr>
              <w:t>, М-55 «Байкал»</w:t>
            </w:r>
            <w:r w:rsidRPr="001674E3">
              <w:rPr>
                <w:rFonts w:ascii="Times New Roman" w:hAnsi="Times New Roman" w:cs="Times New Roman"/>
                <w:sz w:val="24"/>
                <w:szCs w:val="24"/>
              </w:rPr>
              <w:t>;</w:t>
            </w:r>
          </w:p>
          <w:p w:rsidR="00EA0145" w:rsidRPr="001674E3" w:rsidRDefault="00EA0145"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разработан и согласован План взаимодействия органов управления здравоохранения с органами управления, силами и средствами УВД и ГУ МЧС.</w:t>
            </w:r>
          </w:p>
          <w:p w:rsidR="00EA0145" w:rsidRPr="001674E3" w:rsidRDefault="00EA0145"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Министерством здравоохранения Забайкальского края издан приказ от 05 июня 2015 года № 315 «О создании комиссии по координации мероприятий, направленных на совершенствование организации медицинской помощи пострадавшим при ДТП».</w:t>
            </w:r>
          </w:p>
          <w:p w:rsidR="00EA0145" w:rsidRPr="001674E3" w:rsidRDefault="00EA0145"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 xml:space="preserve">В соответствии с распоряжением Министерства здравоохранения Забайкальского края от 20 сентября 2016 года № 1201 проводится </w:t>
            </w:r>
            <w:r w:rsidRPr="001674E3">
              <w:rPr>
                <w:rFonts w:ascii="Times New Roman" w:hAnsi="Times New Roman" w:cs="Times New Roman"/>
                <w:sz w:val="24"/>
                <w:szCs w:val="24"/>
              </w:rPr>
              <w:lastRenderedPageBreak/>
              <w:t xml:space="preserve">ежедневный мониторинг пострадавших в ДТП, госпитализированных в медицинские организации Забайкальского края. </w:t>
            </w:r>
          </w:p>
          <w:p w:rsidR="00EA0145" w:rsidRPr="001674E3" w:rsidRDefault="00EA0145" w:rsidP="008519E8">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Созданный на базе ГКУЗ «Забайкальский Территориальный центр медицины катастроф» учебно-методический центр по подготовке водителей, сотрудников оперативных служб, участвующих в ликвидации последствий ДТП, обучает навыкам оказания пе</w:t>
            </w:r>
            <w:r w:rsidR="008519E8" w:rsidRPr="001674E3">
              <w:rPr>
                <w:rFonts w:ascii="Times New Roman" w:hAnsi="Times New Roman" w:cs="Times New Roman"/>
                <w:sz w:val="24"/>
                <w:szCs w:val="24"/>
              </w:rPr>
              <w:t>рвой помощи пострадавшим в ДТП.</w:t>
            </w:r>
          </w:p>
          <w:p w:rsidR="007A35E2" w:rsidRPr="001674E3" w:rsidRDefault="007A35E2" w:rsidP="00C81787">
            <w:pPr>
              <w:spacing w:after="0" w:line="240" w:lineRule="auto"/>
              <w:ind w:firstLine="708"/>
              <w:jc w:val="both"/>
              <w:rPr>
                <w:rFonts w:ascii="Times New Roman" w:hAnsi="Times New Roman" w:cs="Times New Roman"/>
                <w:sz w:val="24"/>
                <w:szCs w:val="24"/>
              </w:rPr>
            </w:pPr>
            <w:proofErr w:type="spellStart"/>
            <w:r w:rsidRPr="001674E3">
              <w:rPr>
                <w:rFonts w:ascii="Times New Roman" w:hAnsi="Times New Roman" w:cs="Times New Roman"/>
                <w:sz w:val="24"/>
                <w:szCs w:val="24"/>
              </w:rPr>
              <w:t>Доезд</w:t>
            </w:r>
            <w:proofErr w:type="spellEnd"/>
            <w:r w:rsidRPr="001674E3">
              <w:rPr>
                <w:rFonts w:ascii="Times New Roman" w:hAnsi="Times New Roman" w:cs="Times New Roman"/>
                <w:sz w:val="24"/>
                <w:szCs w:val="24"/>
              </w:rPr>
              <w:t xml:space="preserve"> к месту ДТП за 2022 год составил 95.6%. Данный показатель обусловлен низкой плотностью населения, значительной продолжительностью трасс как федерального, так и регионального значения, что приводит к увеличению зон обслуживания и соответственно к увеличению времени </w:t>
            </w:r>
            <w:proofErr w:type="spellStart"/>
            <w:r w:rsidRPr="001674E3">
              <w:rPr>
                <w:rFonts w:ascii="Times New Roman" w:hAnsi="Times New Roman" w:cs="Times New Roman"/>
                <w:sz w:val="24"/>
                <w:szCs w:val="24"/>
              </w:rPr>
              <w:t>доезда</w:t>
            </w:r>
            <w:proofErr w:type="spellEnd"/>
            <w:r w:rsidRPr="001674E3">
              <w:rPr>
                <w:rFonts w:ascii="Times New Roman" w:hAnsi="Times New Roman" w:cs="Times New Roman"/>
                <w:sz w:val="24"/>
                <w:szCs w:val="24"/>
              </w:rPr>
              <w:t xml:space="preserve">. </w:t>
            </w:r>
          </w:p>
        </w:tc>
        <w:tc>
          <w:tcPr>
            <w:tcW w:w="2180" w:type="dxa"/>
            <w:vAlign w:val="center"/>
          </w:tcPr>
          <w:p w:rsidR="00EA0145" w:rsidRPr="001674E3" w:rsidRDefault="00EA0145"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2.1.9</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Совершенствование системы оказания медицинской помощи больным прочими заболеваниями</w:t>
            </w:r>
          </w:p>
        </w:tc>
        <w:tc>
          <w:tcPr>
            <w:tcW w:w="7797" w:type="dxa"/>
          </w:tcPr>
          <w:p w:rsidR="00C54CF2" w:rsidRPr="001674E3" w:rsidRDefault="00C54CF2"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Исполняется с учетом порядков оказания медицинской помощи по соответствующим профилям.</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5E6344">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2.1.10</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Совершенствование высокотехнологичной медицинской помощи, развитие новых эффективных методов лечения</w:t>
            </w:r>
          </w:p>
        </w:tc>
        <w:tc>
          <w:tcPr>
            <w:tcW w:w="7797" w:type="dxa"/>
          </w:tcPr>
          <w:p w:rsidR="005E6344" w:rsidRPr="001674E3" w:rsidRDefault="005E6344" w:rsidP="005E6344">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Забайкальском крае продолжается оказание высокотехнологичной медицинской помощи (ВМП) для жителей региона за счет средств федерального бюджета, средств бюджета Забайкальского края и за счет средств обязательного медицинского страхования.</w:t>
            </w:r>
          </w:p>
          <w:p w:rsidR="005E6344" w:rsidRPr="001674E3" w:rsidRDefault="005E6344" w:rsidP="005E6344">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Количество случаев оказания ВМП, учитывая сложную эпидемиологическую ситуацию по </w:t>
            </w:r>
            <w:r w:rsidRPr="001674E3">
              <w:rPr>
                <w:rFonts w:ascii="Times New Roman" w:hAnsi="Times New Roman" w:cs="Times New Roman"/>
                <w:sz w:val="24"/>
                <w:szCs w:val="24"/>
                <w:lang w:val="en-US"/>
              </w:rPr>
              <w:t>COVID</w:t>
            </w:r>
            <w:r w:rsidRPr="001674E3">
              <w:rPr>
                <w:rFonts w:ascii="Times New Roman" w:hAnsi="Times New Roman" w:cs="Times New Roman"/>
                <w:sz w:val="24"/>
                <w:szCs w:val="24"/>
              </w:rPr>
              <w:t xml:space="preserve">–19,                                     составило в 2022 г. – 7582 (2020 г. – 5490, 2021 г. – 6993). Число случаев оказания ВМП в медицинских организациях Забайкальского края  составило 4991 (2020 – 3722, 2021 – 4720). За пределами края оказано  2591 случаев ВМП (2020 – 1768, 2021 – 2273). </w:t>
            </w:r>
          </w:p>
          <w:p w:rsidR="005E6344" w:rsidRPr="001674E3" w:rsidRDefault="005E6344" w:rsidP="005E6344">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В медицинских организациях Забайкальского края проводится ВМП по 19 профилям:</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proofErr w:type="gramStart"/>
            <w:r w:rsidRPr="001674E3">
              <w:rPr>
                <w:rFonts w:ascii="Times New Roman" w:eastAsia="Times New Roman" w:hAnsi="Times New Roman" w:cs="Times New Roman"/>
                <w:sz w:val="24"/>
                <w:szCs w:val="24"/>
                <w:lang w:eastAsia="ar-SA"/>
              </w:rPr>
              <w:t>Сердечно-сосудистая</w:t>
            </w:r>
            <w:proofErr w:type="gramEnd"/>
            <w:r w:rsidRPr="001674E3">
              <w:rPr>
                <w:rFonts w:ascii="Times New Roman" w:eastAsia="Times New Roman" w:hAnsi="Times New Roman" w:cs="Times New Roman"/>
                <w:sz w:val="24"/>
                <w:szCs w:val="24"/>
                <w:lang w:eastAsia="ar-SA"/>
              </w:rPr>
              <w:t xml:space="preserve"> хирургия </w:t>
            </w:r>
            <w:r w:rsidRPr="001674E3">
              <w:rPr>
                <w:rFonts w:ascii="Times New Roman" w:hAnsi="Times New Roman" w:cs="Times New Roman"/>
                <w:sz w:val="24"/>
                <w:szCs w:val="24"/>
              </w:rPr>
              <w:t>–</w:t>
            </w:r>
            <w:r w:rsidRPr="001674E3">
              <w:rPr>
                <w:rFonts w:ascii="Times New Roman" w:eastAsia="Times New Roman" w:hAnsi="Times New Roman" w:cs="Times New Roman"/>
                <w:sz w:val="24"/>
                <w:szCs w:val="24"/>
                <w:lang w:eastAsia="ar-SA"/>
              </w:rPr>
              <w:t xml:space="preserve">  АКШ, </w:t>
            </w:r>
            <w:proofErr w:type="spellStart"/>
            <w:r w:rsidRPr="001674E3">
              <w:rPr>
                <w:rFonts w:ascii="Times New Roman" w:eastAsia="Times New Roman" w:hAnsi="Times New Roman" w:cs="Times New Roman"/>
                <w:sz w:val="24"/>
                <w:szCs w:val="24"/>
                <w:lang w:eastAsia="ar-SA"/>
              </w:rPr>
              <w:t>стентирование</w:t>
            </w:r>
            <w:proofErr w:type="spellEnd"/>
            <w:r w:rsidRPr="001674E3">
              <w:rPr>
                <w:rFonts w:ascii="Times New Roman" w:eastAsia="Times New Roman" w:hAnsi="Times New Roman" w:cs="Times New Roman"/>
                <w:sz w:val="24"/>
                <w:szCs w:val="24"/>
                <w:lang w:eastAsia="ar-SA"/>
              </w:rPr>
              <w:t xml:space="preserve">, </w:t>
            </w:r>
            <w:proofErr w:type="spellStart"/>
            <w:r w:rsidRPr="001674E3">
              <w:rPr>
                <w:rFonts w:ascii="Times New Roman" w:eastAsia="Times New Roman" w:hAnsi="Times New Roman" w:cs="Times New Roman"/>
                <w:sz w:val="24"/>
                <w:szCs w:val="24"/>
                <w:lang w:eastAsia="ar-SA"/>
              </w:rPr>
              <w:t>ангиопластика</w:t>
            </w:r>
            <w:proofErr w:type="spellEnd"/>
            <w:r w:rsidRPr="001674E3">
              <w:rPr>
                <w:rFonts w:ascii="Times New Roman" w:eastAsia="Times New Roman" w:hAnsi="Times New Roman" w:cs="Times New Roman"/>
                <w:sz w:val="24"/>
                <w:szCs w:val="24"/>
                <w:lang w:eastAsia="ar-SA"/>
              </w:rPr>
              <w:t xml:space="preserve">, </w:t>
            </w:r>
            <w:proofErr w:type="spellStart"/>
            <w:r w:rsidRPr="001674E3">
              <w:rPr>
                <w:rFonts w:ascii="Times New Roman" w:eastAsia="Times New Roman" w:hAnsi="Times New Roman" w:cs="Times New Roman"/>
                <w:sz w:val="24"/>
                <w:szCs w:val="24"/>
                <w:lang w:eastAsia="ar-SA"/>
              </w:rPr>
              <w:t>эндоваскулярная</w:t>
            </w:r>
            <w:proofErr w:type="spellEnd"/>
            <w:r w:rsidRPr="001674E3">
              <w:rPr>
                <w:rFonts w:ascii="Times New Roman" w:eastAsia="Times New Roman" w:hAnsi="Times New Roman" w:cs="Times New Roman"/>
                <w:sz w:val="24"/>
                <w:szCs w:val="24"/>
                <w:lang w:eastAsia="ar-SA"/>
              </w:rPr>
              <w:t>, хирургическая коррекция нарушений ритма сердца.</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Травматология-ортопедия – </w:t>
            </w:r>
            <w:proofErr w:type="spellStart"/>
            <w:r w:rsidRPr="001674E3">
              <w:rPr>
                <w:rFonts w:ascii="Times New Roman" w:eastAsia="Times New Roman" w:hAnsi="Times New Roman" w:cs="Times New Roman"/>
                <w:sz w:val="24"/>
                <w:szCs w:val="24"/>
                <w:lang w:eastAsia="ar-SA"/>
              </w:rPr>
              <w:t>эндопротезирование</w:t>
            </w:r>
            <w:proofErr w:type="spellEnd"/>
            <w:r w:rsidRPr="001674E3">
              <w:rPr>
                <w:rFonts w:ascii="Times New Roman" w:eastAsia="Times New Roman" w:hAnsi="Times New Roman" w:cs="Times New Roman"/>
                <w:sz w:val="24"/>
                <w:szCs w:val="24"/>
                <w:lang w:eastAsia="ar-SA"/>
              </w:rPr>
              <w:t xml:space="preserve"> коленных и тазобедренных суставов, реконструктивно пластические операции при травмах и заболеваниях позвоночника, дефектах костей таза и </w:t>
            </w:r>
            <w:r w:rsidRPr="001674E3">
              <w:rPr>
                <w:rFonts w:ascii="Times New Roman" w:eastAsia="Times New Roman" w:hAnsi="Times New Roman" w:cs="Times New Roman"/>
                <w:sz w:val="24"/>
                <w:szCs w:val="24"/>
                <w:lang w:eastAsia="ar-SA"/>
              </w:rPr>
              <w:lastRenderedPageBreak/>
              <w:t>конечностей;</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Офтальмология – хирургическое лечение катаракты, глаукомы, реконструктивно-пластические операции при травмах, новообразованиях, врожденных аномалиях глаза.</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proofErr w:type="spellStart"/>
            <w:r w:rsidRPr="001674E3">
              <w:rPr>
                <w:rFonts w:ascii="Times New Roman" w:eastAsia="Times New Roman" w:hAnsi="Times New Roman" w:cs="Times New Roman"/>
                <w:sz w:val="24"/>
                <w:szCs w:val="24"/>
                <w:lang w:eastAsia="ar-SA"/>
              </w:rPr>
              <w:t>Комбустиология</w:t>
            </w:r>
            <w:proofErr w:type="spellEnd"/>
            <w:r w:rsidRPr="001674E3">
              <w:rPr>
                <w:rFonts w:ascii="Times New Roman" w:eastAsia="Times New Roman" w:hAnsi="Times New Roman" w:cs="Times New Roman"/>
                <w:sz w:val="24"/>
                <w:szCs w:val="24"/>
                <w:lang w:eastAsia="ar-SA"/>
              </w:rPr>
              <w:t xml:space="preserve"> – комплексное лечение больных с обширными ожогами.</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Онкология – </w:t>
            </w:r>
            <w:proofErr w:type="spellStart"/>
            <w:r w:rsidRPr="001674E3">
              <w:rPr>
                <w:rFonts w:ascii="Times New Roman" w:eastAsia="Times New Roman" w:hAnsi="Times New Roman" w:cs="Times New Roman"/>
                <w:sz w:val="24"/>
                <w:szCs w:val="24"/>
                <w:lang w:eastAsia="ar-SA"/>
              </w:rPr>
              <w:t>видеоэндоскопические</w:t>
            </w:r>
            <w:proofErr w:type="spellEnd"/>
            <w:r w:rsidRPr="001674E3">
              <w:rPr>
                <w:rFonts w:ascii="Times New Roman" w:eastAsia="Times New Roman" w:hAnsi="Times New Roman" w:cs="Times New Roman"/>
                <w:sz w:val="24"/>
                <w:szCs w:val="24"/>
                <w:lang w:eastAsia="ar-SA"/>
              </w:rPr>
              <w:t xml:space="preserve"> хирургические вмешательства, </w:t>
            </w:r>
            <w:proofErr w:type="spellStart"/>
            <w:r w:rsidRPr="001674E3">
              <w:rPr>
                <w:rFonts w:ascii="Times New Roman" w:eastAsia="Times New Roman" w:hAnsi="Times New Roman" w:cs="Times New Roman"/>
                <w:sz w:val="24"/>
                <w:szCs w:val="24"/>
                <w:lang w:eastAsia="ar-SA"/>
              </w:rPr>
              <w:t>радионуклеидная</w:t>
            </w:r>
            <w:proofErr w:type="spellEnd"/>
            <w:r w:rsidRPr="001674E3">
              <w:rPr>
                <w:rFonts w:ascii="Times New Roman" w:eastAsia="Times New Roman" w:hAnsi="Times New Roman" w:cs="Times New Roman"/>
                <w:sz w:val="24"/>
                <w:szCs w:val="24"/>
                <w:lang w:eastAsia="ar-SA"/>
              </w:rPr>
              <w:t xml:space="preserve"> терапия.</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Гематология – </w:t>
            </w:r>
            <w:proofErr w:type="spellStart"/>
            <w:r w:rsidRPr="001674E3">
              <w:rPr>
                <w:rFonts w:ascii="Times New Roman" w:eastAsia="Times New Roman" w:hAnsi="Times New Roman" w:cs="Times New Roman"/>
                <w:sz w:val="24"/>
                <w:szCs w:val="24"/>
                <w:lang w:eastAsia="ar-SA"/>
              </w:rPr>
              <w:t>полихимиотерапия</w:t>
            </w:r>
            <w:proofErr w:type="spellEnd"/>
            <w:r w:rsidRPr="001674E3">
              <w:rPr>
                <w:rFonts w:ascii="Times New Roman" w:eastAsia="Times New Roman" w:hAnsi="Times New Roman" w:cs="Times New Roman"/>
                <w:sz w:val="24"/>
                <w:szCs w:val="24"/>
                <w:lang w:eastAsia="ar-SA"/>
              </w:rPr>
              <w:t>.</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Абдоминальная хирургия – операции на печени, поджелудочной железе, кишечнике, промежности, при новообразованиях надпочечников и забрюшинного пространства.</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Гастроэнтерология – лечение язвенного колита и болезни Крона.</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Нейрохирургия – микрохирургические и эндоскопические нейрохирургические вмешательства с использованием операционного микроскопа; сложные </w:t>
            </w:r>
            <w:proofErr w:type="spellStart"/>
            <w:r w:rsidRPr="001674E3">
              <w:rPr>
                <w:rFonts w:ascii="Times New Roman" w:eastAsia="Times New Roman" w:hAnsi="Times New Roman" w:cs="Times New Roman"/>
                <w:sz w:val="24"/>
                <w:szCs w:val="24"/>
                <w:lang w:eastAsia="ar-SA"/>
              </w:rPr>
              <w:t>декомпрессионно</w:t>
            </w:r>
            <w:proofErr w:type="spellEnd"/>
            <w:r w:rsidRPr="001674E3">
              <w:rPr>
                <w:rFonts w:ascii="Times New Roman" w:eastAsia="Times New Roman" w:hAnsi="Times New Roman" w:cs="Times New Roman"/>
                <w:sz w:val="24"/>
                <w:szCs w:val="24"/>
                <w:lang w:eastAsia="ar-SA"/>
              </w:rPr>
              <w:t xml:space="preserve">-стабилизирующие и реконструктивные операции при травмах и заболеваниях позвоночника. </w:t>
            </w:r>
          </w:p>
          <w:p w:rsidR="005E6344" w:rsidRPr="001674E3" w:rsidRDefault="005E6344" w:rsidP="005E6344">
            <w:pPr>
              <w:pStyle w:val="a3"/>
              <w:numPr>
                <w:ilvl w:val="0"/>
                <w:numId w:val="8"/>
              </w:numPr>
              <w:tabs>
                <w:tab w:val="left" w:pos="340"/>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Отоларингология - реконструктивно-пластические операции на </w:t>
            </w:r>
            <w:proofErr w:type="spellStart"/>
            <w:r w:rsidRPr="001674E3">
              <w:rPr>
                <w:rFonts w:ascii="Times New Roman" w:eastAsia="Times New Roman" w:hAnsi="Times New Roman" w:cs="Times New Roman"/>
                <w:sz w:val="24"/>
                <w:szCs w:val="24"/>
                <w:lang w:eastAsia="ar-SA"/>
              </w:rPr>
              <w:t>звукопроизводящем</w:t>
            </w:r>
            <w:proofErr w:type="spellEnd"/>
            <w:r w:rsidRPr="001674E3">
              <w:rPr>
                <w:rFonts w:ascii="Times New Roman" w:eastAsia="Times New Roman" w:hAnsi="Times New Roman" w:cs="Times New Roman"/>
                <w:sz w:val="24"/>
                <w:szCs w:val="24"/>
                <w:lang w:eastAsia="ar-SA"/>
              </w:rPr>
              <w:t xml:space="preserve"> аппарате среднего уха, гортани, трахее, операции при новообразованиях околоносовых пазух, основания черепа и среднего уха.</w:t>
            </w:r>
          </w:p>
          <w:p w:rsidR="005E6344" w:rsidRPr="001674E3" w:rsidRDefault="005E6344" w:rsidP="005E6344">
            <w:pPr>
              <w:pStyle w:val="a3"/>
              <w:numPr>
                <w:ilvl w:val="0"/>
                <w:numId w:val="8"/>
              </w:numPr>
              <w:tabs>
                <w:tab w:val="left" w:pos="340"/>
                <w:tab w:val="left" w:pos="482"/>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 Урология – </w:t>
            </w:r>
            <w:proofErr w:type="spellStart"/>
            <w:r w:rsidRPr="001674E3">
              <w:rPr>
                <w:rFonts w:ascii="Times New Roman" w:eastAsia="Times New Roman" w:hAnsi="Times New Roman" w:cs="Times New Roman"/>
                <w:sz w:val="24"/>
                <w:szCs w:val="24"/>
                <w:lang w:eastAsia="ar-SA"/>
              </w:rPr>
              <w:t>лапароскопические</w:t>
            </w:r>
            <w:proofErr w:type="spellEnd"/>
            <w:r w:rsidRPr="001674E3">
              <w:rPr>
                <w:rFonts w:ascii="Times New Roman" w:eastAsia="Times New Roman" w:hAnsi="Times New Roman" w:cs="Times New Roman"/>
                <w:sz w:val="24"/>
                <w:szCs w:val="24"/>
                <w:lang w:eastAsia="ar-SA"/>
              </w:rPr>
              <w:t>, реконструктивно-пластические операции на органах мочеполовой системы.</w:t>
            </w:r>
          </w:p>
          <w:p w:rsidR="005E6344" w:rsidRPr="001674E3" w:rsidRDefault="005E6344" w:rsidP="005E6344">
            <w:pPr>
              <w:pStyle w:val="a3"/>
              <w:numPr>
                <w:ilvl w:val="0"/>
                <w:numId w:val="8"/>
              </w:numPr>
              <w:tabs>
                <w:tab w:val="left" w:pos="340"/>
                <w:tab w:val="left" w:pos="482"/>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 Эндокринология - помповая инсулинотерапия.</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 Акушерство и гинекология – операции с использованием сетчатых протезов.</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 Торакальная хирургия </w:t>
            </w:r>
            <w:r w:rsidRPr="001674E3">
              <w:rPr>
                <w:rFonts w:ascii="Times New Roman" w:hAnsi="Times New Roman" w:cs="Times New Roman"/>
                <w:sz w:val="24"/>
                <w:szCs w:val="24"/>
              </w:rPr>
              <w:t xml:space="preserve">– </w:t>
            </w:r>
            <w:proofErr w:type="spellStart"/>
            <w:r w:rsidRPr="001674E3">
              <w:rPr>
                <w:rFonts w:ascii="Times New Roman" w:eastAsia="Times New Roman" w:hAnsi="Times New Roman" w:cs="Times New Roman"/>
                <w:sz w:val="24"/>
                <w:szCs w:val="24"/>
                <w:lang w:eastAsia="ar-SA"/>
              </w:rPr>
              <w:t>видеоторакоскопические</w:t>
            </w:r>
            <w:proofErr w:type="spellEnd"/>
            <w:r w:rsidRPr="001674E3">
              <w:rPr>
                <w:rFonts w:ascii="Times New Roman" w:eastAsia="Times New Roman" w:hAnsi="Times New Roman" w:cs="Times New Roman"/>
                <w:sz w:val="24"/>
                <w:szCs w:val="24"/>
                <w:lang w:eastAsia="ar-SA"/>
              </w:rPr>
              <w:t xml:space="preserve"> операции на органах грудной полости.</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 </w:t>
            </w:r>
            <w:proofErr w:type="spellStart"/>
            <w:r w:rsidRPr="001674E3">
              <w:rPr>
                <w:rFonts w:ascii="Times New Roman" w:eastAsia="Times New Roman" w:hAnsi="Times New Roman" w:cs="Times New Roman"/>
                <w:sz w:val="24"/>
                <w:szCs w:val="24"/>
                <w:lang w:eastAsia="ar-SA"/>
              </w:rPr>
              <w:t>Дерматовенерология</w:t>
            </w:r>
            <w:proofErr w:type="spellEnd"/>
            <w:r w:rsidRPr="001674E3">
              <w:rPr>
                <w:rFonts w:ascii="Times New Roman" w:eastAsia="Times New Roman" w:hAnsi="Times New Roman" w:cs="Times New Roman"/>
                <w:sz w:val="24"/>
                <w:szCs w:val="24"/>
                <w:lang w:eastAsia="ar-SA"/>
              </w:rPr>
              <w:t xml:space="preserve"> </w:t>
            </w:r>
            <w:r w:rsidRPr="001674E3">
              <w:rPr>
                <w:rFonts w:ascii="Times New Roman" w:hAnsi="Times New Roman" w:cs="Times New Roman"/>
                <w:sz w:val="24"/>
                <w:szCs w:val="24"/>
              </w:rPr>
              <w:t xml:space="preserve">– </w:t>
            </w:r>
            <w:r w:rsidRPr="001674E3">
              <w:rPr>
                <w:rFonts w:ascii="Times New Roman" w:eastAsia="Times New Roman" w:hAnsi="Times New Roman" w:cs="Times New Roman"/>
                <w:sz w:val="24"/>
                <w:szCs w:val="24"/>
                <w:lang w:eastAsia="ar-SA"/>
              </w:rPr>
              <w:t>лечение тяжелых кожных заболеваний с применением генно-инженерных биопрепаратов.</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 Неонатология – </w:t>
            </w:r>
            <w:proofErr w:type="spellStart"/>
            <w:r w:rsidRPr="001674E3">
              <w:rPr>
                <w:rFonts w:ascii="Times New Roman" w:eastAsia="Times New Roman" w:hAnsi="Times New Roman" w:cs="Times New Roman"/>
                <w:sz w:val="24"/>
                <w:szCs w:val="24"/>
                <w:lang w:eastAsia="ar-SA"/>
              </w:rPr>
              <w:t>поликомпонентная</w:t>
            </w:r>
            <w:proofErr w:type="spellEnd"/>
            <w:r w:rsidRPr="001674E3">
              <w:rPr>
                <w:rFonts w:ascii="Times New Roman" w:eastAsia="Times New Roman" w:hAnsi="Times New Roman" w:cs="Times New Roman"/>
                <w:sz w:val="24"/>
                <w:szCs w:val="24"/>
                <w:lang w:eastAsia="ar-SA"/>
              </w:rPr>
              <w:t xml:space="preserve"> терапия новорожденных с тяжелой патологией, выхаживание новорожденных с экстремально низкой массой тела.</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Педиатрия – операции  врожденных аномалий  развития.</w:t>
            </w:r>
          </w:p>
          <w:p w:rsidR="005E6344"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ascii="Times New Roman" w:eastAsia="Times New Roman" w:hAnsi="Times New Roman" w:cs="Times New Roman"/>
                <w:sz w:val="24"/>
                <w:szCs w:val="24"/>
                <w:lang w:eastAsia="ar-SA"/>
              </w:rPr>
            </w:pPr>
            <w:r w:rsidRPr="001674E3">
              <w:rPr>
                <w:rFonts w:ascii="Times New Roman" w:eastAsia="Times New Roman" w:hAnsi="Times New Roman" w:cs="Times New Roman"/>
                <w:sz w:val="24"/>
                <w:szCs w:val="24"/>
                <w:lang w:eastAsia="ar-SA"/>
              </w:rPr>
              <w:t xml:space="preserve">Ревматология – </w:t>
            </w:r>
            <w:proofErr w:type="spellStart"/>
            <w:r w:rsidRPr="001674E3">
              <w:rPr>
                <w:rFonts w:ascii="Times New Roman" w:eastAsia="Times New Roman" w:hAnsi="Times New Roman" w:cs="Times New Roman"/>
                <w:sz w:val="24"/>
                <w:szCs w:val="24"/>
                <w:lang w:eastAsia="ar-SA"/>
              </w:rPr>
              <w:t>поликомпонентная</w:t>
            </w:r>
            <w:proofErr w:type="spellEnd"/>
            <w:r w:rsidRPr="001674E3">
              <w:rPr>
                <w:rFonts w:ascii="Times New Roman" w:eastAsia="Times New Roman" w:hAnsi="Times New Roman" w:cs="Times New Roman"/>
                <w:sz w:val="24"/>
                <w:szCs w:val="24"/>
                <w:lang w:eastAsia="ar-SA"/>
              </w:rPr>
              <w:t xml:space="preserve"> иммуномодулирующая терапия.</w:t>
            </w:r>
          </w:p>
          <w:p w:rsidR="00C54CF2" w:rsidRPr="001674E3" w:rsidRDefault="005E6344" w:rsidP="005E6344">
            <w:pPr>
              <w:pStyle w:val="a3"/>
              <w:numPr>
                <w:ilvl w:val="0"/>
                <w:numId w:val="8"/>
              </w:numPr>
              <w:tabs>
                <w:tab w:val="left" w:pos="340"/>
                <w:tab w:val="left" w:pos="623"/>
              </w:tabs>
              <w:suppressAutoHyphens/>
              <w:spacing w:after="0" w:line="240" w:lineRule="auto"/>
              <w:ind w:left="57" w:firstLine="0"/>
              <w:outlineLvl w:val="1"/>
              <w:rPr>
                <w:rFonts w:eastAsia="Times New Roman"/>
                <w:lang w:eastAsia="ar-SA"/>
              </w:rPr>
            </w:pPr>
            <w:r w:rsidRPr="001674E3">
              <w:rPr>
                <w:rFonts w:ascii="Times New Roman" w:eastAsia="Times New Roman" w:hAnsi="Times New Roman" w:cs="Times New Roman"/>
                <w:sz w:val="24"/>
                <w:szCs w:val="24"/>
                <w:lang w:eastAsia="ar-SA"/>
              </w:rPr>
              <w:lastRenderedPageBreak/>
              <w:t xml:space="preserve"> Челюстно-лицевая хирургия – реконструктивно-пластические операции при врожденных пороках развития, новообразованиях  челюстно-лицевой области, по устранению обширных дефектов и деформаций головы, лица и шеи.</w:t>
            </w:r>
          </w:p>
        </w:tc>
        <w:tc>
          <w:tcPr>
            <w:tcW w:w="2180" w:type="dxa"/>
          </w:tcPr>
          <w:p w:rsidR="0053178E" w:rsidRPr="001674E3" w:rsidRDefault="00C90F43" w:rsidP="005E6344">
            <w:pPr>
              <w:spacing w:line="240" w:lineRule="auto"/>
              <w:outlineLvl w:val="1"/>
              <w:rPr>
                <w:rFonts w:ascii="Times New Roman" w:hAnsi="Times New Roman" w:cs="Times New Roman"/>
              </w:rPr>
            </w:pPr>
            <w:r w:rsidRPr="001674E3">
              <w:rPr>
                <w:rFonts w:ascii="Times New Roman" w:hAnsi="Times New Roman" w:cs="Times New Roman"/>
              </w:rPr>
              <w:lastRenderedPageBreak/>
              <w:t>П</w:t>
            </w:r>
            <w:r w:rsidR="0053178E" w:rsidRPr="001674E3">
              <w:rPr>
                <w:rFonts w:ascii="Times New Roman" w:hAnsi="Times New Roman" w:cs="Times New Roman"/>
              </w:rPr>
              <w:t xml:space="preserve">роблему представляют очереди на </w:t>
            </w:r>
            <w:proofErr w:type="spellStart"/>
            <w:r w:rsidR="0053178E" w:rsidRPr="001674E3">
              <w:rPr>
                <w:rFonts w:ascii="Times New Roman" w:hAnsi="Times New Roman" w:cs="Times New Roman"/>
              </w:rPr>
              <w:t>эндопротезирование</w:t>
            </w:r>
            <w:proofErr w:type="spellEnd"/>
            <w:r w:rsidR="0053178E" w:rsidRPr="001674E3">
              <w:rPr>
                <w:rFonts w:ascii="Times New Roman" w:hAnsi="Times New Roman" w:cs="Times New Roman"/>
              </w:rPr>
              <w:t xml:space="preserve"> коленных суставов и оперативное лечение катаракты. </w:t>
            </w:r>
          </w:p>
          <w:p w:rsidR="00C54CF2" w:rsidRPr="001674E3" w:rsidRDefault="0053178E" w:rsidP="005E6344">
            <w:pPr>
              <w:spacing w:after="0" w:line="240" w:lineRule="auto"/>
              <w:rPr>
                <w:rFonts w:ascii="Times New Roman" w:hAnsi="Times New Roman" w:cs="Times New Roman"/>
                <w:b/>
                <w:sz w:val="24"/>
                <w:szCs w:val="24"/>
              </w:rPr>
            </w:pPr>
            <w:r w:rsidRPr="001674E3">
              <w:rPr>
                <w:rFonts w:ascii="Times New Roman" w:hAnsi="Times New Roman" w:cs="Times New Roman"/>
              </w:rPr>
              <w:t xml:space="preserve">Лимит плановых объемов стационарной </w:t>
            </w:r>
            <w:proofErr w:type="spellStart"/>
            <w:r w:rsidRPr="001674E3">
              <w:rPr>
                <w:rFonts w:ascii="Times New Roman" w:hAnsi="Times New Roman" w:cs="Times New Roman"/>
              </w:rPr>
              <w:t>мед</w:t>
            </w:r>
            <w:proofErr w:type="gramStart"/>
            <w:r w:rsidRPr="001674E3">
              <w:rPr>
                <w:rFonts w:ascii="Times New Roman" w:hAnsi="Times New Roman" w:cs="Times New Roman"/>
              </w:rPr>
              <w:t>.п</w:t>
            </w:r>
            <w:proofErr w:type="gramEnd"/>
            <w:r w:rsidRPr="001674E3">
              <w:rPr>
                <w:rFonts w:ascii="Times New Roman" w:hAnsi="Times New Roman" w:cs="Times New Roman"/>
              </w:rPr>
              <w:t>омощи</w:t>
            </w:r>
            <w:proofErr w:type="spellEnd"/>
            <w:r w:rsidRPr="001674E3">
              <w:rPr>
                <w:rFonts w:ascii="Times New Roman" w:hAnsi="Times New Roman" w:cs="Times New Roman"/>
              </w:rPr>
              <w:t xml:space="preserve"> не позволяет ликвидировать очередь по данному профилю.</w:t>
            </w: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2.1.11</w:t>
            </w:r>
          </w:p>
        </w:tc>
        <w:tc>
          <w:tcPr>
            <w:tcW w:w="3261" w:type="dxa"/>
          </w:tcPr>
          <w:p w:rsidR="00C54CF2" w:rsidRPr="001674E3" w:rsidRDefault="00C54CF2" w:rsidP="00E97CA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97CA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Совершенствование службы крови</w:t>
            </w:r>
          </w:p>
        </w:tc>
        <w:tc>
          <w:tcPr>
            <w:tcW w:w="7797" w:type="dxa"/>
          </w:tcPr>
          <w:p w:rsidR="00C54CF2" w:rsidRPr="001674E3" w:rsidRDefault="000E207F" w:rsidP="000E207F">
            <w:pPr>
              <w:spacing w:after="0" w:line="240" w:lineRule="auto"/>
              <w:ind w:firstLine="394"/>
              <w:jc w:val="both"/>
              <w:rPr>
                <w:rFonts w:ascii="Times New Roman" w:hAnsi="Times New Roman" w:cs="Times New Roman"/>
                <w:b/>
                <w:sz w:val="24"/>
                <w:szCs w:val="24"/>
              </w:rPr>
            </w:pPr>
            <w:r w:rsidRPr="001674E3">
              <w:rPr>
                <w:rFonts w:ascii="Times New Roman" w:hAnsi="Times New Roman" w:cs="Times New Roman"/>
                <w:sz w:val="24"/>
                <w:szCs w:val="24"/>
              </w:rPr>
              <w:t>В 2022 году потребность медицинских организаций  Забайкальского края   в компонентах  донорской крови  удовлетворялась полностью, создан постоянный запас компонентов донорской крови. Ни одна экстренная или плановая операция по причине отсутствия компонентов донорской крови отменена не была. В отчетном году ГКУЗ «Краевая станция переливания крови» расширила номенклатуру выпускаемой продукции за счет  производства препаратов свёртывания кров</w:t>
            </w:r>
            <w:proofErr w:type="gramStart"/>
            <w:r w:rsidRPr="001674E3">
              <w:rPr>
                <w:rFonts w:ascii="Times New Roman" w:hAnsi="Times New Roman" w:cs="Times New Roman"/>
                <w:sz w:val="24"/>
                <w:szCs w:val="24"/>
              </w:rPr>
              <w:t>и-</w:t>
            </w:r>
            <w:proofErr w:type="gramEnd"/>
            <w:r w:rsidRPr="001674E3">
              <w:rPr>
                <w:rFonts w:ascii="Times New Roman" w:hAnsi="Times New Roman" w:cs="Times New Roman"/>
                <w:sz w:val="24"/>
                <w:szCs w:val="24"/>
              </w:rPr>
              <w:t xml:space="preserve"> </w:t>
            </w:r>
            <w:proofErr w:type="spellStart"/>
            <w:r w:rsidRPr="001674E3">
              <w:rPr>
                <w:rFonts w:ascii="Times New Roman" w:hAnsi="Times New Roman" w:cs="Times New Roman"/>
                <w:sz w:val="24"/>
                <w:szCs w:val="24"/>
              </w:rPr>
              <w:t>криопреципитата</w:t>
            </w:r>
            <w:proofErr w:type="spellEnd"/>
            <w:r w:rsidRPr="001674E3">
              <w:rPr>
                <w:rFonts w:ascii="Times New Roman" w:hAnsi="Times New Roman" w:cs="Times New Roman"/>
                <w:sz w:val="24"/>
                <w:szCs w:val="24"/>
              </w:rPr>
              <w:t xml:space="preserve"> и   </w:t>
            </w:r>
            <w:proofErr w:type="spellStart"/>
            <w:r w:rsidRPr="001674E3">
              <w:rPr>
                <w:rFonts w:ascii="Times New Roman" w:hAnsi="Times New Roman" w:cs="Times New Roman"/>
                <w:sz w:val="24"/>
                <w:szCs w:val="24"/>
              </w:rPr>
              <w:t>криосупернатантной</w:t>
            </w:r>
            <w:proofErr w:type="spellEnd"/>
            <w:r w:rsidRPr="001674E3">
              <w:rPr>
                <w:rFonts w:ascii="Times New Roman" w:hAnsi="Times New Roman" w:cs="Times New Roman"/>
                <w:sz w:val="24"/>
                <w:szCs w:val="24"/>
              </w:rPr>
              <w:t xml:space="preserve"> плазмы для лечения больных с патологией гемостаза. В 2022 году была продолжена активная пропаганда  добровольного безвозмездного донорства   </w:t>
            </w:r>
            <w:r w:rsidRPr="001674E3">
              <w:rPr>
                <w:rFonts w:ascii="Times New Roman" w:hAnsi="Times New Roman" w:cs="Times New Roman"/>
                <w:sz w:val="24"/>
                <w:szCs w:val="24"/>
                <w:shd w:val="clear" w:color="auto" w:fill="FFFFFF"/>
              </w:rPr>
              <w:t xml:space="preserve"> с широким привлечением кадровых доноров, доноров резерва, волонтеров </w:t>
            </w:r>
            <w:r w:rsidRPr="001674E3">
              <w:rPr>
                <w:rFonts w:ascii="Times New Roman" w:hAnsi="Times New Roman" w:cs="Times New Roman"/>
                <w:sz w:val="24"/>
                <w:szCs w:val="24"/>
              </w:rPr>
              <w:t xml:space="preserve">в рамках   федеральной и региональных акций: </w:t>
            </w:r>
            <w:proofErr w:type="gramStart"/>
            <w:r w:rsidRPr="001674E3">
              <w:rPr>
                <w:rFonts w:ascii="Times New Roman" w:hAnsi="Times New Roman" w:cs="Times New Roman"/>
                <w:sz w:val="24"/>
                <w:szCs w:val="24"/>
              </w:rPr>
              <w:t>«Культурный код донора», «Спасибо, донор!»,  «Донорство это почетно!», «Капля крови», «Река жизни»,  «С Новым Годом Служба крови» и др.  В рамках проведения федеральной акции «Культурный код донора» доноры посещали драматический театр, краеведческий  музей, кинотеатр, филармонию, библиотеку.</w:t>
            </w:r>
            <w:proofErr w:type="gramEnd"/>
          </w:p>
        </w:tc>
        <w:tc>
          <w:tcPr>
            <w:tcW w:w="2180" w:type="dxa"/>
            <w:vAlign w:val="center"/>
          </w:tcPr>
          <w:p w:rsidR="00C54CF2" w:rsidRPr="001674E3" w:rsidRDefault="00C54CF2" w:rsidP="00E97CA7">
            <w:pPr>
              <w:spacing w:after="0" w:line="240" w:lineRule="auto"/>
              <w:jc w:val="both"/>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2.1.13</w:t>
            </w:r>
          </w:p>
        </w:tc>
        <w:tc>
          <w:tcPr>
            <w:tcW w:w="3261" w:type="dxa"/>
          </w:tcPr>
          <w:p w:rsidR="00C54CF2" w:rsidRPr="001674E3" w:rsidRDefault="00C54CF2" w:rsidP="00E97CA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97CA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Оказание паллиативной медицинской помощи, в том числе детям</w:t>
            </w:r>
          </w:p>
        </w:tc>
        <w:tc>
          <w:tcPr>
            <w:tcW w:w="7797" w:type="dxa"/>
          </w:tcPr>
          <w:p w:rsidR="009C2325" w:rsidRPr="001674E3" w:rsidRDefault="009C2325" w:rsidP="007F7949">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Актуализирована и утверждена региональная программа постановлением Правительства Забайкальского края от 30 декабря 2022 года № 698 «Об утверждении региональной программы «Развитие системы оказания паллиативной медицинской помощи Забайкальского края на 2021-2025 годы».</w:t>
            </w:r>
          </w:p>
          <w:p w:rsidR="009C2325" w:rsidRPr="001674E3" w:rsidRDefault="009C2325" w:rsidP="007F7949">
            <w:pPr>
              <w:spacing w:after="0" w:line="240" w:lineRule="auto"/>
              <w:ind w:firstLine="340"/>
              <w:jc w:val="both"/>
              <w:rPr>
                <w:rFonts w:ascii="Times New Roman" w:hAnsi="Times New Roman" w:cs="Times New Roman"/>
                <w:sz w:val="24"/>
                <w:szCs w:val="24"/>
              </w:rPr>
            </w:pPr>
            <w:proofErr w:type="gramStart"/>
            <w:r w:rsidRPr="001674E3">
              <w:rPr>
                <w:rFonts w:ascii="Times New Roman" w:hAnsi="Times New Roman" w:cs="Times New Roman"/>
                <w:sz w:val="24"/>
                <w:szCs w:val="24"/>
              </w:rPr>
              <w:t xml:space="preserve">За счет бюджетных ассигнований резервного фонда Правительства Российской Федерации в рамках реализации распоряжения 427-р обеспечен закуп инвазивных и </w:t>
            </w:r>
            <w:proofErr w:type="spellStart"/>
            <w:r w:rsidRPr="001674E3">
              <w:rPr>
                <w:rFonts w:ascii="Times New Roman" w:hAnsi="Times New Roman" w:cs="Times New Roman"/>
                <w:sz w:val="24"/>
                <w:szCs w:val="24"/>
              </w:rPr>
              <w:t>неинвазивных</w:t>
            </w:r>
            <w:proofErr w:type="spellEnd"/>
            <w:r w:rsidRPr="001674E3">
              <w:rPr>
                <w:rFonts w:ascii="Times New Roman" w:hAnsi="Times New Roman" w:cs="Times New Roman"/>
                <w:sz w:val="24"/>
                <w:szCs w:val="24"/>
              </w:rPr>
              <w:t xml:space="preserve"> форм наркотических анальгетиков, обеспеченность данными лекарственными средствами составила 106 % от расчетной потребности </w:t>
            </w:r>
            <w:r w:rsidRPr="001674E3">
              <w:rPr>
                <w:rFonts w:ascii="Times New Roman" w:eastAsia="Calibri" w:hAnsi="Times New Roman" w:cs="Times New Roman"/>
                <w:sz w:val="24"/>
                <w:szCs w:val="24"/>
              </w:rPr>
              <w:t xml:space="preserve">(целевой не менее 80% в соответствии с «дорожной картой» «Повышение доступности наркотических средств и психотропных веществ для использования в медицинских целях», утвержденной распоряжением Правительства РФ </w:t>
            </w:r>
            <w:r w:rsidR="007F7949" w:rsidRPr="001674E3">
              <w:rPr>
                <w:rFonts w:ascii="Times New Roman" w:eastAsia="Calibri" w:hAnsi="Times New Roman" w:cs="Times New Roman"/>
                <w:sz w:val="24"/>
                <w:szCs w:val="24"/>
              </w:rPr>
              <w:br/>
            </w:r>
            <w:r w:rsidRPr="001674E3">
              <w:rPr>
                <w:rFonts w:ascii="Times New Roman" w:eastAsia="Calibri" w:hAnsi="Times New Roman" w:cs="Times New Roman"/>
                <w:sz w:val="24"/>
                <w:szCs w:val="24"/>
              </w:rPr>
              <w:t>№ 1403-р)</w:t>
            </w:r>
            <w:r w:rsidRPr="001674E3">
              <w:rPr>
                <w:rFonts w:ascii="Times New Roman" w:hAnsi="Times New Roman" w:cs="Times New Roman"/>
                <w:sz w:val="24"/>
                <w:szCs w:val="24"/>
              </w:rPr>
              <w:t>.</w:t>
            </w:r>
            <w:proofErr w:type="gramEnd"/>
          </w:p>
          <w:p w:rsidR="009C2325" w:rsidRPr="001674E3" w:rsidRDefault="009C2325" w:rsidP="007F7949">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В настоящее время поступление указанных выше наркотических </w:t>
            </w:r>
            <w:r w:rsidRPr="001674E3">
              <w:rPr>
                <w:rFonts w:ascii="Times New Roman" w:hAnsi="Times New Roman" w:cs="Times New Roman"/>
                <w:sz w:val="24"/>
                <w:szCs w:val="24"/>
              </w:rPr>
              <w:lastRenderedPageBreak/>
              <w:t>анальгетиков в медицинские организации Забайкальского края осуществляется в рамках заключенных государственных контрактов.</w:t>
            </w:r>
          </w:p>
          <w:p w:rsidR="009C2325" w:rsidRPr="001674E3" w:rsidRDefault="009C2325" w:rsidP="007F7949">
            <w:pPr>
              <w:spacing w:after="0" w:line="240" w:lineRule="auto"/>
              <w:ind w:firstLine="340"/>
              <w:jc w:val="both"/>
              <w:rPr>
                <w:rFonts w:ascii="Times New Roman" w:hAnsi="Times New Roman" w:cs="Times New Roman"/>
                <w:bCs/>
                <w:sz w:val="24"/>
                <w:szCs w:val="24"/>
              </w:rPr>
            </w:pPr>
            <w:r w:rsidRPr="001674E3">
              <w:rPr>
                <w:rFonts w:ascii="Times New Roman" w:hAnsi="Times New Roman" w:cs="Times New Roman"/>
                <w:bCs/>
                <w:sz w:val="24"/>
                <w:szCs w:val="24"/>
              </w:rPr>
              <w:t xml:space="preserve">В Забайкальском крае функционирует одна производственная аптека, оборудованная для индивидуального изготовления лекарственных препаратов, содержащих наркотические и психотропные вещества. </w:t>
            </w:r>
          </w:p>
          <w:p w:rsidR="009C2325" w:rsidRPr="001674E3" w:rsidRDefault="009C2325" w:rsidP="007F7949">
            <w:pPr>
              <w:autoSpaceDE w:val="0"/>
              <w:autoSpaceDN w:val="0"/>
              <w:adjustRightInd w:val="0"/>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bCs/>
                <w:sz w:val="24"/>
                <w:szCs w:val="24"/>
                <w:lang w:eastAsia="ru-RU"/>
              </w:rPr>
              <w:t>Маршрутизация пациентов, нуждающихся в оказании ПМП, в Забайкальском крае осуществляется в соответствии с р</w:t>
            </w:r>
            <w:r w:rsidRPr="001674E3">
              <w:rPr>
                <w:rFonts w:ascii="Times New Roman" w:eastAsia="Times New Roman" w:hAnsi="Times New Roman" w:cs="Times New Roman"/>
                <w:sz w:val="24"/>
                <w:szCs w:val="24"/>
                <w:lang w:eastAsia="ru-RU"/>
              </w:rPr>
              <w:t xml:space="preserve">аспоряжением Министерства здравоохранения Забайкальского края от 10 октября </w:t>
            </w:r>
            <w:r w:rsidRPr="001674E3">
              <w:rPr>
                <w:rFonts w:ascii="Times New Roman" w:eastAsia="Times New Roman" w:hAnsi="Times New Roman" w:cs="Times New Roman"/>
                <w:sz w:val="24"/>
                <w:szCs w:val="24"/>
                <w:lang w:eastAsia="ru-RU"/>
              </w:rPr>
              <w:br/>
              <w:t>2017 года № 1233 «О маршрутизации пациентов, нуждающихся в оказании паллиативной медицинской помощи на территории Забайкальского края»</w:t>
            </w:r>
            <w:r w:rsidRPr="001674E3">
              <w:rPr>
                <w:rFonts w:ascii="Times New Roman" w:eastAsia="Times New Roman" w:hAnsi="Times New Roman" w:cs="Times New Roman"/>
                <w:bCs/>
                <w:sz w:val="24"/>
                <w:szCs w:val="24"/>
                <w:lang w:eastAsia="ru-RU"/>
              </w:rPr>
              <w:t>. Обязанности и функции каждого участника ПМП, оказывающего, в том числе, противоболевую терапию, утверждены р</w:t>
            </w:r>
            <w:r w:rsidRPr="001674E3">
              <w:rPr>
                <w:rFonts w:ascii="Times New Roman" w:eastAsia="Times New Roman" w:hAnsi="Times New Roman" w:cs="Times New Roman"/>
                <w:sz w:val="24"/>
                <w:szCs w:val="24"/>
                <w:lang w:eastAsia="ru-RU"/>
              </w:rPr>
              <w:t>аспоряжением № 979.</w:t>
            </w:r>
          </w:p>
          <w:p w:rsidR="009C2325" w:rsidRPr="001674E3" w:rsidRDefault="009C2325" w:rsidP="007F7949">
            <w:pPr>
              <w:autoSpaceDE w:val="0"/>
              <w:autoSpaceDN w:val="0"/>
              <w:adjustRightInd w:val="0"/>
              <w:spacing w:after="0" w:line="240" w:lineRule="auto"/>
              <w:ind w:firstLine="340"/>
              <w:jc w:val="both"/>
              <w:rPr>
                <w:rFonts w:ascii="Times New Roman" w:eastAsia="Times New Roman" w:hAnsi="Times New Roman" w:cs="Times New Roman"/>
                <w:sz w:val="24"/>
                <w:szCs w:val="24"/>
                <w:lang w:eastAsia="ru-RU"/>
              </w:rPr>
            </w:pPr>
            <w:proofErr w:type="gramStart"/>
            <w:r w:rsidRPr="001674E3">
              <w:rPr>
                <w:rFonts w:ascii="Times New Roman" w:eastAsia="Times New Roman" w:hAnsi="Times New Roman" w:cs="Times New Roman"/>
                <w:sz w:val="24"/>
                <w:szCs w:val="24"/>
                <w:lang w:eastAsia="ru-RU"/>
              </w:rPr>
              <w:t xml:space="preserve">Маршрутизация пациентов паллиативного профиля, нуждающихся в оказании социальной помощи, осуществляется в соответствии с требованиями приказа № 715/251/ОД, а также в соответствии с Порядком взаимодействия медицинских организаций, организаций социального обслуживания, общественных организаций и иных некоммерческих организаций, осуществляющих свою деятельность в сфере охраны здоровья граждан, при оказании гражданам ПМП, утвержденным приказом </w:t>
            </w:r>
            <w:r w:rsidRPr="001674E3">
              <w:rPr>
                <w:rFonts w:ascii="Times New Roman" w:eastAsia="Times New Roman" w:hAnsi="Times New Roman" w:cs="Times New Roman"/>
                <w:sz w:val="24"/>
                <w:szCs w:val="24"/>
                <w:lang w:eastAsia="ru-RU"/>
              </w:rPr>
              <w:br/>
              <w:t>№ 345н/372н.</w:t>
            </w:r>
            <w:proofErr w:type="gramEnd"/>
          </w:p>
          <w:p w:rsidR="009C2325" w:rsidRPr="001674E3" w:rsidRDefault="009C2325" w:rsidP="007F7949">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Маршрутизация детей, нуждающихся в ПМП, на территории Забайкальского края осуществляется в соответствии с распоряжением </w:t>
            </w:r>
            <w:r w:rsidR="007F7949" w:rsidRPr="001674E3">
              <w:rPr>
                <w:rFonts w:ascii="Times New Roman" w:eastAsia="Times New Roman" w:hAnsi="Times New Roman" w:cs="Times New Roman"/>
                <w:sz w:val="24"/>
                <w:szCs w:val="24"/>
                <w:lang w:eastAsia="ru-RU"/>
              </w:rPr>
              <w:br/>
            </w:r>
            <w:r w:rsidRPr="001674E3">
              <w:rPr>
                <w:rFonts w:ascii="Times New Roman" w:eastAsia="Times New Roman" w:hAnsi="Times New Roman" w:cs="Times New Roman"/>
                <w:sz w:val="24"/>
                <w:szCs w:val="24"/>
                <w:lang w:eastAsia="ru-RU"/>
              </w:rPr>
              <w:t>№ 1462/р.</w:t>
            </w:r>
          </w:p>
          <w:p w:rsidR="009C2325" w:rsidRPr="001674E3" w:rsidRDefault="009C2325" w:rsidP="007F7949">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В Забайкальском крае специализированная ПМП детям в стационарных условиях оказывается на базе ГУЗ «Краевая детская клиническая больница» (2 паллиативные койки в неврологическом отделении). </w:t>
            </w:r>
            <w:proofErr w:type="gramStart"/>
            <w:r w:rsidRPr="001674E3">
              <w:rPr>
                <w:rFonts w:ascii="Times New Roman" w:eastAsia="Times New Roman" w:hAnsi="Times New Roman" w:cs="Times New Roman"/>
                <w:sz w:val="24"/>
                <w:szCs w:val="24"/>
                <w:lang w:eastAsia="ru-RU"/>
              </w:rPr>
              <w:t>Также для оказания специализированной ПМП детям в стационарных условиях получены лицензии и оснащены 2 детские паллиативные койки на базе</w:t>
            </w:r>
            <w:r w:rsidR="007F7949" w:rsidRPr="001674E3">
              <w:rPr>
                <w:rFonts w:ascii="Times New Roman" w:eastAsia="Times New Roman" w:hAnsi="Times New Roman" w:cs="Times New Roman"/>
                <w:sz w:val="24"/>
                <w:szCs w:val="24"/>
                <w:lang w:eastAsia="ru-RU"/>
              </w:rPr>
              <w:t xml:space="preserve"> </w:t>
            </w:r>
            <w:r w:rsidRPr="001674E3">
              <w:rPr>
                <w:rFonts w:ascii="Times New Roman" w:eastAsia="Times New Roman" w:hAnsi="Times New Roman" w:cs="Times New Roman"/>
                <w:sz w:val="24"/>
                <w:szCs w:val="24"/>
                <w:lang w:eastAsia="ru-RU"/>
              </w:rPr>
              <w:t xml:space="preserve">ГУЗ «Забайкальский краевой онкологический диспансер» и 2 детские паллиативные койки в детском отделении на базе ГАУЗ «Краевая больница № 4». </w:t>
            </w:r>
            <w:proofErr w:type="gramEnd"/>
          </w:p>
          <w:p w:rsidR="009C2325" w:rsidRPr="001674E3" w:rsidRDefault="009C2325" w:rsidP="0020333B">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Специализированная ПМП детям в амбулаторных условиях в Забайкальском крае оказывается отделением выездной патронажной </w:t>
            </w:r>
            <w:r w:rsidRPr="001674E3">
              <w:rPr>
                <w:rFonts w:ascii="Times New Roman" w:eastAsia="Times New Roman" w:hAnsi="Times New Roman" w:cs="Times New Roman"/>
                <w:sz w:val="24"/>
                <w:szCs w:val="24"/>
                <w:lang w:eastAsia="ru-RU"/>
              </w:rPr>
              <w:lastRenderedPageBreak/>
              <w:t xml:space="preserve">паллиативной помощи детям ГУЗ «ДКМЦ г. Читы» (1 бригада). Бригада осуществляет наблюдение за детьми, проживающими в г. Чите. Также организована работа отделения </w:t>
            </w:r>
            <w:proofErr w:type="gramStart"/>
            <w:r w:rsidRPr="001674E3">
              <w:rPr>
                <w:rFonts w:ascii="Times New Roman" w:eastAsia="Times New Roman" w:hAnsi="Times New Roman" w:cs="Times New Roman"/>
                <w:sz w:val="24"/>
                <w:szCs w:val="24"/>
                <w:lang w:eastAsia="ru-RU"/>
              </w:rPr>
              <w:t>выездной</w:t>
            </w:r>
            <w:proofErr w:type="gramEnd"/>
            <w:r w:rsidRPr="001674E3">
              <w:rPr>
                <w:rFonts w:ascii="Times New Roman" w:eastAsia="Times New Roman" w:hAnsi="Times New Roman" w:cs="Times New Roman"/>
                <w:sz w:val="24"/>
                <w:szCs w:val="24"/>
                <w:lang w:eastAsia="ru-RU"/>
              </w:rPr>
              <w:t xml:space="preserve"> патронажной ПМП детям ГАУЗ «Краевая больница № 4» (1 бригада). Отделение создано для оказания ПМП в амбулаторных условиях детям, проживающих в г. </w:t>
            </w:r>
            <w:proofErr w:type="spellStart"/>
            <w:r w:rsidRPr="001674E3">
              <w:rPr>
                <w:rFonts w:ascii="Times New Roman" w:eastAsia="Times New Roman" w:hAnsi="Times New Roman" w:cs="Times New Roman"/>
                <w:sz w:val="24"/>
                <w:szCs w:val="24"/>
                <w:lang w:eastAsia="ru-RU"/>
              </w:rPr>
              <w:t>Краснокаменске</w:t>
            </w:r>
            <w:proofErr w:type="spellEnd"/>
            <w:r w:rsidRPr="001674E3">
              <w:rPr>
                <w:rFonts w:ascii="Times New Roman" w:eastAsia="Times New Roman" w:hAnsi="Times New Roman" w:cs="Times New Roman"/>
                <w:sz w:val="24"/>
                <w:szCs w:val="24"/>
                <w:lang w:eastAsia="ru-RU"/>
              </w:rPr>
              <w:t xml:space="preserve"> и прикрепленных районах. В настоящее время финансируется работа только 2 детских паллиативных коек ГУЗ «КДКБ». </w:t>
            </w:r>
          </w:p>
          <w:p w:rsidR="009C2325" w:rsidRPr="001674E3" w:rsidRDefault="009C2325" w:rsidP="0020333B">
            <w:pPr>
              <w:spacing w:after="0" w:line="240" w:lineRule="auto"/>
              <w:ind w:firstLine="340"/>
              <w:jc w:val="both"/>
              <w:rPr>
                <w:rFonts w:ascii="Times New Roman" w:eastAsia="Times New Roman" w:hAnsi="Times New Roman" w:cs="Times New Roman"/>
                <w:sz w:val="24"/>
                <w:szCs w:val="24"/>
                <w:lang w:eastAsia="ru-RU"/>
              </w:rPr>
            </w:pPr>
            <w:proofErr w:type="gramStart"/>
            <w:r w:rsidRPr="001674E3">
              <w:rPr>
                <w:rFonts w:ascii="Times New Roman" w:eastAsia="Times New Roman" w:hAnsi="Times New Roman" w:cs="Times New Roman"/>
                <w:sz w:val="24"/>
                <w:szCs w:val="24"/>
                <w:lang w:eastAsia="ru-RU"/>
              </w:rPr>
              <w:t>Первичная</w:t>
            </w:r>
            <w:proofErr w:type="gramEnd"/>
            <w:r w:rsidRPr="001674E3">
              <w:rPr>
                <w:rFonts w:ascii="Times New Roman" w:eastAsia="Times New Roman" w:hAnsi="Times New Roman" w:cs="Times New Roman"/>
                <w:sz w:val="24"/>
                <w:szCs w:val="24"/>
                <w:lang w:eastAsia="ru-RU"/>
              </w:rPr>
              <w:t xml:space="preserve"> врачебная и доврачебная ПМП детям оказывается врачами педиатрами центральных районных больниц, фельдшерами ФАП. Для улучшения оказания первичной врачебной и доврачебной помощи детям запланированы образовательные семинары и </w:t>
            </w:r>
            <w:proofErr w:type="gramStart"/>
            <w:r w:rsidRPr="001674E3">
              <w:rPr>
                <w:rFonts w:ascii="Times New Roman" w:eastAsia="Times New Roman" w:hAnsi="Times New Roman" w:cs="Times New Roman"/>
                <w:sz w:val="24"/>
                <w:szCs w:val="24"/>
                <w:lang w:eastAsia="ru-RU"/>
              </w:rPr>
              <w:t>обучение по программе</w:t>
            </w:r>
            <w:proofErr w:type="gramEnd"/>
            <w:r w:rsidRPr="001674E3">
              <w:rPr>
                <w:rFonts w:ascii="Times New Roman" w:eastAsia="Times New Roman" w:hAnsi="Times New Roman" w:cs="Times New Roman"/>
                <w:sz w:val="24"/>
                <w:szCs w:val="24"/>
                <w:lang w:eastAsia="ru-RU"/>
              </w:rPr>
              <w:t xml:space="preserve"> непрерывного медицинского образования.</w:t>
            </w:r>
          </w:p>
          <w:p w:rsidR="009C2325" w:rsidRPr="001674E3" w:rsidRDefault="009C2325" w:rsidP="0020333B">
            <w:pPr>
              <w:tabs>
                <w:tab w:val="left" w:pos="1375"/>
              </w:tabs>
              <w:autoSpaceDE w:val="0"/>
              <w:autoSpaceDN w:val="0"/>
              <w:adjustRightInd w:val="0"/>
              <w:spacing w:after="0" w:line="240" w:lineRule="auto"/>
              <w:ind w:firstLine="340"/>
              <w:jc w:val="both"/>
              <w:rPr>
                <w:rFonts w:ascii="Times New Roman" w:eastAsia="Times New Roman" w:hAnsi="Times New Roman" w:cs="Times New Roman"/>
                <w:bCs/>
                <w:sz w:val="24"/>
                <w:szCs w:val="24"/>
                <w:lang w:eastAsia="ru-RU"/>
              </w:rPr>
            </w:pPr>
            <w:r w:rsidRPr="001674E3">
              <w:rPr>
                <w:rFonts w:ascii="Times New Roman" w:eastAsia="Times New Roman" w:hAnsi="Times New Roman" w:cs="Times New Roman"/>
                <w:bCs/>
                <w:sz w:val="24"/>
                <w:szCs w:val="24"/>
                <w:lang w:eastAsia="ru-RU"/>
              </w:rPr>
              <w:t>Учет пациентов, получающих ПМП и нуждающихся в применении наркотических анальгетиков, в Забайкальском крае осуществляется врачом кабинета противоболевой терапии с использованием краевого ракового регистра.</w:t>
            </w:r>
          </w:p>
          <w:p w:rsidR="009C2325" w:rsidRPr="001674E3" w:rsidRDefault="009C2325" w:rsidP="0020333B">
            <w:pPr>
              <w:autoSpaceDE w:val="0"/>
              <w:autoSpaceDN w:val="0"/>
              <w:adjustRightInd w:val="0"/>
              <w:spacing w:after="0" w:line="240" w:lineRule="auto"/>
              <w:ind w:firstLine="340"/>
              <w:jc w:val="both"/>
              <w:rPr>
                <w:rFonts w:ascii="Times New Roman" w:eastAsia="Times New Roman" w:hAnsi="Times New Roman" w:cs="Times New Roman"/>
                <w:bCs/>
                <w:sz w:val="24"/>
                <w:szCs w:val="24"/>
                <w:lang w:eastAsia="ru-RU"/>
              </w:rPr>
            </w:pPr>
            <w:r w:rsidRPr="001674E3">
              <w:rPr>
                <w:rFonts w:ascii="Times New Roman" w:eastAsia="Times New Roman" w:hAnsi="Times New Roman" w:cs="Times New Roman"/>
                <w:bCs/>
                <w:sz w:val="24"/>
                <w:szCs w:val="24"/>
                <w:lang w:eastAsia="ru-RU"/>
              </w:rPr>
              <w:t>Координационный центр или краевой организационно-методический отдел, выполняющий функции по контролю качества оказания ПМП, в Забайкальском крае отсутствует. В рамках реализации Программы планируется создание координационного центра на базе организационно-методического отдела ГУЗ «Забайкальский краевой онкологический диспансер».</w:t>
            </w:r>
          </w:p>
          <w:p w:rsidR="009C2325" w:rsidRPr="001674E3" w:rsidRDefault="009C2325" w:rsidP="0020333B">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Главный внештатный специалист Министерства здравоохранения Забайкальского края по ПМП детям получает информацию о детях, имеющих медицинские заключения для оказания ПМП, от каждой медицинской организации. </w:t>
            </w:r>
          </w:p>
          <w:p w:rsidR="009C2325" w:rsidRPr="001674E3" w:rsidRDefault="009C2325" w:rsidP="0020333B">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Все данные на пациентов вносятся в реестр с февраля 2019 года. В настоящее время в реестре состоит 140 детей. </w:t>
            </w:r>
          </w:p>
          <w:p w:rsidR="00C54CF2" w:rsidRPr="001674E3" w:rsidRDefault="009C2325" w:rsidP="0020333B">
            <w:pPr>
              <w:spacing w:after="0" w:line="240" w:lineRule="auto"/>
              <w:ind w:firstLine="340"/>
              <w:jc w:val="both"/>
              <w:rPr>
                <w:rFonts w:ascii="Times New Roman" w:eastAsia="Times New Roman" w:hAnsi="Times New Roman" w:cs="Times New Roman"/>
                <w:sz w:val="28"/>
                <w:szCs w:val="28"/>
                <w:lang w:eastAsia="ru-RU"/>
              </w:rPr>
            </w:pPr>
            <w:r w:rsidRPr="001674E3">
              <w:rPr>
                <w:rFonts w:ascii="Times New Roman" w:eastAsia="Times New Roman" w:hAnsi="Times New Roman" w:cs="Times New Roman"/>
                <w:sz w:val="24"/>
                <w:szCs w:val="24"/>
                <w:lang w:eastAsia="ru-RU"/>
              </w:rPr>
              <w:t>К 2023 году планируется внедрить единую информационную систему мониторинга детей, нуждающихся в ПМП.</w:t>
            </w:r>
          </w:p>
        </w:tc>
        <w:tc>
          <w:tcPr>
            <w:tcW w:w="2180" w:type="dxa"/>
            <w:vAlign w:val="center"/>
          </w:tcPr>
          <w:p w:rsidR="00C54CF2" w:rsidRPr="001674E3" w:rsidRDefault="00C54CF2" w:rsidP="00E97CA7">
            <w:pPr>
              <w:spacing w:after="0" w:line="240" w:lineRule="auto"/>
              <w:jc w:val="both"/>
              <w:rPr>
                <w:rFonts w:ascii="Times New Roman" w:hAnsi="Times New Roman" w:cs="Times New Roman"/>
                <w:b/>
                <w:sz w:val="24"/>
                <w:szCs w:val="24"/>
              </w:rPr>
            </w:pPr>
          </w:p>
        </w:tc>
      </w:tr>
      <w:tr w:rsidR="001674E3" w:rsidRPr="001674E3" w:rsidTr="001D605D">
        <w:trPr>
          <w:trHeight w:val="278"/>
        </w:trPr>
        <w:tc>
          <w:tcPr>
            <w:tcW w:w="850" w:type="dxa"/>
          </w:tcPr>
          <w:p w:rsidR="00C54CF2" w:rsidRPr="001674E3" w:rsidRDefault="00C54CF2"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lastRenderedPageBreak/>
              <w:t>2.1.14</w:t>
            </w:r>
          </w:p>
        </w:tc>
        <w:tc>
          <w:tcPr>
            <w:tcW w:w="3261" w:type="dxa"/>
          </w:tcPr>
          <w:p w:rsidR="00C54CF2" w:rsidRPr="001674E3" w:rsidRDefault="00C54CF2" w:rsidP="003A7E40">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Региональный проект </w:t>
            </w:r>
            <w:r w:rsidR="003A7E40" w:rsidRPr="001674E3">
              <w:rPr>
                <w:rFonts w:ascii="Times New Roman" w:hAnsi="Times New Roman" w:cs="Times New Roman"/>
                <w:sz w:val="24"/>
                <w:szCs w:val="24"/>
              </w:rPr>
              <w:t>«</w:t>
            </w:r>
            <w:r w:rsidRPr="001674E3">
              <w:rPr>
                <w:rFonts w:ascii="Times New Roman" w:hAnsi="Times New Roman" w:cs="Times New Roman"/>
                <w:sz w:val="24"/>
                <w:szCs w:val="24"/>
              </w:rPr>
              <w:t>Борьба с онкологическими заболевани</w:t>
            </w:r>
            <w:r w:rsidR="003A7E40" w:rsidRPr="001674E3">
              <w:rPr>
                <w:rFonts w:ascii="Times New Roman" w:hAnsi="Times New Roman" w:cs="Times New Roman"/>
                <w:sz w:val="24"/>
                <w:szCs w:val="24"/>
              </w:rPr>
              <w:t>ями (Забайкальский край)»</w:t>
            </w:r>
          </w:p>
        </w:tc>
        <w:tc>
          <w:tcPr>
            <w:tcW w:w="7797" w:type="dxa"/>
          </w:tcPr>
          <w:p w:rsidR="00777FB9" w:rsidRPr="001674E3" w:rsidRDefault="00777FB9" w:rsidP="00777FB9">
            <w:pPr>
              <w:spacing w:after="0" w:line="240" w:lineRule="auto"/>
              <w:ind w:firstLine="198"/>
              <w:jc w:val="both"/>
              <w:rPr>
                <w:rFonts w:ascii="Times New Roman" w:hAnsi="Times New Roman" w:cs="Times New Roman"/>
                <w:sz w:val="24"/>
                <w:szCs w:val="24"/>
              </w:rPr>
            </w:pPr>
            <w:r w:rsidRPr="001674E3">
              <w:rPr>
                <w:rFonts w:ascii="Times New Roman" w:hAnsi="Times New Roman" w:cs="Times New Roman"/>
                <w:sz w:val="24"/>
                <w:szCs w:val="24"/>
              </w:rPr>
              <w:t xml:space="preserve">Актуализирована региональная программа «Борьба с онкологическими заболеваниями на территории Забайкальского края на 2019-2024 годы» утвержденная постановлением Правительства Забайкальского края от </w:t>
            </w:r>
            <w:r w:rsidRPr="001674E3">
              <w:rPr>
                <w:rFonts w:ascii="Times New Roman" w:hAnsi="Times New Roman" w:cs="Times New Roman"/>
                <w:sz w:val="24"/>
                <w:szCs w:val="24"/>
              </w:rPr>
              <w:br/>
              <w:t xml:space="preserve">31 мая 2022 года №222. </w:t>
            </w:r>
          </w:p>
          <w:p w:rsidR="00777FB9" w:rsidRPr="001674E3" w:rsidRDefault="00777FB9" w:rsidP="00777FB9">
            <w:pPr>
              <w:spacing w:after="0" w:line="240" w:lineRule="auto"/>
              <w:ind w:firstLine="198"/>
              <w:jc w:val="both"/>
              <w:rPr>
                <w:rFonts w:ascii="Times New Roman" w:hAnsi="Times New Roman" w:cs="Times New Roman"/>
                <w:sz w:val="24"/>
                <w:szCs w:val="24"/>
              </w:rPr>
            </w:pPr>
            <w:r w:rsidRPr="001674E3">
              <w:rPr>
                <w:rFonts w:ascii="Times New Roman" w:hAnsi="Times New Roman" w:cs="Times New Roman"/>
                <w:sz w:val="24"/>
                <w:szCs w:val="24"/>
              </w:rPr>
              <w:t>Реализованы мероприятия:</w:t>
            </w:r>
          </w:p>
          <w:p w:rsidR="00777FB9" w:rsidRPr="001674E3" w:rsidRDefault="00777FB9" w:rsidP="00777FB9">
            <w:pPr>
              <w:spacing w:after="0" w:line="240" w:lineRule="auto"/>
              <w:ind w:firstLine="198"/>
              <w:jc w:val="both"/>
              <w:rPr>
                <w:rFonts w:ascii="Times New Roman" w:hAnsi="Times New Roman" w:cs="Times New Roman"/>
                <w:sz w:val="24"/>
                <w:szCs w:val="24"/>
                <w:shd w:val="clear" w:color="auto" w:fill="FFFFFF"/>
              </w:rPr>
            </w:pPr>
            <w:r w:rsidRPr="001674E3">
              <w:rPr>
                <w:rFonts w:ascii="Times New Roman" w:hAnsi="Times New Roman" w:cs="Times New Roman"/>
                <w:sz w:val="24"/>
                <w:szCs w:val="24"/>
              </w:rPr>
              <w:lastRenderedPageBreak/>
              <w:t xml:space="preserve">первичная </w:t>
            </w:r>
            <w:r w:rsidR="008A730C" w:rsidRPr="001674E3">
              <w:rPr>
                <w:rFonts w:ascii="Times New Roman" w:hAnsi="Times New Roman" w:cs="Times New Roman"/>
                <w:sz w:val="24"/>
                <w:szCs w:val="24"/>
                <w:shd w:val="clear" w:color="auto" w:fill="FFFFFF"/>
              </w:rPr>
              <w:t>профилактик</w:t>
            </w:r>
            <w:r w:rsidRPr="001674E3">
              <w:rPr>
                <w:rFonts w:ascii="Times New Roman" w:hAnsi="Times New Roman" w:cs="Times New Roman"/>
                <w:sz w:val="24"/>
                <w:szCs w:val="24"/>
                <w:shd w:val="clear" w:color="auto" w:fill="FFFFFF"/>
              </w:rPr>
              <w:t>а</w:t>
            </w:r>
            <w:r w:rsidR="008A730C" w:rsidRPr="001674E3">
              <w:rPr>
                <w:rFonts w:ascii="Times New Roman" w:hAnsi="Times New Roman" w:cs="Times New Roman"/>
                <w:sz w:val="24"/>
                <w:szCs w:val="24"/>
                <w:shd w:val="clear" w:color="auto" w:fill="FFFFFF"/>
              </w:rPr>
              <w:t xml:space="preserve"> онкологических заболеваний</w:t>
            </w:r>
            <w:r w:rsidRPr="001674E3">
              <w:rPr>
                <w:rFonts w:ascii="Times New Roman" w:hAnsi="Times New Roman" w:cs="Times New Roman"/>
                <w:sz w:val="24"/>
                <w:szCs w:val="24"/>
                <w:shd w:val="clear" w:color="auto" w:fill="FFFFFF"/>
              </w:rPr>
              <w:t>;</w:t>
            </w:r>
          </w:p>
          <w:p w:rsidR="00777FB9" w:rsidRPr="001674E3" w:rsidRDefault="00777FB9" w:rsidP="00777FB9">
            <w:pPr>
              <w:spacing w:after="0" w:line="240" w:lineRule="auto"/>
              <w:ind w:firstLine="198"/>
              <w:jc w:val="both"/>
              <w:rPr>
                <w:rFonts w:ascii="Times New Roman" w:hAnsi="Times New Roman" w:cs="Times New Roman"/>
                <w:sz w:val="24"/>
                <w:szCs w:val="24"/>
                <w:shd w:val="clear" w:color="auto" w:fill="FFFFFF"/>
              </w:rPr>
            </w:pPr>
            <w:r w:rsidRPr="001674E3">
              <w:rPr>
                <w:rFonts w:ascii="Times New Roman" w:hAnsi="Times New Roman" w:cs="Times New Roman"/>
                <w:sz w:val="24"/>
                <w:szCs w:val="24"/>
                <w:shd w:val="clear" w:color="auto" w:fill="FFFFFF"/>
              </w:rPr>
              <w:t>вто</w:t>
            </w:r>
            <w:r w:rsidR="008A730C" w:rsidRPr="001674E3">
              <w:rPr>
                <w:rFonts w:ascii="Times New Roman" w:hAnsi="Times New Roman" w:cs="Times New Roman"/>
                <w:sz w:val="24"/>
                <w:szCs w:val="24"/>
                <w:shd w:val="clear" w:color="auto" w:fill="FFFFFF"/>
              </w:rPr>
              <w:t>ричная профилактика онкологических заболеваний</w:t>
            </w:r>
            <w:r w:rsidRPr="001674E3">
              <w:rPr>
                <w:rFonts w:ascii="Times New Roman" w:hAnsi="Times New Roman" w:cs="Times New Roman"/>
                <w:sz w:val="24"/>
                <w:szCs w:val="24"/>
                <w:shd w:val="clear" w:color="auto" w:fill="FFFFFF"/>
              </w:rPr>
              <w:t xml:space="preserve">; </w:t>
            </w:r>
          </w:p>
          <w:p w:rsidR="00777FB9" w:rsidRPr="001674E3" w:rsidRDefault="00777FB9" w:rsidP="00777FB9">
            <w:pPr>
              <w:spacing w:after="0" w:line="240" w:lineRule="auto"/>
              <w:ind w:firstLine="198"/>
              <w:jc w:val="both"/>
              <w:rPr>
                <w:rFonts w:ascii="Times New Roman" w:hAnsi="Times New Roman" w:cs="Times New Roman"/>
                <w:sz w:val="24"/>
                <w:szCs w:val="24"/>
                <w:shd w:val="clear" w:color="auto" w:fill="FFFFFF"/>
              </w:rPr>
            </w:pPr>
            <w:r w:rsidRPr="001674E3">
              <w:rPr>
                <w:rFonts w:ascii="Times New Roman" w:hAnsi="Times New Roman" w:cs="Times New Roman"/>
                <w:sz w:val="24"/>
                <w:szCs w:val="24"/>
                <w:shd w:val="clear" w:color="auto" w:fill="FFFFFF"/>
              </w:rPr>
              <w:t>с</w:t>
            </w:r>
            <w:r w:rsidR="008A730C" w:rsidRPr="001674E3">
              <w:rPr>
                <w:rFonts w:ascii="Times New Roman" w:hAnsi="Times New Roman" w:cs="Times New Roman"/>
                <w:sz w:val="24"/>
                <w:szCs w:val="24"/>
                <w:shd w:val="clear" w:color="auto" w:fill="FFFFFF"/>
              </w:rPr>
              <w:t>овершенствовани</w:t>
            </w:r>
            <w:r w:rsidRPr="001674E3">
              <w:rPr>
                <w:rFonts w:ascii="Times New Roman" w:hAnsi="Times New Roman" w:cs="Times New Roman"/>
                <w:sz w:val="24"/>
                <w:szCs w:val="24"/>
                <w:shd w:val="clear" w:color="auto" w:fill="FFFFFF"/>
              </w:rPr>
              <w:t>е</w:t>
            </w:r>
            <w:r w:rsidR="008A730C" w:rsidRPr="001674E3">
              <w:rPr>
                <w:rFonts w:ascii="Times New Roman" w:hAnsi="Times New Roman" w:cs="Times New Roman"/>
                <w:sz w:val="24"/>
                <w:szCs w:val="24"/>
                <w:shd w:val="clear" w:color="auto" w:fill="FFFFFF"/>
              </w:rPr>
              <w:t xml:space="preserve"> оказания перв</w:t>
            </w:r>
            <w:r w:rsidRPr="001674E3">
              <w:rPr>
                <w:rFonts w:ascii="Times New Roman" w:hAnsi="Times New Roman" w:cs="Times New Roman"/>
                <w:sz w:val="24"/>
                <w:szCs w:val="24"/>
                <w:shd w:val="clear" w:color="auto" w:fill="FFFFFF"/>
              </w:rPr>
              <w:t>ичной специализированной медик</w:t>
            </w:r>
            <w:proofErr w:type="gramStart"/>
            <w:r w:rsidRPr="001674E3">
              <w:rPr>
                <w:rFonts w:ascii="Times New Roman" w:hAnsi="Times New Roman" w:cs="Times New Roman"/>
                <w:sz w:val="24"/>
                <w:szCs w:val="24"/>
                <w:shd w:val="clear" w:color="auto" w:fill="FFFFFF"/>
              </w:rPr>
              <w:t>о-</w:t>
            </w:r>
            <w:proofErr w:type="gramEnd"/>
            <w:r w:rsidR="008A730C" w:rsidRPr="001674E3">
              <w:rPr>
                <w:rFonts w:ascii="Times New Roman" w:hAnsi="Times New Roman" w:cs="Times New Roman"/>
                <w:sz w:val="24"/>
                <w:szCs w:val="24"/>
                <w:shd w:val="clear" w:color="auto" w:fill="FFFFFF"/>
              </w:rPr>
              <w:t xml:space="preserve"> санитарной помощи с онкологическими заболеваниями</w:t>
            </w:r>
            <w:r w:rsidRPr="001674E3">
              <w:rPr>
                <w:rFonts w:ascii="Times New Roman" w:hAnsi="Times New Roman" w:cs="Times New Roman"/>
                <w:sz w:val="24"/>
                <w:szCs w:val="24"/>
                <w:shd w:val="clear" w:color="auto" w:fill="FFFFFF"/>
              </w:rPr>
              <w:t>;</w:t>
            </w:r>
          </w:p>
          <w:p w:rsidR="00777FB9" w:rsidRPr="001674E3" w:rsidRDefault="008A730C" w:rsidP="00777FB9">
            <w:pPr>
              <w:spacing w:after="0" w:line="240" w:lineRule="auto"/>
              <w:ind w:firstLine="198"/>
              <w:jc w:val="both"/>
              <w:rPr>
                <w:rFonts w:ascii="Times New Roman" w:hAnsi="Times New Roman" w:cs="Times New Roman"/>
                <w:sz w:val="24"/>
                <w:szCs w:val="24"/>
                <w:shd w:val="clear" w:color="auto" w:fill="FFFFFF"/>
              </w:rPr>
            </w:pPr>
            <w:r w:rsidRPr="001674E3">
              <w:rPr>
                <w:rFonts w:ascii="Times New Roman" w:hAnsi="Times New Roman" w:cs="Times New Roman"/>
                <w:sz w:val="24"/>
                <w:szCs w:val="24"/>
                <w:shd w:val="clear" w:color="auto" w:fill="FFFFFF"/>
              </w:rPr>
              <w:t>совершенствовани</w:t>
            </w:r>
            <w:r w:rsidR="00777FB9" w:rsidRPr="001674E3">
              <w:rPr>
                <w:rFonts w:ascii="Times New Roman" w:hAnsi="Times New Roman" w:cs="Times New Roman"/>
                <w:sz w:val="24"/>
                <w:szCs w:val="24"/>
                <w:shd w:val="clear" w:color="auto" w:fill="FFFFFF"/>
              </w:rPr>
              <w:t>е</w:t>
            </w:r>
            <w:r w:rsidRPr="001674E3">
              <w:rPr>
                <w:rFonts w:ascii="Times New Roman" w:hAnsi="Times New Roman" w:cs="Times New Roman"/>
                <w:sz w:val="24"/>
                <w:szCs w:val="24"/>
                <w:shd w:val="clear" w:color="auto" w:fill="FFFFFF"/>
              </w:rPr>
              <w:t xml:space="preserve"> оказания специализированной помощи пациентам с онкологическими заболеваниями</w:t>
            </w:r>
            <w:r w:rsidR="00777FB9" w:rsidRPr="001674E3">
              <w:rPr>
                <w:rFonts w:ascii="Times New Roman" w:hAnsi="Times New Roman" w:cs="Times New Roman"/>
                <w:sz w:val="24"/>
                <w:szCs w:val="24"/>
                <w:shd w:val="clear" w:color="auto" w:fill="FFFFFF"/>
              </w:rPr>
              <w:t>;</w:t>
            </w:r>
          </w:p>
          <w:p w:rsidR="00777FB9" w:rsidRPr="001674E3" w:rsidRDefault="008A730C" w:rsidP="00777FB9">
            <w:pPr>
              <w:spacing w:after="0" w:line="240" w:lineRule="auto"/>
              <w:ind w:firstLine="198"/>
              <w:jc w:val="both"/>
              <w:rPr>
                <w:rFonts w:ascii="Times New Roman" w:hAnsi="Times New Roman" w:cs="Times New Roman"/>
                <w:sz w:val="24"/>
                <w:szCs w:val="24"/>
                <w:shd w:val="clear" w:color="auto" w:fill="FFFFFF"/>
              </w:rPr>
            </w:pPr>
            <w:r w:rsidRPr="001674E3">
              <w:rPr>
                <w:rFonts w:ascii="Times New Roman" w:hAnsi="Times New Roman" w:cs="Times New Roman"/>
                <w:sz w:val="24"/>
                <w:szCs w:val="24"/>
                <w:shd w:val="clear" w:color="auto" w:fill="FFFFFF"/>
              </w:rPr>
              <w:t>третичн</w:t>
            </w:r>
            <w:r w:rsidR="00777FB9" w:rsidRPr="001674E3">
              <w:rPr>
                <w:rFonts w:ascii="Times New Roman" w:hAnsi="Times New Roman" w:cs="Times New Roman"/>
                <w:sz w:val="24"/>
                <w:szCs w:val="24"/>
                <w:shd w:val="clear" w:color="auto" w:fill="FFFFFF"/>
              </w:rPr>
              <w:t>ая</w:t>
            </w:r>
            <w:r w:rsidRPr="001674E3">
              <w:rPr>
                <w:rFonts w:ascii="Times New Roman" w:hAnsi="Times New Roman" w:cs="Times New Roman"/>
                <w:sz w:val="24"/>
                <w:szCs w:val="24"/>
                <w:shd w:val="clear" w:color="auto" w:fill="FFFFFF"/>
              </w:rPr>
              <w:t xml:space="preserve"> профилактик</w:t>
            </w:r>
            <w:r w:rsidR="00777FB9" w:rsidRPr="001674E3">
              <w:rPr>
                <w:rFonts w:ascii="Times New Roman" w:hAnsi="Times New Roman" w:cs="Times New Roman"/>
                <w:sz w:val="24"/>
                <w:szCs w:val="24"/>
                <w:shd w:val="clear" w:color="auto" w:fill="FFFFFF"/>
              </w:rPr>
              <w:t>а</w:t>
            </w:r>
            <w:r w:rsidRPr="001674E3">
              <w:rPr>
                <w:rFonts w:ascii="Times New Roman" w:hAnsi="Times New Roman" w:cs="Times New Roman"/>
                <w:sz w:val="24"/>
                <w:szCs w:val="24"/>
                <w:shd w:val="clear" w:color="auto" w:fill="FFFFFF"/>
              </w:rPr>
              <w:t xml:space="preserve"> онкологических заболеваний, включая организацию диспансерного наблюдения пациентов с онкологическими заболеваниями</w:t>
            </w:r>
            <w:r w:rsidR="00777FB9" w:rsidRPr="001674E3">
              <w:rPr>
                <w:rFonts w:ascii="Times New Roman" w:hAnsi="Times New Roman" w:cs="Times New Roman"/>
                <w:sz w:val="24"/>
                <w:szCs w:val="24"/>
                <w:shd w:val="clear" w:color="auto" w:fill="FFFFFF"/>
              </w:rPr>
              <w:t>;</w:t>
            </w:r>
          </w:p>
          <w:p w:rsidR="00777FB9" w:rsidRPr="001674E3" w:rsidRDefault="00777FB9" w:rsidP="00777FB9">
            <w:pPr>
              <w:spacing w:after="0" w:line="240" w:lineRule="auto"/>
              <w:ind w:firstLine="198"/>
              <w:jc w:val="both"/>
              <w:rPr>
                <w:rFonts w:ascii="Times New Roman" w:hAnsi="Times New Roman" w:cs="Times New Roman"/>
                <w:sz w:val="24"/>
                <w:szCs w:val="24"/>
                <w:shd w:val="clear" w:color="auto" w:fill="FFFFFF"/>
              </w:rPr>
            </w:pPr>
            <w:r w:rsidRPr="001674E3">
              <w:rPr>
                <w:rFonts w:ascii="Times New Roman" w:hAnsi="Times New Roman" w:cs="Times New Roman"/>
                <w:sz w:val="24"/>
                <w:szCs w:val="24"/>
                <w:shd w:val="clear" w:color="auto" w:fill="FFFFFF"/>
              </w:rPr>
              <w:t>к</w:t>
            </w:r>
            <w:r w:rsidR="008A730C" w:rsidRPr="001674E3">
              <w:rPr>
                <w:rFonts w:ascii="Times New Roman" w:hAnsi="Times New Roman" w:cs="Times New Roman"/>
                <w:sz w:val="24"/>
                <w:szCs w:val="24"/>
                <w:shd w:val="clear" w:color="auto" w:fill="FFFFFF"/>
              </w:rPr>
              <w:t>омплекс мер по развитию паллиативной медицинской помощи пациентам с онкологическими заболеваниями</w:t>
            </w:r>
            <w:r w:rsidRPr="001674E3">
              <w:rPr>
                <w:rFonts w:ascii="Times New Roman" w:hAnsi="Times New Roman" w:cs="Times New Roman"/>
                <w:sz w:val="24"/>
                <w:szCs w:val="24"/>
                <w:shd w:val="clear" w:color="auto" w:fill="FFFFFF"/>
              </w:rPr>
              <w:t xml:space="preserve">; </w:t>
            </w:r>
          </w:p>
          <w:p w:rsidR="00777FB9" w:rsidRPr="001674E3" w:rsidRDefault="00777FB9" w:rsidP="00777FB9">
            <w:pPr>
              <w:spacing w:after="0" w:line="240" w:lineRule="auto"/>
              <w:ind w:firstLine="198"/>
              <w:jc w:val="both"/>
              <w:rPr>
                <w:rFonts w:ascii="Times New Roman" w:hAnsi="Times New Roman" w:cs="Times New Roman"/>
                <w:sz w:val="24"/>
                <w:szCs w:val="24"/>
                <w:shd w:val="clear" w:color="auto" w:fill="FFFFFF"/>
              </w:rPr>
            </w:pPr>
            <w:r w:rsidRPr="001674E3">
              <w:rPr>
                <w:rFonts w:ascii="Times New Roman" w:hAnsi="Times New Roman" w:cs="Times New Roman"/>
                <w:sz w:val="24"/>
                <w:szCs w:val="24"/>
                <w:shd w:val="clear" w:color="auto" w:fill="FFFFFF"/>
              </w:rPr>
              <w:t>мероприятия по организационно-</w:t>
            </w:r>
            <w:r w:rsidR="008A730C" w:rsidRPr="001674E3">
              <w:rPr>
                <w:rFonts w:ascii="Times New Roman" w:hAnsi="Times New Roman" w:cs="Times New Roman"/>
                <w:sz w:val="24"/>
                <w:szCs w:val="24"/>
                <w:shd w:val="clear" w:color="auto" w:fill="FFFFFF"/>
              </w:rPr>
              <w:t>методической деятельности онкологической службы на территории Забайкальского края</w:t>
            </w:r>
            <w:r w:rsidRPr="001674E3">
              <w:rPr>
                <w:rFonts w:ascii="Times New Roman" w:hAnsi="Times New Roman" w:cs="Times New Roman"/>
                <w:sz w:val="24"/>
                <w:szCs w:val="24"/>
                <w:shd w:val="clear" w:color="auto" w:fill="FFFFFF"/>
              </w:rPr>
              <w:t xml:space="preserve">; </w:t>
            </w:r>
          </w:p>
          <w:p w:rsidR="00777FB9" w:rsidRPr="001674E3" w:rsidRDefault="00777FB9" w:rsidP="00777FB9">
            <w:pPr>
              <w:spacing w:after="0" w:line="240" w:lineRule="auto"/>
              <w:ind w:firstLine="198"/>
              <w:jc w:val="both"/>
              <w:rPr>
                <w:rFonts w:ascii="Times New Roman" w:hAnsi="Times New Roman" w:cs="Times New Roman"/>
                <w:sz w:val="24"/>
                <w:szCs w:val="24"/>
                <w:shd w:val="clear" w:color="auto" w:fill="FFFFFF"/>
              </w:rPr>
            </w:pPr>
            <w:r w:rsidRPr="001674E3">
              <w:rPr>
                <w:rFonts w:ascii="Times New Roman" w:hAnsi="Times New Roman" w:cs="Times New Roman"/>
                <w:sz w:val="24"/>
                <w:szCs w:val="24"/>
                <w:shd w:val="clear" w:color="auto" w:fill="FFFFFF"/>
              </w:rPr>
              <w:t>м</w:t>
            </w:r>
            <w:r w:rsidR="008A730C" w:rsidRPr="001674E3">
              <w:rPr>
                <w:rFonts w:ascii="Times New Roman" w:hAnsi="Times New Roman" w:cs="Times New Roman"/>
                <w:sz w:val="24"/>
                <w:szCs w:val="24"/>
                <w:shd w:val="clear" w:color="auto" w:fill="FFFFFF"/>
              </w:rPr>
              <w:t>ероприятия по формированию и развитию цифрового контура онкологической службы в Забайкальском крае</w:t>
            </w:r>
            <w:r w:rsidRPr="001674E3">
              <w:rPr>
                <w:rFonts w:ascii="Times New Roman" w:hAnsi="Times New Roman" w:cs="Times New Roman"/>
                <w:sz w:val="24"/>
                <w:szCs w:val="24"/>
                <w:shd w:val="clear" w:color="auto" w:fill="FFFFFF"/>
              </w:rPr>
              <w:t>;</w:t>
            </w:r>
          </w:p>
          <w:p w:rsidR="003A7E40" w:rsidRPr="001674E3" w:rsidRDefault="00777FB9" w:rsidP="00777FB9">
            <w:pPr>
              <w:spacing w:after="0" w:line="240" w:lineRule="auto"/>
              <w:ind w:firstLine="198"/>
              <w:jc w:val="both"/>
              <w:rPr>
                <w:rFonts w:ascii="Times New Roman" w:eastAsia="Times New Roman" w:hAnsi="Times New Roman" w:cs="Times New Roman"/>
                <w:sz w:val="24"/>
                <w:szCs w:val="24"/>
                <w:lang w:eastAsia="ru-RU"/>
              </w:rPr>
            </w:pPr>
            <w:r w:rsidRPr="001674E3">
              <w:rPr>
                <w:rFonts w:ascii="Times New Roman" w:hAnsi="Times New Roman" w:cs="Times New Roman"/>
                <w:sz w:val="24"/>
                <w:szCs w:val="24"/>
                <w:shd w:val="clear" w:color="auto" w:fill="FFFFFF"/>
              </w:rPr>
              <w:t>м</w:t>
            </w:r>
            <w:r w:rsidR="008A730C" w:rsidRPr="001674E3">
              <w:rPr>
                <w:rFonts w:ascii="Times New Roman" w:hAnsi="Times New Roman" w:cs="Times New Roman"/>
                <w:sz w:val="24"/>
                <w:szCs w:val="24"/>
                <w:shd w:val="clear" w:color="auto" w:fill="FFFFFF"/>
              </w:rPr>
              <w:t>ероприятия по обеспечению укомплектованности кадрами организаций, оказания медицинской помощи пациентам с онкологическими заболеваниями</w:t>
            </w:r>
          </w:p>
        </w:tc>
        <w:tc>
          <w:tcPr>
            <w:tcW w:w="2180" w:type="dxa"/>
            <w:vAlign w:val="center"/>
          </w:tcPr>
          <w:p w:rsidR="00C54CF2" w:rsidRPr="001674E3" w:rsidRDefault="00C54CF2" w:rsidP="00E97CA7">
            <w:pPr>
              <w:spacing w:after="0" w:line="240" w:lineRule="auto"/>
              <w:jc w:val="both"/>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sz w:val="20"/>
                <w:szCs w:val="20"/>
              </w:rPr>
            </w:pPr>
            <w:r w:rsidRPr="001674E3">
              <w:rPr>
                <w:rFonts w:ascii="Times New Roman" w:hAnsi="Times New Roman" w:cs="Times New Roman"/>
                <w:sz w:val="20"/>
                <w:szCs w:val="20"/>
              </w:rPr>
              <w:lastRenderedPageBreak/>
              <w:t>2.1.14.1</w:t>
            </w:r>
          </w:p>
        </w:tc>
        <w:tc>
          <w:tcPr>
            <w:tcW w:w="3261" w:type="dxa"/>
          </w:tcPr>
          <w:p w:rsidR="00C54CF2" w:rsidRPr="001674E3" w:rsidRDefault="00C54CF2" w:rsidP="00E97CA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Мероприятие </w:t>
            </w:r>
          </w:p>
          <w:p w:rsidR="00C54CF2" w:rsidRPr="001674E3" w:rsidRDefault="00C54CF2" w:rsidP="008B79DC">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Оснащение ГУЗ </w:t>
            </w:r>
            <w:r w:rsidR="003A7E40" w:rsidRPr="001674E3">
              <w:rPr>
                <w:rFonts w:ascii="Times New Roman" w:hAnsi="Times New Roman" w:cs="Times New Roman"/>
                <w:sz w:val="24"/>
                <w:szCs w:val="24"/>
              </w:rPr>
              <w:t>«</w:t>
            </w:r>
            <w:r w:rsidRPr="001674E3">
              <w:rPr>
                <w:rFonts w:ascii="Times New Roman" w:hAnsi="Times New Roman" w:cs="Times New Roman"/>
                <w:sz w:val="24"/>
                <w:szCs w:val="24"/>
              </w:rPr>
              <w:t>Забайкальский краевой онкологический диспансер" медицинским</w:t>
            </w:r>
            <w:r w:rsidR="003A7E40" w:rsidRPr="001674E3">
              <w:rPr>
                <w:rFonts w:ascii="Times New Roman" w:hAnsi="Times New Roman" w:cs="Times New Roman"/>
                <w:sz w:val="24"/>
                <w:szCs w:val="24"/>
              </w:rPr>
              <w:t xml:space="preserve"> оборудованием»</w:t>
            </w:r>
          </w:p>
        </w:tc>
        <w:tc>
          <w:tcPr>
            <w:tcW w:w="7797" w:type="dxa"/>
          </w:tcPr>
          <w:p w:rsidR="007E6331" w:rsidRPr="001674E3" w:rsidRDefault="008A730C" w:rsidP="008A730C">
            <w:pPr>
              <w:spacing w:after="0" w:line="240" w:lineRule="auto"/>
              <w:ind w:firstLine="340"/>
              <w:jc w:val="both"/>
              <w:rPr>
                <w:rFonts w:ascii="Times New Roman" w:hAnsi="Times New Roman"/>
                <w:sz w:val="24"/>
                <w:szCs w:val="24"/>
              </w:rPr>
            </w:pPr>
            <w:r w:rsidRPr="001674E3">
              <w:rPr>
                <w:rFonts w:ascii="Times New Roman" w:hAnsi="Times New Roman"/>
                <w:sz w:val="24"/>
                <w:szCs w:val="24"/>
              </w:rPr>
              <w:t xml:space="preserve">В рамках проекта «Борьба с онкологическими заболеваниями» приобретено 18 единиц высокотехнологичного медицинского оборудования на сумму 167,51 млн. рублей для Забайкальского краевого онкологического диспансера. </w:t>
            </w:r>
          </w:p>
        </w:tc>
        <w:tc>
          <w:tcPr>
            <w:tcW w:w="2180" w:type="dxa"/>
            <w:vAlign w:val="center"/>
          </w:tcPr>
          <w:p w:rsidR="00C54CF2" w:rsidRPr="001674E3" w:rsidRDefault="00C54CF2" w:rsidP="00E97CA7">
            <w:pPr>
              <w:spacing w:after="0" w:line="240" w:lineRule="auto"/>
              <w:jc w:val="both"/>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t>2.1.15</w:t>
            </w:r>
          </w:p>
        </w:tc>
        <w:tc>
          <w:tcPr>
            <w:tcW w:w="3261" w:type="dxa"/>
          </w:tcPr>
          <w:p w:rsidR="00C54CF2" w:rsidRPr="001674E3" w:rsidRDefault="00C54CF2" w:rsidP="00E97CA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Региональный проект "Борьба с </w:t>
            </w:r>
            <w:proofErr w:type="gramStart"/>
            <w:r w:rsidRPr="001674E3">
              <w:rPr>
                <w:rFonts w:ascii="Times New Roman" w:hAnsi="Times New Roman" w:cs="Times New Roman"/>
                <w:sz w:val="24"/>
                <w:szCs w:val="24"/>
              </w:rPr>
              <w:t>сердечно-сосудистыми</w:t>
            </w:r>
            <w:proofErr w:type="gramEnd"/>
            <w:r w:rsidRPr="001674E3">
              <w:rPr>
                <w:rFonts w:ascii="Times New Roman" w:hAnsi="Times New Roman" w:cs="Times New Roman"/>
                <w:sz w:val="24"/>
                <w:szCs w:val="24"/>
              </w:rPr>
              <w:t xml:space="preserve"> заболеваниями (Забайкальский край)"</w:t>
            </w:r>
          </w:p>
        </w:tc>
        <w:tc>
          <w:tcPr>
            <w:tcW w:w="7797" w:type="dxa"/>
          </w:tcPr>
          <w:p w:rsidR="009C2325" w:rsidRPr="001674E3" w:rsidRDefault="009C2325" w:rsidP="009C2325">
            <w:pPr>
              <w:spacing w:after="0" w:line="240" w:lineRule="auto"/>
              <w:ind w:firstLine="340"/>
              <w:jc w:val="both"/>
              <w:rPr>
                <w:rFonts w:ascii="Times New Roman" w:hAnsi="Times New Roman"/>
                <w:sz w:val="24"/>
                <w:szCs w:val="24"/>
              </w:rPr>
            </w:pPr>
            <w:r w:rsidRPr="001674E3">
              <w:rPr>
                <w:rFonts w:ascii="Times New Roman" w:hAnsi="Times New Roman"/>
                <w:sz w:val="24"/>
                <w:szCs w:val="24"/>
              </w:rPr>
              <w:t xml:space="preserve">Разработаны и утверждены нормативно-правовые документы по принципам и регламентам оказания медицинской помощи пациентам с </w:t>
            </w:r>
            <w:proofErr w:type="gramStart"/>
            <w:r w:rsidRPr="001674E3">
              <w:rPr>
                <w:rFonts w:ascii="Times New Roman" w:hAnsi="Times New Roman"/>
                <w:sz w:val="24"/>
                <w:szCs w:val="24"/>
              </w:rPr>
              <w:t>сердечно-сосудистыми</w:t>
            </w:r>
            <w:proofErr w:type="gramEnd"/>
            <w:r w:rsidRPr="001674E3">
              <w:rPr>
                <w:rFonts w:ascii="Times New Roman" w:hAnsi="Times New Roman"/>
                <w:sz w:val="24"/>
                <w:szCs w:val="24"/>
              </w:rPr>
              <w:t xml:space="preserve"> заболеваниями, создан Координационный совет по профилю «кардиология и неврология» при Министерстве.</w:t>
            </w:r>
          </w:p>
          <w:p w:rsidR="009C2325" w:rsidRPr="001674E3" w:rsidRDefault="009C2325" w:rsidP="009C2325">
            <w:pPr>
              <w:spacing w:after="0" w:line="240" w:lineRule="auto"/>
              <w:ind w:firstLine="340"/>
              <w:jc w:val="both"/>
              <w:rPr>
                <w:rFonts w:ascii="Times New Roman" w:hAnsi="Times New Roman"/>
                <w:sz w:val="24"/>
                <w:szCs w:val="24"/>
              </w:rPr>
            </w:pPr>
            <w:proofErr w:type="gramStart"/>
            <w:r w:rsidRPr="001674E3">
              <w:rPr>
                <w:rFonts w:ascii="Times New Roman" w:hAnsi="Times New Roman"/>
                <w:sz w:val="24"/>
                <w:szCs w:val="24"/>
              </w:rPr>
              <w:t xml:space="preserve">Утвержден порядок, сроки, схема маршрутизации пациентов с острым коронарным синдромом и с острым нарушением мозгового кровообращения в сосудистые центры для каждого муниципального образования Забайкальского края, а также схема зон ответственности, схема маршрутизации по зонам ответственности, график дежурств и список контактных телефонов приемных отделений сосудистых центров (первичных и регионального), ЧКВ-центра Забайкальского края для </w:t>
            </w:r>
            <w:r w:rsidRPr="001674E3">
              <w:rPr>
                <w:rFonts w:ascii="Times New Roman" w:hAnsi="Times New Roman"/>
                <w:sz w:val="24"/>
                <w:szCs w:val="24"/>
              </w:rPr>
              <w:lastRenderedPageBreak/>
              <w:t xml:space="preserve">данной категории больных. </w:t>
            </w:r>
            <w:proofErr w:type="gramEnd"/>
          </w:p>
          <w:p w:rsidR="009C2325" w:rsidRPr="001674E3" w:rsidRDefault="009C2325" w:rsidP="009C2325">
            <w:pPr>
              <w:spacing w:after="0" w:line="240" w:lineRule="auto"/>
              <w:ind w:firstLine="340"/>
              <w:jc w:val="both"/>
              <w:rPr>
                <w:rFonts w:ascii="Times New Roman" w:hAnsi="Times New Roman"/>
                <w:sz w:val="24"/>
                <w:szCs w:val="24"/>
              </w:rPr>
            </w:pPr>
            <w:r w:rsidRPr="001674E3">
              <w:rPr>
                <w:rFonts w:ascii="Times New Roman" w:hAnsi="Times New Roman"/>
                <w:sz w:val="24"/>
                <w:szCs w:val="24"/>
              </w:rPr>
              <w:t xml:space="preserve">В составе Регионального сосудистого центра на базе ГУЗ «Краевая клиническая больница» создан отдел телемедицинских и информационных технологий. Его задачей является обеспечение </w:t>
            </w:r>
            <w:proofErr w:type="gramStart"/>
            <w:r w:rsidRPr="001674E3">
              <w:rPr>
                <w:rFonts w:ascii="Times New Roman" w:hAnsi="Times New Roman"/>
                <w:sz w:val="24"/>
                <w:szCs w:val="24"/>
              </w:rPr>
              <w:t>контроля за</w:t>
            </w:r>
            <w:proofErr w:type="gramEnd"/>
            <w:r w:rsidRPr="001674E3">
              <w:rPr>
                <w:rFonts w:ascii="Times New Roman" w:hAnsi="Times New Roman"/>
                <w:sz w:val="24"/>
                <w:szCs w:val="24"/>
              </w:rPr>
              <w:t xml:space="preserve"> организацией оказания медицинской помощи пациентам с острым коронарным синдромом и острым нарушением мозгового кровообращения центральными районными больницами Забайкальского края, не имеющими в составе первичного сосудистого отделения. </w:t>
            </w:r>
          </w:p>
          <w:p w:rsidR="009C2325" w:rsidRPr="001674E3" w:rsidRDefault="009C2325" w:rsidP="009C2325">
            <w:pPr>
              <w:spacing w:after="0" w:line="240" w:lineRule="auto"/>
              <w:ind w:firstLine="340"/>
              <w:jc w:val="both"/>
              <w:rPr>
                <w:rFonts w:ascii="Times New Roman" w:hAnsi="Times New Roman"/>
                <w:sz w:val="24"/>
                <w:szCs w:val="24"/>
              </w:rPr>
            </w:pPr>
            <w:r w:rsidRPr="001674E3">
              <w:rPr>
                <w:rFonts w:ascii="Times New Roman" w:hAnsi="Times New Roman"/>
                <w:sz w:val="24"/>
                <w:szCs w:val="24"/>
              </w:rPr>
              <w:t xml:space="preserve">После перенесенного острого или выявленного хронического </w:t>
            </w:r>
            <w:proofErr w:type="gramStart"/>
            <w:r w:rsidRPr="001674E3">
              <w:rPr>
                <w:rFonts w:ascii="Times New Roman" w:hAnsi="Times New Roman"/>
                <w:sz w:val="24"/>
                <w:szCs w:val="24"/>
              </w:rPr>
              <w:t>сердечно-сосудистого</w:t>
            </w:r>
            <w:proofErr w:type="gramEnd"/>
            <w:r w:rsidRPr="001674E3">
              <w:rPr>
                <w:rFonts w:ascii="Times New Roman" w:hAnsi="Times New Roman"/>
                <w:sz w:val="24"/>
                <w:szCs w:val="24"/>
              </w:rPr>
              <w:t xml:space="preserve"> заболевания организована и проводится постановка на диспансерный учет пациентов при первом посещении врача-кардиолога или врача-терапевта по месту жительства после выписки из стационара или установки диагноза и их динамическое наблюдение. Динамическое наблюдение проводится также врачами Центра </w:t>
            </w:r>
            <w:proofErr w:type="gramStart"/>
            <w:r w:rsidRPr="001674E3">
              <w:rPr>
                <w:rFonts w:ascii="Times New Roman" w:hAnsi="Times New Roman"/>
                <w:sz w:val="24"/>
                <w:szCs w:val="24"/>
              </w:rPr>
              <w:t>сердечно-сосудистых</w:t>
            </w:r>
            <w:proofErr w:type="gramEnd"/>
            <w:r w:rsidRPr="001674E3">
              <w:rPr>
                <w:rFonts w:ascii="Times New Roman" w:hAnsi="Times New Roman"/>
                <w:sz w:val="24"/>
                <w:szCs w:val="24"/>
              </w:rPr>
              <w:t xml:space="preserve"> заболеваний ГУЗ «Краевая клиническая больница».</w:t>
            </w:r>
          </w:p>
          <w:p w:rsidR="009C2325" w:rsidRPr="001674E3" w:rsidRDefault="009C2325" w:rsidP="009C2325">
            <w:pPr>
              <w:spacing w:after="0" w:line="240" w:lineRule="auto"/>
              <w:ind w:firstLine="340"/>
              <w:jc w:val="both"/>
              <w:rPr>
                <w:rFonts w:ascii="Times New Roman" w:hAnsi="Times New Roman"/>
                <w:sz w:val="24"/>
                <w:szCs w:val="24"/>
              </w:rPr>
            </w:pPr>
            <w:proofErr w:type="gramStart"/>
            <w:r w:rsidRPr="001674E3">
              <w:rPr>
                <w:rFonts w:ascii="Times New Roman" w:hAnsi="Times New Roman"/>
                <w:sz w:val="24"/>
                <w:szCs w:val="24"/>
              </w:rPr>
              <w:t xml:space="preserve">После стабилизации санитарно-эпидемиологической обстановки на территории Забайкальского края на фоне пандемии новой </w:t>
            </w:r>
            <w:proofErr w:type="spellStart"/>
            <w:r w:rsidRPr="001674E3">
              <w:rPr>
                <w:rFonts w:ascii="Times New Roman" w:hAnsi="Times New Roman"/>
                <w:sz w:val="24"/>
                <w:szCs w:val="24"/>
              </w:rPr>
              <w:t>коронавирусной</w:t>
            </w:r>
            <w:proofErr w:type="spellEnd"/>
            <w:r w:rsidRPr="001674E3">
              <w:rPr>
                <w:rFonts w:ascii="Times New Roman" w:hAnsi="Times New Roman"/>
                <w:sz w:val="24"/>
                <w:szCs w:val="24"/>
              </w:rPr>
              <w:t xml:space="preserve"> инфекции COVID-19 планируется максимального усилить плановую работу медицинских организаций по проведению диспансеризации определенных групп взрослого населения, включая углубленную диспансеризацию лиц, перенесших новую </w:t>
            </w:r>
            <w:proofErr w:type="spellStart"/>
            <w:r w:rsidRPr="001674E3">
              <w:rPr>
                <w:rFonts w:ascii="Times New Roman" w:hAnsi="Times New Roman"/>
                <w:sz w:val="24"/>
                <w:szCs w:val="24"/>
              </w:rPr>
              <w:t>коронавирусную</w:t>
            </w:r>
            <w:proofErr w:type="spellEnd"/>
            <w:r w:rsidRPr="001674E3">
              <w:rPr>
                <w:rFonts w:ascii="Times New Roman" w:hAnsi="Times New Roman"/>
                <w:sz w:val="24"/>
                <w:szCs w:val="24"/>
              </w:rPr>
              <w:t xml:space="preserve"> инфекцию COVID-19, и профилактических медицинских осмотров населения с целью активного раннего выявления сердечно-сосудистой патологии и факторов риска ее развития.</w:t>
            </w:r>
            <w:proofErr w:type="gramEnd"/>
            <w:r w:rsidRPr="001674E3">
              <w:rPr>
                <w:rFonts w:ascii="Times New Roman" w:hAnsi="Times New Roman"/>
                <w:sz w:val="24"/>
                <w:szCs w:val="24"/>
              </w:rPr>
              <w:t xml:space="preserve"> Планируется увеличение числа выездов мобильных бригад для проведения диспансеризации и консультаций населения отдаленных районов края.</w:t>
            </w:r>
          </w:p>
          <w:p w:rsidR="00C54CF2" w:rsidRPr="001674E3" w:rsidRDefault="009C2325" w:rsidP="009C2325">
            <w:pPr>
              <w:spacing w:after="0" w:line="240" w:lineRule="auto"/>
              <w:ind w:firstLine="340"/>
              <w:jc w:val="both"/>
              <w:rPr>
                <w:rFonts w:ascii="Times New Roman" w:hAnsi="Times New Roman"/>
                <w:sz w:val="28"/>
                <w:szCs w:val="28"/>
              </w:rPr>
            </w:pPr>
            <w:r w:rsidRPr="001674E3">
              <w:rPr>
                <w:rFonts w:ascii="Times New Roman" w:hAnsi="Times New Roman"/>
                <w:sz w:val="24"/>
                <w:szCs w:val="24"/>
              </w:rPr>
              <w:t xml:space="preserve">Планируется увеличить число дистанционных методов обследования, а также телемедицинских и дистанционных консультаций лиц с </w:t>
            </w:r>
            <w:proofErr w:type="gramStart"/>
            <w:r w:rsidRPr="001674E3">
              <w:rPr>
                <w:rFonts w:ascii="Times New Roman" w:hAnsi="Times New Roman"/>
                <w:sz w:val="24"/>
                <w:szCs w:val="24"/>
              </w:rPr>
              <w:t>сердечно-сосудистой</w:t>
            </w:r>
            <w:proofErr w:type="gramEnd"/>
            <w:r w:rsidRPr="001674E3">
              <w:rPr>
                <w:rFonts w:ascii="Times New Roman" w:hAnsi="Times New Roman"/>
                <w:sz w:val="24"/>
                <w:szCs w:val="24"/>
              </w:rPr>
              <w:t xml:space="preserve"> патологией.</w:t>
            </w:r>
          </w:p>
        </w:tc>
        <w:tc>
          <w:tcPr>
            <w:tcW w:w="2180" w:type="dxa"/>
            <w:vAlign w:val="center"/>
          </w:tcPr>
          <w:p w:rsidR="00C54CF2" w:rsidRPr="001674E3" w:rsidRDefault="00C54CF2" w:rsidP="00E97CA7">
            <w:pPr>
              <w:spacing w:after="0" w:line="240" w:lineRule="auto"/>
              <w:jc w:val="both"/>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lastRenderedPageBreak/>
              <w:t>2.1.15.1</w:t>
            </w:r>
          </w:p>
        </w:tc>
        <w:tc>
          <w:tcPr>
            <w:tcW w:w="3261" w:type="dxa"/>
          </w:tcPr>
          <w:p w:rsidR="00C54CF2" w:rsidRPr="001674E3" w:rsidRDefault="00C54CF2" w:rsidP="00E97CA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Мероприятие</w:t>
            </w:r>
          </w:p>
          <w:p w:rsidR="00C54CF2" w:rsidRPr="001674E3" w:rsidRDefault="00C54CF2" w:rsidP="00E97CA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Переоснащение медицинским оборудованием регионального сосудистого центра и первичных </w:t>
            </w:r>
            <w:r w:rsidRPr="001674E3">
              <w:rPr>
                <w:rFonts w:ascii="Times New Roman" w:hAnsi="Times New Roman" w:cs="Times New Roman"/>
                <w:sz w:val="24"/>
                <w:szCs w:val="24"/>
              </w:rPr>
              <w:lastRenderedPageBreak/>
              <w:t>сосудистых отделений</w:t>
            </w:r>
          </w:p>
        </w:tc>
        <w:tc>
          <w:tcPr>
            <w:tcW w:w="7797" w:type="dxa"/>
          </w:tcPr>
          <w:p w:rsidR="000E207F" w:rsidRPr="001674E3" w:rsidRDefault="00935557" w:rsidP="000E207F">
            <w:pPr>
              <w:tabs>
                <w:tab w:val="left" w:pos="4361"/>
              </w:tabs>
              <w:spacing w:after="0" w:line="240" w:lineRule="auto"/>
              <w:ind w:left="-85" w:firstLine="283"/>
              <w:jc w:val="both"/>
              <w:rPr>
                <w:rFonts w:ascii="Times New Roman" w:hAnsi="Times New Roman" w:cs="Times New Roman"/>
                <w:sz w:val="24"/>
                <w:szCs w:val="24"/>
              </w:rPr>
            </w:pPr>
            <w:proofErr w:type="gramStart"/>
            <w:r w:rsidRPr="001674E3">
              <w:rPr>
                <w:rFonts w:ascii="Times New Roman" w:hAnsi="Times New Roman" w:cs="Times New Roman"/>
                <w:sz w:val="24"/>
                <w:szCs w:val="24"/>
              </w:rPr>
              <w:lastRenderedPageBreak/>
              <w:t xml:space="preserve">В рамках регионального проекта «Борьба с сердечно-сосудистыми заболеваниями» приобретено </w:t>
            </w:r>
            <w:r w:rsidR="000E207F" w:rsidRPr="001674E3">
              <w:rPr>
                <w:rFonts w:ascii="Times New Roman" w:hAnsi="Times New Roman" w:cs="Times New Roman"/>
                <w:sz w:val="24"/>
                <w:szCs w:val="24"/>
              </w:rPr>
              <w:t>26</w:t>
            </w:r>
            <w:r w:rsidRPr="001674E3">
              <w:rPr>
                <w:rFonts w:ascii="Times New Roman" w:hAnsi="Times New Roman" w:cs="Times New Roman"/>
                <w:sz w:val="24"/>
                <w:szCs w:val="24"/>
              </w:rPr>
              <w:t xml:space="preserve"> единиц оборудования для регионального сосудистого центра на сумму </w:t>
            </w:r>
            <w:r w:rsidR="000E207F" w:rsidRPr="001674E3">
              <w:rPr>
                <w:rFonts w:ascii="Times New Roman" w:eastAsia="Times New Roman" w:hAnsi="Times New Roman"/>
                <w:sz w:val="24"/>
                <w:szCs w:val="24"/>
                <w:lang w:eastAsia="ru-RU"/>
              </w:rPr>
              <w:t>130,42 млн</w:t>
            </w:r>
            <w:r w:rsidRPr="001674E3">
              <w:rPr>
                <w:rFonts w:ascii="Times New Roman" w:hAnsi="Times New Roman" w:cs="Times New Roman"/>
                <w:sz w:val="24"/>
                <w:szCs w:val="24"/>
              </w:rPr>
              <w:t>.</w:t>
            </w:r>
            <w:r w:rsidR="000E207F" w:rsidRPr="001674E3">
              <w:rPr>
                <w:rFonts w:ascii="Times New Roman" w:hAnsi="Times New Roman" w:cs="Times New Roman"/>
                <w:sz w:val="24"/>
                <w:szCs w:val="24"/>
              </w:rPr>
              <w:t xml:space="preserve"> рублей</w:t>
            </w:r>
            <w:r w:rsidRPr="001674E3">
              <w:rPr>
                <w:rFonts w:ascii="Times New Roman" w:hAnsi="Times New Roman" w:cs="Times New Roman"/>
                <w:sz w:val="24"/>
                <w:szCs w:val="24"/>
              </w:rPr>
              <w:t xml:space="preserve"> </w:t>
            </w:r>
            <w:r w:rsidR="000E207F" w:rsidRPr="001674E3">
              <w:rPr>
                <w:rFonts w:ascii="Times New Roman" w:hAnsi="Times New Roman" w:cs="Times New Roman"/>
                <w:sz w:val="24"/>
                <w:szCs w:val="24"/>
              </w:rPr>
              <w:t xml:space="preserve">(комплекс ангиографический с возможностью выполнения </w:t>
            </w:r>
            <w:proofErr w:type="spellStart"/>
            <w:r w:rsidR="000E207F" w:rsidRPr="001674E3">
              <w:rPr>
                <w:rFonts w:ascii="Times New Roman" w:hAnsi="Times New Roman" w:cs="Times New Roman"/>
                <w:sz w:val="24"/>
                <w:szCs w:val="24"/>
              </w:rPr>
              <w:t>эндоваскулярных</w:t>
            </w:r>
            <w:proofErr w:type="spellEnd"/>
            <w:r w:rsidR="000E207F" w:rsidRPr="001674E3">
              <w:rPr>
                <w:rFonts w:ascii="Times New Roman" w:hAnsi="Times New Roman" w:cs="Times New Roman"/>
                <w:sz w:val="24"/>
                <w:szCs w:val="24"/>
              </w:rPr>
              <w:t xml:space="preserve"> диагностических и лечебных вмешательств на </w:t>
            </w:r>
            <w:proofErr w:type="spellStart"/>
            <w:r w:rsidR="000E207F" w:rsidRPr="001674E3">
              <w:rPr>
                <w:rFonts w:ascii="Times New Roman" w:hAnsi="Times New Roman" w:cs="Times New Roman"/>
                <w:sz w:val="24"/>
                <w:szCs w:val="24"/>
              </w:rPr>
              <w:t>брахиоцефальных</w:t>
            </w:r>
            <w:proofErr w:type="spellEnd"/>
            <w:r w:rsidR="000E207F" w:rsidRPr="001674E3">
              <w:rPr>
                <w:rFonts w:ascii="Times New Roman" w:hAnsi="Times New Roman" w:cs="Times New Roman"/>
                <w:sz w:val="24"/>
                <w:szCs w:val="24"/>
              </w:rPr>
              <w:t xml:space="preserve">, </w:t>
            </w:r>
            <w:r w:rsidR="000E207F" w:rsidRPr="001674E3">
              <w:rPr>
                <w:rFonts w:ascii="Times New Roman" w:hAnsi="Times New Roman" w:cs="Times New Roman"/>
                <w:sz w:val="24"/>
                <w:szCs w:val="24"/>
              </w:rPr>
              <w:lastRenderedPageBreak/>
              <w:t xml:space="preserve">внутримозговых, коронарных артериях – 1, ультразвуковой аппарат для исследования сердца и сосудов (передвижной) – 2, аппарат для искусственной вентиляции легких – 6, функциональная кровать – 14, комплекс для </w:t>
            </w:r>
            <w:proofErr w:type="spellStart"/>
            <w:r w:rsidR="000E207F" w:rsidRPr="001674E3">
              <w:rPr>
                <w:rFonts w:ascii="Times New Roman" w:hAnsi="Times New Roman" w:cs="Times New Roman"/>
                <w:sz w:val="24"/>
                <w:szCs w:val="24"/>
              </w:rPr>
              <w:t>транскраниальной</w:t>
            </w:r>
            <w:proofErr w:type="spellEnd"/>
            <w:r w:rsidR="000E207F" w:rsidRPr="001674E3">
              <w:rPr>
                <w:rFonts w:ascii="Times New Roman" w:hAnsi="Times New Roman" w:cs="Times New Roman"/>
                <w:sz w:val="24"/>
                <w:szCs w:val="24"/>
              </w:rPr>
              <w:t xml:space="preserve"> магнитной стимуляции</w:t>
            </w:r>
            <w:proofErr w:type="gramEnd"/>
            <w:r w:rsidR="000E207F" w:rsidRPr="001674E3">
              <w:rPr>
                <w:rFonts w:ascii="Times New Roman" w:hAnsi="Times New Roman" w:cs="Times New Roman"/>
                <w:sz w:val="24"/>
                <w:szCs w:val="24"/>
              </w:rPr>
              <w:t xml:space="preserve"> – 1, аппарат для роботизированной терапии нижних конечностей (конечности) – 2).</w:t>
            </w:r>
          </w:p>
          <w:p w:rsidR="00C54CF2" w:rsidRPr="001674E3" w:rsidRDefault="00C54CF2" w:rsidP="000E207F">
            <w:pPr>
              <w:autoSpaceDE w:val="0"/>
              <w:autoSpaceDN w:val="0"/>
              <w:adjustRightInd w:val="0"/>
              <w:spacing w:after="0" w:line="240" w:lineRule="auto"/>
              <w:ind w:firstLine="394"/>
              <w:jc w:val="both"/>
              <w:rPr>
                <w:rFonts w:ascii="Times New Roman" w:eastAsia="Times New Roman" w:hAnsi="Times New Roman" w:cs="Times New Roman"/>
                <w:sz w:val="24"/>
                <w:szCs w:val="24"/>
                <w:lang w:eastAsia="ru-RU"/>
              </w:rPr>
            </w:pPr>
          </w:p>
        </w:tc>
        <w:tc>
          <w:tcPr>
            <w:tcW w:w="2180" w:type="dxa"/>
            <w:vAlign w:val="center"/>
          </w:tcPr>
          <w:p w:rsidR="00C54CF2" w:rsidRPr="001674E3" w:rsidRDefault="00C54CF2" w:rsidP="00E97CA7">
            <w:pPr>
              <w:spacing w:after="0" w:line="240" w:lineRule="auto"/>
              <w:jc w:val="both"/>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C014F4">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lastRenderedPageBreak/>
              <w:t>2.1.</w:t>
            </w:r>
            <w:r w:rsidR="00C014F4" w:rsidRPr="001674E3">
              <w:rPr>
                <w:rFonts w:ascii="Times New Roman" w:hAnsi="Times New Roman" w:cs="Times New Roman"/>
                <w:sz w:val="24"/>
                <w:szCs w:val="24"/>
              </w:rPr>
              <w:t>16</w:t>
            </w:r>
            <w:r w:rsidRPr="001674E3">
              <w:rPr>
                <w:rFonts w:ascii="Times New Roman" w:hAnsi="Times New Roman" w:cs="Times New Roman"/>
                <w:sz w:val="24"/>
                <w:szCs w:val="24"/>
              </w:rPr>
              <w:t>.1</w:t>
            </w:r>
          </w:p>
        </w:tc>
        <w:tc>
          <w:tcPr>
            <w:tcW w:w="3261" w:type="dxa"/>
          </w:tcPr>
          <w:p w:rsidR="00C54CF2" w:rsidRPr="001674E3" w:rsidRDefault="00C54CF2" w:rsidP="00E97CA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Мероприятие </w:t>
            </w:r>
          </w:p>
          <w:p w:rsidR="00C54CF2" w:rsidRPr="001674E3" w:rsidRDefault="00C54CF2" w:rsidP="00E97CA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Выполнение вылетов санитарной авиации дополнительно к вылетам, осуществляемым за счет собственных средств бюджета Забайкальского края</w:t>
            </w:r>
          </w:p>
        </w:tc>
        <w:tc>
          <w:tcPr>
            <w:tcW w:w="7797" w:type="dxa"/>
          </w:tcPr>
          <w:p w:rsidR="00C54CF2" w:rsidRPr="001674E3" w:rsidRDefault="000E207F" w:rsidP="008B79DC">
            <w:pPr>
              <w:spacing w:line="240" w:lineRule="auto"/>
              <w:ind w:firstLine="198"/>
              <w:jc w:val="both"/>
              <w:rPr>
                <w:rFonts w:ascii="Times New Roman" w:hAnsi="Times New Roman"/>
                <w:sz w:val="24"/>
                <w:szCs w:val="24"/>
              </w:rPr>
            </w:pPr>
            <w:r w:rsidRPr="001674E3">
              <w:rPr>
                <w:rFonts w:ascii="Times New Roman" w:eastAsia="Times New Roman" w:hAnsi="Times New Roman"/>
                <w:sz w:val="24"/>
                <w:szCs w:val="24"/>
                <w:lang w:eastAsia="ru-RU"/>
              </w:rPr>
              <w:t xml:space="preserve">В 2022 году реализованы мероприятия по закупке авиационных работ в целях оказания медицинской помощи (скорой специализированной медицинской помощи) на сумму 302,0 млн. рублей (100% от плана). </w:t>
            </w:r>
            <w:r w:rsidRPr="001674E3">
              <w:rPr>
                <w:rFonts w:ascii="Times New Roman" w:hAnsi="Times New Roman"/>
                <w:sz w:val="24"/>
                <w:szCs w:val="24"/>
              </w:rPr>
              <w:t>Выполнено 272 вылета, эвакуировано 406 человек.</w:t>
            </w:r>
          </w:p>
        </w:tc>
        <w:tc>
          <w:tcPr>
            <w:tcW w:w="2180" w:type="dxa"/>
            <w:vAlign w:val="center"/>
          </w:tcPr>
          <w:p w:rsidR="00C54CF2" w:rsidRPr="001674E3" w:rsidRDefault="00C54CF2" w:rsidP="00E97CA7">
            <w:pPr>
              <w:spacing w:after="0" w:line="240" w:lineRule="auto"/>
              <w:jc w:val="both"/>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b/>
                <w:sz w:val="24"/>
                <w:szCs w:val="24"/>
              </w:rPr>
              <w:t>3.1</w:t>
            </w:r>
          </w:p>
        </w:tc>
        <w:tc>
          <w:tcPr>
            <w:tcW w:w="3261" w:type="dxa"/>
          </w:tcPr>
          <w:p w:rsidR="00C54CF2" w:rsidRPr="001674E3" w:rsidRDefault="00C54CF2" w:rsidP="00E36152">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 xml:space="preserve">Подпрограмма </w:t>
            </w:r>
          </w:p>
          <w:p w:rsidR="00C54CF2" w:rsidRPr="001674E3" w:rsidRDefault="00C54CF2" w:rsidP="00E36152">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Развитие государственно-частного партнерства</w:t>
            </w:r>
          </w:p>
        </w:tc>
        <w:tc>
          <w:tcPr>
            <w:tcW w:w="7797" w:type="dxa"/>
          </w:tcPr>
          <w:p w:rsidR="00C54CF2" w:rsidRPr="001674E3" w:rsidRDefault="00C54CF2" w:rsidP="00BB614C">
            <w:pPr>
              <w:tabs>
                <w:tab w:val="left" w:pos="2595"/>
              </w:tabs>
              <w:spacing w:after="0" w:line="240" w:lineRule="auto"/>
              <w:ind w:firstLine="394"/>
              <w:jc w:val="both"/>
              <w:rPr>
                <w:rFonts w:ascii="Times New Roman" w:hAnsi="Times New Roman" w:cs="Times New Roman"/>
                <w:sz w:val="24"/>
                <w:szCs w:val="24"/>
              </w:rPr>
            </w:pPr>
            <w:r w:rsidRPr="001674E3">
              <w:rPr>
                <w:rFonts w:ascii="Times New Roman" w:hAnsi="Times New Roman" w:cs="Times New Roman"/>
                <w:sz w:val="24"/>
                <w:szCs w:val="24"/>
              </w:rPr>
              <w:t>Специфика государственно-частного партнерства в сфере здравоохранения заключается в финансировании медицинских услуг из средств Территориального фонда обязательного медицинского страхования. Возможность работы в рамках ОМС равнодоступна для медицинских организаций всех форм собственности, в том числе частных и негосударственных учреждений.</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3.1.1</w:t>
            </w:r>
          </w:p>
          <w:p w:rsidR="00C54CF2" w:rsidRPr="001674E3" w:rsidRDefault="00C54CF2" w:rsidP="003C00F0">
            <w:pPr>
              <w:spacing w:after="0" w:line="240" w:lineRule="auto"/>
              <w:jc w:val="center"/>
              <w:rPr>
                <w:rFonts w:ascii="Times New Roman" w:hAnsi="Times New Roman" w:cs="Times New Roman"/>
                <w:b/>
                <w:sz w:val="24"/>
                <w:szCs w:val="24"/>
              </w:rPr>
            </w:pPr>
          </w:p>
          <w:p w:rsidR="00C54CF2" w:rsidRPr="001674E3" w:rsidRDefault="00C54CF2" w:rsidP="003C00F0">
            <w:pPr>
              <w:spacing w:after="0" w:line="240" w:lineRule="auto"/>
              <w:jc w:val="center"/>
              <w:rPr>
                <w:rFonts w:ascii="Times New Roman" w:hAnsi="Times New Roman" w:cs="Times New Roman"/>
                <w:b/>
                <w:sz w:val="24"/>
                <w:szCs w:val="24"/>
              </w:rPr>
            </w:pP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Развитие современной инфраструктуры оказания медицинской помощи с привлечением частного сектора к строительству новых медицинских мощностей и повышению технологической оснащенности существующих</w:t>
            </w:r>
          </w:p>
        </w:tc>
        <w:tc>
          <w:tcPr>
            <w:tcW w:w="7797" w:type="dxa"/>
          </w:tcPr>
          <w:p w:rsidR="00FA6844" w:rsidRPr="001674E3" w:rsidRDefault="00FA6844" w:rsidP="008B79DC">
            <w:pPr>
              <w:shd w:val="clear" w:color="auto" w:fill="FFFFFF" w:themeFill="background1"/>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За прошедший год открытия новых диализных центров и отделений не было. </w:t>
            </w:r>
          </w:p>
          <w:p w:rsidR="00FA6844" w:rsidRPr="001674E3" w:rsidRDefault="00FA6844" w:rsidP="008B79DC">
            <w:pPr>
              <w:shd w:val="clear" w:color="auto" w:fill="FFFFFF" w:themeFill="background1"/>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На территории Забайкальского края </w:t>
            </w:r>
            <w:proofErr w:type="gramStart"/>
            <w:r w:rsidRPr="001674E3">
              <w:rPr>
                <w:rFonts w:ascii="Times New Roman" w:hAnsi="Times New Roman" w:cs="Times New Roman"/>
                <w:sz w:val="24"/>
                <w:szCs w:val="24"/>
              </w:rPr>
              <w:t>продолжает</w:t>
            </w:r>
            <w:proofErr w:type="gramEnd"/>
            <w:r w:rsidRPr="001674E3">
              <w:rPr>
                <w:rFonts w:ascii="Times New Roman" w:hAnsi="Times New Roman" w:cs="Times New Roman"/>
                <w:sz w:val="24"/>
                <w:szCs w:val="24"/>
              </w:rPr>
              <w:t xml:space="preserve"> функционирует 10 отделений и центров, оказывающих заместительную почечную терапию:</w:t>
            </w:r>
          </w:p>
          <w:p w:rsidR="00FA6844" w:rsidRPr="001674E3" w:rsidRDefault="00FA6844" w:rsidP="008B79DC">
            <w:pPr>
              <w:shd w:val="clear" w:color="auto" w:fill="FFFFFF" w:themeFill="background1"/>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2 – </w:t>
            </w:r>
            <w:proofErr w:type="gramStart"/>
            <w:r w:rsidRPr="001674E3">
              <w:rPr>
                <w:rFonts w:ascii="Times New Roman" w:hAnsi="Times New Roman" w:cs="Times New Roman"/>
                <w:sz w:val="24"/>
                <w:szCs w:val="24"/>
              </w:rPr>
              <w:t>государственные</w:t>
            </w:r>
            <w:proofErr w:type="gramEnd"/>
            <w:r w:rsidRPr="001674E3">
              <w:rPr>
                <w:rFonts w:ascii="Times New Roman" w:hAnsi="Times New Roman" w:cs="Times New Roman"/>
                <w:sz w:val="24"/>
                <w:szCs w:val="24"/>
              </w:rPr>
              <w:t xml:space="preserve"> (отделение диализа ГУЗ «Краевая клиническая больница», отделение амбулаторного диализа ГУЗ «Клинический медицинский центр г. Читы»), </w:t>
            </w:r>
          </w:p>
          <w:p w:rsidR="00FA6844" w:rsidRPr="001674E3" w:rsidRDefault="00FA6844" w:rsidP="008B79DC">
            <w:pPr>
              <w:shd w:val="clear" w:color="auto" w:fill="FFFFFF" w:themeFill="background1"/>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1 – вневедомственное учреждение, </w:t>
            </w:r>
          </w:p>
          <w:p w:rsidR="00FA6844" w:rsidRPr="001674E3" w:rsidRDefault="00FA6844" w:rsidP="008B79DC">
            <w:pPr>
              <w:shd w:val="clear" w:color="auto" w:fill="FFFFFF" w:themeFill="background1"/>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7 – на основании государственно-частного партнёрства:</w:t>
            </w:r>
          </w:p>
          <w:p w:rsidR="00FA6844" w:rsidRPr="001674E3" w:rsidRDefault="00FA6844" w:rsidP="008B79DC">
            <w:pPr>
              <w:shd w:val="clear" w:color="auto" w:fill="FFFFFF" w:themeFill="background1"/>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Отделение диализа ГУЗ «Краевая клиническая больница» г. Чита располагает 10 диализными местами (аппаратами), развёрнуто 8 коек круглосуточного пребывания. Продолжается лечение пациентов на дневном стационаре</w:t>
            </w:r>
            <w:r w:rsidR="00A07994" w:rsidRPr="001674E3">
              <w:rPr>
                <w:rFonts w:ascii="Times New Roman" w:hAnsi="Times New Roman" w:cs="Times New Roman"/>
                <w:sz w:val="24"/>
                <w:szCs w:val="24"/>
              </w:rPr>
              <w:t xml:space="preserve"> (28 амбулаторных пациентов и 3 на </w:t>
            </w:r>
            <w:proofErr w:type="spellStart"/>
            <w:r w:rsidR="00A07994" w:rsidRPr="001674E3">
              <w:rPr>
                <w:rFonts w:ascii="Times New Roman" w:hAnsi="Times New Roman" w:cs="Times New Roman"/>
                <w:sz w:val="24"/>
                <w:szCs w:val="24"/>
              </w:rPr>
              <w:t>перитонеальном</w:t>
            </w:r>
            <w:proofErr w:type="spellEnd"/>
            <w:r w:rsidR="00A07994" w:rsidRPr="001674E3">
              <w:rPr>
                <w:rFonts w:ascii="Times New Roman" w:hAnsi="Times New Roman" w:cs="Times New Roman"/>
                <w:sz w:val="24"/>
                <w:szCs w:val="24"/>
              </w:rPr>
              <w:t xml:space="preserve"> диализе</w:t>
            </w:r>
            <w:proofErr w:type="gramStart"/>
            <w:r w:rsidR="00A07994" w:rsidRPr="001674E3">
              <w:rPr>
                <w:rFonts w:ascii="Times New Roman" w:hAnsi="Times New Roman" w:cs="Times New Roman"/>
                <w:sz w:val="24"/>
                <w:szCs w:val="24"/>
              </w:rPr>
              <w:t>).</w:t>
            </w:r>
            <w:r w:rsidRPr="001674E3">
              <w:rPr>
                <w:rFonts w:ascii="Times New Roman" w:hAnsi="Times New Roman" w:cs="Times New Roman"/>
                <w:sz w:val="24"/>
                <w:szCs w:val="24"/>
              </w:rPr>
              <w:t xml:space="preserve">. </w:t>
            </w:r>
            <w:proofErr w:type="gramEnd"/>
          </w:p>
          <w:p w:rsidR="00FA6844" w:rsidRPr="001674E3" w:rsidRDefault="00FA6844" w:rsidP="008B79DC">
            <w:pPr>
              <w:shd w:val="clear" w:color="auto" w:fill="FFFFFF" w:themeFill="background1"/>
              <w:spacing w:after="0" w:line="240" w:lineRule="auto"/>
              <w:ind w:firstLine="340"/>
              <w:jc w:val="both"/>
              <w:rPr>
                <w:rFonts w:ascii="Times New Roman" w:hAnsi="Times New Roman" w:cs="Times New Roman"/>
                <w:sz w:val="24"/>
                <w:szCs w:val="24"/>
              </w:rPr>
            </w:pPr>
            <w:proofErr w:type="gramStart"/>
            <w:r w:rsidRPr="001674E3">
              <w:rPr>
                <w:rFonts w:ascii="Times New Roman" w:hAnsi="Times New Roman" w:cs="Times New Roman"/>
                <w:sz w:val="24"/>
                <w:szCs w:val="24"/>
              </w:rPr>
              <w:t xml:space="preserve">Отделение амбулаторного диализа ГУЗ «Клинический медицинский центр г. Читы» поликлиническое подразделение № 2 (имеет в наличии 7 </w:t>
            </w:r>
            <w:r w:rsidRPr="001674E3">
              <w:rPr>
                <w:rFonts w:ascii="Times New Roman" w:hAnsi="Times New Roman" w:cs="Times New Roman"/>
                <w:sz w:val="24"/>
                <w:szCs w:val="24"/>
              </w:rPr>
              <w:lastRenderedPageBreak/>
              <w:t xml:space="preserve">диализных мест (аппаратов) + 1 резервный (аппарат), работа отделения осуществляется в 2 смены, где получает лечение 24 амбулаторных пациента. </w:t>
            </w:r>
            <w:proofErr w:type="gramEnd"/>
          </w:p>
          <w:p w:rsidR="00FA6844" w:rsidRPr="001674E3" w:rsidRDefault="00FA6844" w:rsidP="008B79DC">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ООО «Британская Медицинская Компания» амбулаторный центр диализа г. Чита, 17 диализных мест (аппаратов) + 1 резервный (аппарат), работает в 3 смены, на лечении  80 пациентов.</w:t>
            </w:r>
          </w:p>
          <w:p w:rsidR="00FA6844" w:rsidRPr="001674E3" w:rsidRDefault="00FA6844" w:rsidP="008B79DC">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ООО «Британская Медицинская Компания» амбулаторный центр диализа п. Первомайск, 11 диализных мест (аппаратов), работает в 3 смены, на лечении находится 37 пациентов. </w:t>
            </w:r>
          </w:p>
          <w:p w:rsidR="00FA6844" w:rsidRPr="001674E3" w:rsidRDefault="00FA6844" w:rsidP="00FA6844">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ООО «Промышленная Медицинская Компания» г. </w:t>
            </w:r>
            <w:proofErr w:type="spellStart"/>
            <w:r w:rsidRPr="001674E3">
              <w:rPr>
                <w:rFonts w:ascii="Times New Roman" w:hAnsi="Times New Roman" w:cs="Times New Roman"/>
                <w:sz w:val="24"/>
                <w:szCs w:val="24"/>
              </w:rPr>
              <w:t>Краснокаменск</w:t>
            </w:r>
            <w:proofErr w:type="spellEnd"/>
            <w:r w:rsidRPr="001674E3">
              <w:rPr>
                <w:rFonts w:ascii="Times New Roman" w:hAnsi="Times New Roman" w:cs="Times New Roman"/>
                <w:sz w:val="24"/>
                <w:szCs w:val="24"/>
              </w:rPr>
              <w:t xml:space="preserve"> амбулаторный центр гемодиализа, 10 диализных мест (10 аппаратов) работает в 2 смены, на лечении находится 33 пациента. </w:t>
            </w:r>
          </w:p>
          <w:p w:rsidR="00FA6844" w:rsidRPr="001674E3" w:rsidRDefault="00FA6844" w:rsidP="00FA6844">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ООО «Промышленная Медицинская Компания» п. Агинское амбулаторный центр гемодиализа, 5 диализных мест (аппаратов), работает в 2 смены, на лечении находится 28 пациента. </w:t>
            </w:r>
          </w:p>
          <w:p w:rsidR="00FA6844" w:rsidRPr="001674E3" w:rsidRDefault="00FA6844" w:rsidP="00FA6844">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Отделение диализа 321 Военного окружного госпиталя, 1 пациент.</w:t>
            </w:r>
          </w:p>
          <w:p w:rsidR="00A07994" w:rsidRPr="001674E3" w:rsidRDefault="00FA6844" w:rsidP="00A07994">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Амбулаторный центр </w:t>
            </w:r>
            <w:proofErr w:type="spellStart"/>
            <w:r w:rsidRPr="001674E3">
              <w:rPr>
                <w:rFonts w:ascii="Times New Roman" w:hAnsi="Times New Roman" w:cs="Times New Roman"/>
                <w:sz w:val="24"/>
                <w:szCs w:val="24"/>
              </w:rPr>
              <w:t>перитонеального</w:t>
            </w:r>
            <w:proofErr w:type="spellEnd"/>
            <w:r w:rsidRPr="001674E3">
              <w:rPr>
                <w:rFonts w:ascii="Times New Roman" w:hAnsi="Times New Roman" w:cs="Times New Roman"/>
                <w:sz w:val="24"/>
                <w:szCs w:val="24"/>
              </w:rPr>
              <w:t xml:space="preserve"> диализ</w:t>
            </w:r>
            <w:proofErr w:type="gramStart"/>
            <w:r w:rsidRPr="001674E3">
              <w:rPr>
                <w:rFonts w:ascii="Times New Roman" w:hAnsi="Times New Roman" w:cs="Times New Roman"/>
                <w:sz w:val="24"/>
                <w:szCs w:val="24"/>
              </w:rPr>
              <w:t>а ООО</w:t>
            </w:r>
            <w:proofErr w:type="gramEnd"/>
            <w:r w:rsidRPr="001674E3">
              <w:rPr>
                <w:rFonts w:ascii="Times New Roman" w:hAnsi="Times New Roman" w:cs="Times New Roman"/>
                <w:sz w:val="24"/>
                <w:szCs w:val="24"/>
              </w:rPr>
              <w:t xml:space="preserve"> «</w:t>
            </w:r>
            <w:proofErr w:type="spellStart"/>
            <w:r w:rsidRPr="001674E3">
              <w:rPr>
                <w:rFonts w:ascii="Times New Roman" w:hAnsi="Times New Roman" w:cs="Times New Roman"/>
                <w:sz w:val="24"/>
                <w:szCs w:val="24"/>
              </w:rPr>
              <w:t>ЮниФарм</w:t>
            </w:r>
            <w:proofErr w:type="spellEnd"/>
            <w:r w:rsidRPr="001674E3">
              <w:rPr>
                <w:rFonts w:ascii="Times New Roman" w:hAnsi="Times New Roman" w:cs="Times New Roman"/>
                <w:sz w:val="24"/>
                <w:szCs w:val="24"/>
              </w:rPr>
              <w:t xml:space="preserve">». На лечении находится 14 пациентов из них 12 </w:t>
            </w:r>
            <w:proofErr w:type="spellStart"/>
            <w:r w:rsidRPr="001674E3">
              <w:rPr>
                <w:rFonts w:ascii="Times New Roman" w:hAnsi="Times New Roman" w:cs="Times New Roman"/>
                <w:sz w:val="24"/>
                <w:szCs w:val="24"/>
              </w:rPr>
              <w:t>пациетов</w:t>
            </w:r>
            <w:proofErr w:type="spellEnd"/>
            <w:r w:rsidRPr="001674E3">
              <w:rPr>
                <w:rFonts w:ascii="Times New Roman" w:hAnsi="Times New Roman" w:cs="Times New Roman"/>
                <w:sz w:val="24"/>
                <w:szCs w:val="24"/>
              </w:rPr>
              <w:t xml:space="preserve"> </w:t>
            </w:r>
            <w:proofErr w:type="gramStart"/>
            <w:r w:rsidRPr="001674E3">
              <w:rPr>
                <w:rFonts w:ascii="Times New Roman" w:hAnsi="Times New Roman" w:cs="Times New Roman"/>
                <w:sz w:val="24"/>
                <w:szCs w:val="24"/>
              </w:rPr>
              <w:t>на</w:t>
            </w:r>
            <w:proofErr w:type="gramEnd"/>
            <w:r w:rsidRPr="001674E3">
              <w:rPr>
                <w:rFonts w:ascii="Times New Roman" w:hAnsi="Times New Roman" w:cs="Times New Roman"/>
                <w:sz w:val="24"/>
                <w:szCs w:val="24"/>
              </w:rPr>
              <w:t xml:space="preserve"> аппаратном ПД.</w:t>
            </w:r>
            <w:r w:rsidR="00A07994" w:rsidRPr="001674E3">
              <w:rPr>
                <w:rFonts w:ascii="Times New Roman" w:hAnsi="Times New Roman" w:cs="Times New Roman"/>
                <w:sz w:val="24"/>
                <w:szCs w:val="24"/>
              </w:rPr>
              <w:t xml:space="preserve"> </w:t>
            </w:r>
          </w:p>
          <w:p w:rsidR="00A07994" w:rsidRPr="001674E3" w:rsidRDefault="00FA6844" w:rsidP="00A07994">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Амбулаторный центр гемодиализ</w:t>
            </w:r>
            <w:proofErr w:type="gramStart"/>
            <w:r w:rsidRPr="001674E3">
              <w:rPr>
                <w:rFonts w:ascii="Times New Roman" w:hAnsi="Times New Roman" w:cs="Times New Roman"/>
                <w:sz w:val="24"/>
                <w:szCs w:val="24"/>
              </w:rPr>
              <w:t>а ООО</w:t>
            </w:r>
            <w:proofErr w:type="gramEnd"/>
            <w:r w:rsidRPr="001674E3">
              <w:rPr>
                <w:rFonts w:ascii="Times New Roman" w:hAnsi="Times New Roman" w:cs="Times New Roman"/>
                <w:sz w:val="24"/>
                <w:szCs w:val="24"/>
              </w:rPr>
              <w:t xml:space="preserve"> «ПМК – МЦ». 10 диализных мест, 36</w:t>
            </w:r>
            <w:r w:rsidR="00A07994" w:rsidRPr="001674E3">
              <w:rPr>
                <w:rFonts w:ascii="Times New Roman" w:hAnsi="Times New Roman" w:cs="Times New Roman"/>
                <w:sz w:val="24"/>
                <w:szCs w:val="24"/>
              </w:rPr>
              <w:t xml:space="preserve"> пациента. </w:t>
            </w:r>
          </w:p>
          <w:p w:rsidR="00FA6844" w:rsidRPr="001674E3" w:rsidRDefault="00FA6844" w:rsidP="00A07994">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Амбулаторный центр гемодиализ</w:t>
            </w:r>
            <w:proofErr w:type="gramStart"/>
            <w:r w:rsidRPr="001674E3">
              <w:rPr>
                <w:rFonts w:ascii="Times New Roman" w:hAnsi="Times New Roman" w:cs="Times New Roman"/>
                <w:sz w:val="24"/>
                <w:szCs w:val="24"/>
              </w:rPr>
              <w:t>а  ООО</w:t>
            </w:r>
            <w:proofErr w:type="gramEnd"/>
            <w:r w:rsidRPr="001674E3">
              <w:rPr>
                <w:rFonts w:ascii="Times New Roman" w:hAnsi="Times New Roman" w:cs="Times New Roman"/>
                <w:sz w:val="24"/>
                <w:szCs w:val="24"/>
              </w:rPr>
              <w:t xml:space="preserve"> «</w:t>
            </w:r>
            <w:proofErr w:type="spellStart"/>
            <w:r w:rsidRPr="001674E3">
              <w:rPr>
                <w:rFonts w:ascii="Times New Roman" w:hAnsi="Times New Roman" w:cs="Times New Roman"/>
                <w:sz w:val="24"/>
                <w:szCs w:val="24"/>
              </w:rPr>
              <w:t>НефроМед</w:t>
            </w:r>
            <w:proofErr w:type="spellEnd"/>
            <w:r w:rsidRPr="001674E3">
              <w:rPr>
                <w:rFonts w:ascii="Times New Roman" w:hAnsi="Times New Roman" w:cs="Times New Roman"/>
                <w:sz w:val="24"/>
                <w:szCs w:val="24"/>
              </w:rPr>
              <w:t>»  г</w:t>
            </w:r>
            <w:r w:rsidR="00A07994" w:rsidRPr="001674E3">
              <w:rPr>
                <w:rFonts w:ascii="Times New Roman" w:hAnsi="Times New Roman" w:cs="Times New Roman"/>
                <w:sz w:val="24"/>
                <w:szCs w:val="24"/>
              </w:rPr>
              <w:t>.</w:t>
            </w:r>
            <w:r w:rsidRPr="001674E3">
              <w:rPr>
                <w:rFonts w:ascii="Times New Roman" w:hAnsi="Times New Roman" w:cs="Times New Roman"/>
                <w:sz w:val="24"/>
                <w:szCs w:val="24"/>
              </w:rPr>
              <w:t xml:space="preserve"> Чита 55 пациентов 15 диализных мест.</w:t>
            </w:r>
          </w:p>
          <w:p w:rsidR="00FA6844" w:rsidRPr="001674E3" w:rsidRDefault="00FA6844" w:rsidP="00A07994">
            <w:pPr>
              <w:shd w:val="clear" w:color="auto" w:fill="FFFFFF" w:themeFill="background1"/>
              <w:tabs>
                <w:tab w:val="left" w:pos="441"/>
              </w:tabs>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Забайкальском крае на 31</w:t>
            </w:r>
            <w:r w:rsidR="00A07994" w:rsidRPr="001674E3">
              <w:rPr>
                <w:rFonts w:ascii="Times New Roman" w:hAnsi="Times New Roman" w:cs="Times New Roman"/>
                <w:sz w:val="24"/>
                <w:szCs w:val="24"/>
              </w:rPr>
              <w:t xml:space="preserve"> декабря 20</w:t>
            </w:r>
            <w:r w:rsidRPr="001674E3">
              <w:rPr>
                <w:rFonts w:ascii="Times New Roman" w:hAnsi="Times New Roman" w:cs="Times New Roman"/>
                <w:sz w:val="24"/>
                <w:szCs w:val="24"/>
              </w:rPr>
              <w:t>22 г. находилось:</w:t>
            </w:r>
          </w:p>
          <w:p w:rsidR="00FA6844" w:rsidRPr="001674E3" w:rsidRDefault="00FA6844" w:rsidP="00A07994">
            <w:pPr>
              <w:shd w:val="clear" w:color="auto" w:fill="FFFFFF" w:themeFill="background1"/>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322 пациента - на программном гемодиализе;</w:t>
            </w:r>
          </w:p>
          <w:p w:rsidR="00FA6844" w:rsidRPr="001674E3" w:rsidRDefault="00FA6844" w:rsidP="00A07994">
            <w:pPr>
              <w:shd w:val="clear" w:color="auto" w:fill="FFFFFF" w:themeFill="background1"/>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17 пациентов - на </w:t>
            </w:r>
            <w:proofErr w:type="spellStart"/>
            <w:r w:rsidRPr="001674E3">
              <w:rPr>
                <w:rFonts w:ascii="Times New Roman" w:hAnsi="Times New Roman" w:cs="Times New Roman"/>
                <w:sz w:val="24"/>
                <w:szCs w:val="24"/>
              </w:rPr>
              <w:t>перитонеальном</w:t>
            </w:r>
            <w:proofErr w:type="spellEnd"/>
            <w:r w:rsidRPr="001674E3">
              <w:rPr>
                <w:rFonts w:ascii="Times New Roman" w:hAnsi="Times New Roman" w:cs="Times New Roman"/>
                <w:sz w:val="24"/>
                <w:szCs w:val="24"/>
              </w:rPr>
              <w:t xml:space="preserve"> диализе.</w:t>
            </w:r>
          </w:p>
          <w:p w:rsidR="00C54CF2" w:rsidRPr="001674E3" w:rsidRDefault="00FA6844" w:rsidP="00FA6844">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С учетом вновь открывшихся диализных центров в настоящее время дефицита диализных мест в Забайкальском крае нет.</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3.1.2</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Развитие реабилитационной службы Забайкальского края с привлечением частного сектора</w:t>
            </w:r>
          </w:p>
        </w:tc>
        <w:tc>
          <w:tcPr>
            <w:tcW w:w="7797" w:type="dxa"/>
          </w:tcPr>
          <w:p w:rsidR="00C54CF2" w:rsidRPr="001674E3" w:rsidRDefault="00C54CF2"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 xml:space="preserve">В развитии реабилитационной службы принимает участие организация негосударственной (частной) формы собственности - клиника «Академия здоровья». Организация оказывает первичную доврачебную, врачебную и специализированную медико-санитарную помощь, в том числе по лечебной физкультуре; специализированную медицинскую помощь, в том числе высокотехнологичную медицинскую помощь. В клинике проводится широкий спектр диагностических исследований, стационарное лечение по терапевтическому и хирургическому профилям, </w:t>
            </w:r>
            <w:r w:rsidRPr="001674E3">
              <w:rPr>
                <w:rFonts w:ascii="Times New Roman" w:hAnsi="Times New Roman" w:cs="Times New Roman"/>
                <w:sz w:val="24"/>
                <w:szCs w:val="24"/>
              </w:rPr>
              <w:lastRenderedPageBreak/>
              <w:t xml:space="preserve">амбулаторная медицинская реабилитация пациентов с нарушением функции центральной и периферической нервной системы, опорно-двигательного аппарата, </w:t>
            </w:r>
            <w:proofErr w:type="spellStart"/>
            <w:r w:rsidRPr="001674E3">
              <w:rPr>
                <w:rFonts w:ascii="Times New Roman" w:hAnsi="Times New Roman" w:cs="Times New Roman"/>
                <w:sz w:val="24"/>
                <w:szCs w:val="24"/>
              </w:rPr>
              <w:t>кардиореабилитация</w:t>
            </w:r>
            <w:proofErr w:type="spellEnd"/>
            <w:r w:rsidRPr="001674E3">
              <w:rPr>
                <w:rFonts w:ascii="Times New Roman" w:hAnsi="Times New Roman" w:cs="Times New Roman"/>
                <w:sz w:val="24"/>
                <w:szCs w:val="24"/>
              </w:rPr>
              <w:t xml:space="preserve">, реабилитация детей с детским церебральным параличом. Специализированная и высокотехнологичная медицинская помощь, первичная медико-санитарная помощь по лечебной физкультуре выполняются по системе ОМС. Амбулаторная медицинская реабилитация осуществляется в ООО «Реабилитационный центр </w:t>
            </w:r>
            <w:proofErr w:type="spellStart"/>
            <w:r w:rsidRPr="001674E3">
              <w:rPr>
                <w:rFonts w:ascii="Times New Roman" w:hAnsi="Times New Roman" w:cs="Times New Roman"/>
                <w:sz w:val="24"/>
                <w:szCs w:val="24"/>
              </w:rPr>
              <w:t>кинезитерапии</w:t>
            </w:r>
            <w:proofErr w:type="spellEnd"/>
            <w:r w:rsidRPr="001674E3">
              <w:rPr>
                <w:rFonts w:ascii="Times New Roman" w:hAnsi="Times New Roman" w:cs="Times New Roman"/>
                <w:sz w:val="24"/>
                <w:szCs w:val="24"/>
              </w:rPr>
              <w:t xml:space="preserve">» (подразделение «Академии здоровья») с 2010 года. </w:t>
            </w:r>
          </w:p>
          <w:p w:rsidR="00C54CF2" w:rsidRPr="001674E3" w:rsidRDefault="00C54CF2" w:rsidP="00BB614C">
            <w:pPr>
              <w:spacing w:after="0" w:line="240" w:lineRule="auto"/>
              <w:ind w:firstLine="253"/>
              <w:jc w:val="both"/>
              <w:rPr>
                <w:rFonts w:ascii="Times New Roman" w:hAnsi="Times New Roman" w:cs="Times New Roman"/>
                <w:b/>
                <w:sz w:val="24"/>
                <w:szCs w:val="24"/>
              </w:rPr>
            </w:pPr>
            <w:r w:rsidRPr="001674E3">
              <w:rPr>
                <w:rFonts w:ascii="Times New Roman" w:hAnsi="Times New Roman" w:cs="Times New Roman"/>
                <w:sz w:val="24"/>
                <w:szCs w:val="24"/>
              </w:rPr>
              <w:t xml:space="preserve">ООО «Реабилитационный центр </w:t>
            </w:r>
            <w:proofErr w:type="spellStart"/>
            <w:r w:rsidRPr="001674E3">
              <w:rPr>
                <w:rFonts w:ascii="Times New Roman" w:hAnsi="Times New Roman" w:cs="Times New Roman"/>
                <w:sz w:val="24"/>
                <w:szCs w:val="24"/>
              </w:rPr>
              <w:t>кинезитерапии</w:t>
            </w:r>
            <w:proofErr w:type="spellEnd"/>
            <w:r w:rsidRPr="001674E3">
              <w:rPr>
                <w:rFonts w:ascii="Times New Roman" w:hAnsi="Times New Roman" w:cs="Times New Roman"/>
                <w:sz w:val="24"/>
                <w:szCs w:val="24"/>
              </w:rPr>
              <w:t>» осуществляет комплексный подход к услуге с достижением целевых показателей, высокой результативностью и эффективностью медицинской реабилитации, с привлечением высококвалифицированного кадрового состава.</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b/>
                <w:sz w:val="24"/>
                <w:szCs w:val="24"/>
              </w:rPr>
              <w:lastRenderedPageBreak/>
              <w:t>4.1</w:t>
            </w:r>
          </w:p>
        </w:tc>
        <w:tc>
          <w:tcPr>
            <w:tcW w:w="3261" w:type="dxa"/>
          </w:tcPr>
          <w:p w:rsidR="00C54CF2" w:rsidRPr="001674E3" w:rsidRDefault="00C54CF2" w:rsidP="00E36152">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 xml:space="preserve">Подпрограмма </w:t>
            </w:r>
          </w:p>
          <w:p w:rsidR="00C54CF2" w:rsidRPr="001674E3" w:rsidRDefault="00C54CF2" w:rsidP="00E36152">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Охрана здоровья матери и ребенка</w:t>
            </w:r>
          </w:p>
        </w:tc>
        <w:tc>
          <w:tcPr>
            <w:tcW w:w="7797" w:type="dxa"/>
          </w:tcPr>
          <w:p w:rsidR="00A07994" w:rsidRPr="001674E3" w:rsidRDefault="00A07994" w:rsidP="00A07994">
            <w:pPr>
              <w:shd w:val="clear" w:color="auto" w:fill="FFFFFF" w:themeFill="background1"/>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Осуществляется приоритетное развитие и поддержка службы охраны материнства и детства на всех уровнях управления. Работа службы охраны материнства и детства Забайкальского края строится в соответствии с современными требованиями нормативных правовых документов в сфере охраны здоровья детей:</w:t>
            </w:r>
          </w:p>
          <w:p w:rsidR="00A07994" w:rsidRPr="001674E3" w:rsidRDefault="00A07994" w:rsidP="00A07994">
            <w:pPr>
              <w:shd w:val="clear" w:color="auto" w:fill="FFFFFF" w:themeFill="background1"/>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 организована 3-х уровневая система оказания медицинской помощи детям, беременным женщинам и пациенткам гинекологического профиля; </w:t>
            </w:r>
          </w:p>
          <w:p w:rsidR="00A07994" w:rsidRPr="001674E3" w:rsidRDefault="00A07994" w:rsidP="00A07994">
            <w:pPr>
              <w:shd w:val="clear" w:color="auto" w:fill="FFFFFF" w:themeFill="background1"/>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 организация медицинской помощи по профилю «акушерство и гинекология» осуществляется согласно приказу Минздрава России от </w:t>
            </w:r>
            <w:r w:rsidR="003977BD" w:rsidRPr="001674E3">
              <w:rPr>
                <w:rFonts w:ascii="Times New Roman" w:hAnsi="Times New Roman" w:cs="Times New Roman"/>
                <w:sz w:val="24"/>
                <w:szCs w:val="24"/>
              </w:rPr>
              <w:br/>
            </w:r>
            <w:r w:rsidRPr="001674E3">
              <w:rPr>
                <w:rFonts w:ascii="Times New Roman" w:hAnsi="Times New Roman" w:cs="Times New Roman"/>
                <w:sz w:val="24"/>
                <w:szCs w:val="24"/>
              </w:rPr>
              <w:t>20 октября 2020 года № 1130н «Об утверждении Порядка оказания медицинской помощи по профилю «акушерство и гинекология»;</w:t>
            </w:r>
          </w:p>
          <w:p w:rsidR="00A07994" w:rsidRPr="001674E3" w:rsidRDefault="00A07994" w:rsidP="003977BD">
            <w:pPr>
              <w:spacing w:after="0" w:line="240" w:lineRule="auto"/>
              <w:ind w:left="20" w:hanging="105"/>
              <w:jc w:val="both"/>
              <w:rPr>
                <w:rFonts w:ascii="Times New Roman" w:eastAsia="Times New Roman" w:hAnsi="Times New Roman" w:cs="Times New Roman"/>
                <w:sz w:val="24"/>
                <w:szCs w:val="24"/>
                <w:lang w:eastAsia="ru-RU"/>
              </w:rPr>
            </w:pPr>
            <w:r w:rsidRPr="001674E3">
              <w:rPr>
                <w:rFonts w:ascii="Times New Roman" w:hAnsi="Times New Roman" w:cs="Times New Roman"/>
                <w:sz w:val="24"/>
                <w:szCs w:val="24"/>
              </w:rPr>
              <w:t xml:space="preserve">- Министерством здравоохранения Забайкальского края издан и внедрен в практическую деятельность приказ от 27 января 2022 года </w:t>
            </w:r>
            <w:r w:rsidRPr="001674E3">
              <w:rPr>
                <w:rFonts w:ascii="Times New Roman" w:hAnsi="Times New Roman" w:cs="Times New Roman"/>
                <w:b/>
              </w:rPr>
              <w:t xml:space="preserve"> </w:t>
            </w:r>
            <w:r w:rsidRPr="001674E3">
              <w:rPr>
                <w:rFonts w:ascii="Times New Roman" w:hAnsi="Times New Roman" w:cs="Times New Roman"/>
                <w:sz w:val="24"/>
                <w:szCs w:val="24"/>
              </w:rPr>
              <w:t>№ 32/ОД «</w:t>
            </w:r>
            <w:r w:rsidRPr="001674E3">
              <w:rPr>
                <w:rFonts w:ascii="Times New Roman" w:eastAsia="Times New Roman" w:hAnsi="Times New Roman" w:cs="Times New Roman"/>
                <w:sz w:val="24"/>
                <w:szCs w:val="24"/>
                <w:lang w:eastAsia="ru-RU"/>
              </w:rPr>
              <w:t>Об организации оказания медицинской помощи по профилю «акушерство и гинекология» на территории Забайкальского края»;</w:t>
            </w:r>
          </w:p>
          <w:p w:rsidR="00A07994" w:rsidRPr="001674E3" w:rsidRDefault="00A07994" w:rsidP="003977BD">
            <w:pPr>
              <w:spacing w:after="0" w:line="240" w:lineRule="auto"/>
              <w:ind w:left="2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 </w:t>
            </w:r>
            <w:r w:rsidRPr="001674E3">
              <w:rPr>
                <w:rFonts w:ascii="Times New Roman" w:hAnsi="Times New Roman" w:cs="Times New Roman"/>
                <w:sz w:val="24"/>
                <w:szCs w:val="24"/>
              </w:rPr>
              <w:t>с 2012 года в Забайкальском крае внедрена автоматизированная информационная система (АИС) «Мониторинг беременных женщин»;</w:t>
            </w:r>
          </w:p>
          <w:p w:rsidR="00A07994" w:rsidRPr="001674E3" w:rsidRDefault="00A07994" w:rsidP="003977BD">
            <w:pPr>
              <w:tabs>
                <w:tab w:val="left" w:pos="7088"/>
              </w:tabs>
              <w:spacing w:after="0" w:line="240" w:lineRule="auto"/>
              <w:ind w:left="23"/>
              <w:jc w:val="both"/>
              <w:rPr>
                <w:rFonts w:ascii="Times New Roman" w:hAnsi="Times New Roman" w:cs="Times New Roman"/>
                <w:sz w:val="24"/>
                <w:szCs w:val="24"/>
              </w:rPr>
            </w:pPr>
            <w:r w:rsidRPr="001674E3">
              <w:rPr>
                <w:rFonts w:ascii="Times New Roman" w:hAnsi="Times New Roman" w:cs="Times New Roman"/>
                <w:sz w:val="24"/>
                <w:szCs w:val="24"/>
              </w:rPr>
              <w:t xml:space="preserve">- с целью </w:t>
            </w:r>
            <w:r w:rsidRPr="001674E3">
              <w:rPr>
                <w:rFonts w:ascii="Times New Roman" w:hAnsi="Times New Roman" w:cs="Times New Roman"/>
                <w:sz w:val="24"/>
                <w:szCs w:val="24"/>
                <w:shd w:val="clear" w:color="auto" w:fill="FFFFFF"/>
              </w:rPr>
              <w:t>совершенствования</w:t>
            </w:r>
            <w:r w:rsidRPr="001674E3">
              <w:rPr>
                <w:rFonts w:ascii="Times New Roman" w:hAnsi="Times New Roman" w:cs="Times New Roman"/>
                <w:sz w:val="24"/>
                <w:szCs w:val="24"/>
              </w:rPr>
              <w:t xml:space="preserve"> качества оказания медицинской помощи</w:t>
            </w:r>
            <w:r w:rsidRPr="001674E3">
              <w:rPr>
                <w:rFonts w:ascii="Times New Roman" w:hAnsi="Times New Roman" w:cs="Times New Roman"/>
                <w:sz w:val="24"/>
                <w:szCs w:val="24"/>
                <w:shd w:val="clear" w:color="auto" w:fill="FFFFFF"/>
              </w:rPr>
              <w:t xml:space="preserve"> беременным, </w:t>
            </w:r>
            <w:r w:rsidRPr="001674E3">
              <w:rPr>
                <w:rFonts w:ascii="Times New Roman" w:hAnsi="Times New Roman" w:cs="Times New Roman"/>
                <w:sz w:val="24"/>
                <w:szCs w:val="24"/>
              </w:rPr>
              <w:t>роженицам, родильницам Министерством здравоохранения Забайкальского края издан приказ от 18 июня 2021 года № 236/ОД</w:t>
            </w:r>
            <w:r w:rsidRPr="001674E3">
              <w:rPr>
                <w:rFonts w:ascii="Times New Roman" w:hAnsi="Times New Roman" w:cs="Times New Roman"/>
                <w:sz w:val="24"/>
                <w:szCs w:val="24"/>
                <w:shd w:val="clear" w:color="auto" w:fill="FFFFFF"/>
              </w:rPr>
              <w:t xml:space="preserve"> «Об </w:t>
            </w:r>
            <w:r w:rsidRPr="001674E3">
              <w:rPr>
                <w:rFonts w:ascii="Times New Roman" w:hAnsi="Times New Roman" w:cs="Times New Roman"/>
                <w:sz w:val="24"/>
                <w:szCs w:val="24"/>
                <w:shd w:val="clear" w:color="auto" w:fill="FFFFFF"/>
              </w:rPr>
              <w:lastRenderedPageBreak/>
              <w:t>организации деятельности акушерского дистанционного консультативного центра на базе ГБУЗ «Забайкальский краевой перинатальный центр»</w:t>
            </w:r>
            <w:r w:rsidRPr="001674E3">
              <w:rPr>
                <w:rFonts w:ascii="Times New Roman" w:hAnsi="Times New Roman" w:cs="Times New Roman"/>
                <w:sz w:val="24"/>
                <w:szCs w:val="24"/>
              </w:rPr>
              <w:t>;</w:t>
            </w:r>
          </w:p>
          <w:p w:rsidR="00A07994" w:rsidRPr="001674E3" w:rsidRDefault="00A07994" w:rsidP="003977BD">
            <w:pPr>
              <w:tabs>
                <w:tab w:val="left" w:pos="7088"/>
              </w:tabs>
              <w:spacing w:after="0" w:line="240" w:lineRule="auto"/>
              <w:ind w:left="23"/>
              <w:jc w:val="both"/>
              <w:rPr>
                <w:rFonts w:ascii="Times New Roman" w:hAnsi="Times New Roman" w:cs="Times New Roman"/>
                <w:sz w:val="24"/>
                <w:szCs w:val="24"/>
              </w:rPr>
            </w:pPr>
            <w:r w:rsidRPr="001674E3">
              <w:rPr>
                <w:rFonts w:ascii="Times New Roman" w:hAnsi="Times New Roman" w:cs="Times New Roman"/>
                <w:sz w:val="24"/>
                <w:szCs w:val="24"/>
              </w:rPr>
              <w:t xml:space="preserve">- в соответствии с распоряжением Министерства здравоохранения Забайкальского края </w:t>
            </w:r>
            <w:r w:rsidR="003977BD" w:rsidRPr="001674E3">
              <w:rPr>
                <w:rFonts w:ascii="Times New Roman" w:hAnsi="Times New Roman" w:cs="Times New Roman"/>
                <w:sz w:val="24"/>
                <w:szCs w:val="24"/>
              </w:rPr>
              <w:t xml:space="preserve">от 3 февраля 2020 года </w:t>
            </w:r>
            <w:r w:rsidRPr="001674E3">
              <w:rPr>
                <w:rFonts w:ascii="Times New Roman" w:hAnsi="Times New Roman" w:cs="Times New Roman"/>
                <w:sz w:val="24"/>
                <w:szCs w:val="24"/>
              </w:rPr>
              <w:t>№ 124/</w:t>
            </w:r>
            <w:proofErr w:type="gramStart"/>
            <w:r w:rsidRPr="001674E3">
              <w:rPr>
                <w:rFonts w:ascii="Times New Roman" w:hAnsi="Times New Roman" w:cs="Times New Roman"/>
                <w:sz w:val="24"/>
                <w:szCs w:val="24"/>
              </w:rPr>
              <w:t>р</w:t>
            </w:r>
            <w:proofErr w:type="gramEnd"/>
            <w:r w:rsidRPr="001674E3">
              <w:rPr>
                <w:rFonts w:ascii="Times New Roman" w:hAnsi="Times New Roman" w:cs="Times New Roman"/>
                <w:sz w:val="24"/>
                <w:szCs w:val="24"/>
              </w:rPr>
              <w:t xml:space="preserve"> «О проведении </w:t>
            </w:r>
            <w:proofErr w:type="spellStart"/>
            <w:r w:rsidRPr="001674E3">
              <w:rPr>
                <w:rFonts w:ascii="Times New Roman" w:hAnsi="Times New Roman" w:cs="Times New Roman"/>
                <w:sz w:val="24"/>
                <w:szCs w:val="24"/>
              </w:rPr>
              <w:t>видеоселекторных</w:t>
            </w:r>
            <w:proofErr w:type="spellEnd"/>
            <w:r w:rsidRPr="001674E3">
              <w:rPr>
                <w:rFonts w:ascii="Times New Roman" w:hAnsi="Times New Roman" w:cs="Times New Roman"/>
                <w:sz w:val="24"/>
                <w:szCs w:val="24"/>
              </w:rPr>
              <w:t xml:space="preserve"> совещаний по вопросам акушерско-гинекологической помощи в Забайкальском крае на базе ГБУЗ «Забайкальский краевой перинатальный центр» еженедельно проводятся совещания с медицинскими организациями края, оказывающими помощь по профилю «акушерство и гинекология»;</w:t>
            </w:r>
          </w:p>
          <w:p w:rsidR="00C54CF2" w:rsidRPr="001674E3" w:rsidRDefault="00A07994" w:rsidP="00A07994">
            <w:pPr>
              <w:shd w:val="clear" w:color="auto" w:fill="FFFFFF" w:themeFill="background1"/>
              <w:spacing w:after="0" w:line="240" w:lineRule="auto"/>
              <w:jc w:val="both"/>
              <w:rPr>
                <w:rFonts w:ascii="Times New Roman" w:hAnsi="Times New Roman" w:cs="Times New Roman"/>
                <w:b/>
                <w:sz w:val="24"/>
                <w:szCs w:val="24"/>
              </w:rPr>
            </w:pPr>
            <w:r w:rsidRPr="001674E3">
              <w:rPr>
                <w:rFonts w:ascii="Times New Roman" w:hAnsi="Times New Roman" w:cs="Times New Roman"/>
                <w:sz w:val="24"/>
                <w:szCs w:val="24"/>
              </w:rPr>
              <w:t xml:space="preserve">- с января 2017 года проводится ежемесячный мониторинг показателя младенческой смертности в Забайкальском крае. В целях профилактики и снижения младенческой смертности Министерством здравоохранения Забайкальского края разработан, согласован с ГВС по неонатологии Минздрава России и утвержден план снижения младенческой смертности в крае, проводится работа по совершенствованию оказания акушерско-гинекологической и </w:t>
            </w:r>
            <w:proofErr w:type="spellStart"/>
            <w:r w:rsidRPr="001674E3">
              <w:rPr>
                <w:rFonts w:ascii="Times New Roman" w:hAnsi="Times New Roman" w:cs="Times New Roman"/>
                <w:sz w:val="24"/>
                <w:szCs w:val="24"/>
              </w:rPr>
              <w:t>неонатологической</w:t>
            </w:r>
            <w:proofErr w:type="spellEnd"/>
            <w:r w:rsidRPr="001674E3">
              <w:rPr>
                <w:rFonts w:ascii="Times New Roman" w:hAnsi="Times New Roman" w:cs="Times New Roman"/>
                <w:sz w:val="24"/>
                <w:szCs w:val="24"/>
              </w:rPr>
              <w:t xml:space="preserve"> помощи.</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4.1.1</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8B79DC">
            <w:pPr>
              <w:spacing w:after="0" w:line="240" w:lineRule="auto"/>
              <w:rPr>
                <w:rFonts w:ascii="Times New Roman" w:hAnsi="Times New Roman" w:cs="Times New Roman"/>
                <w:b/>
                <w:sz w:val="24"/>
                <w:szCs w:val="24"/>
              </w:rPr>
            </w:pPr>
            <w:r w:rsidRPr="001674E3">
              <w:rPr>
                <w:rFonts w:ascii="Times New Roman" w:hAnsi="Times New Roman" w:cs="Times New Roman"/>
                <w:sz w:val="24"/>
                <w:szCs w:val="24"/>
              </w:rPr>
              <w:t>Развитие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7797" w:type="dxa"/>
          </w:tcPr>
          <w:p w:rsidR="003977BD" w:rsidRPr="001674E3" w:rsidRDefault="003977BD" w:rsidP="003977BD">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На базе ГБУЗ «Забайкальский краевой перинатальный центр» организован акушерский дистанционно-консультативный центр, где ведется регистр беременных женщин и проводится мониторинг беременных с высокой степенью риска. </w:t>
            </w:r>
          </w:p>
          <w:p w:rsidR="003977BD" w:rsidRPr="001674E3" w:rsidRDefault="003977BD" w:rsidP="003977BD">
            <w:pPr>
              <w:spacing w:after="0" w:line="240" w:lineRule="auto"/>
              <w:ind w:firstLine="340"/>
              <w:jc w:val="both"/>
              <w:rPr>
                <w:rFonts w:ascii="Times New Roman" w:hAnsi="Times New Roman" w:cs="Times New Roman"/>
                <w:sz w:val="24"/>
                <w:szCs w:val="24"/>
              </w:rPr>
            </w:pPr>
            <w:proofErr w:type="gramStart"/>
            <w:r w:rsidRPr="001674E3">
              <w:rPr>
                <w:rFonts w:ascii="Times New Roman" w:hAnsi="Times New Roman" w:cs="Times New Roman"/>
                <w:sz w:val="24"/>
                <w:szCs w:val="24"/>
              </w:rPr>
              <w:t xml:space="preserve">Распоряжением Министерства здравоохранения Забайкальского края от 16 мая 2017 года № 573 «О совершенствовании работы автоматизированной информационной системы «Мониторинг беременных женщин» в Забайкальском крае» определены ответственные лица за осуществление мониторинга беременных в медицинских организациях, проведено техническое оснащение рабочих мест врачей акушеров-гинекологов с целью проведения заочных консультаций со специалистами Акушерского дистанционного консультативного центра. </w:t>
            </w:r>
            <w:proofErr w:type="gramEnd"/>
          </w:p>
          <w:p w:rsidR="003977BD" w:rsidRPr="001674E3" w:rsidRDefault="003977BD" w:rsidP="003977BD">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С января 2023 года планируется проведение ТМК «врач-врач»  на региональной платформе ТМК.</w:t>
            </w:r>
          </w:p>
          <w:p w:rsidR="003977BD" w:rsidRPr="001674E3" w:rsidRDefault="003977BD" w:rsidP="003977BD">
            <w:pPr>
              <w:tabs>
                <w:tab w:val="left" w:pos="7088"/>
              </w:tabs>
              <w:spacing w:after="0" w:line="240" w:lineRule="auto"/>
              <w:ind w:left="23" w:firstLine="317"/>
              <w:jc w:val="both"/>
              <w:rPr>
                <w:rFonts w:ascii="Times New Roman" w:hAnsi="Times New Roman" w:cs="Times New Roman"/>
                <w:sz w:val="24"/>
                <w:szCs w:val="24"/>
              </w:rPr>
            </w:pPr>
            <w:r w:rsidRPr="001674E3">
              <w:rPr>
                <w:rFonts w:ascii="Times New Roman" w:hAnsi="Times New Roman" w:cs="Times New Roman"/>
                <w:sz w:val="24"/>
                <w:szCs w:val="24"/>
              </w:rPr>
              <w:t>Основными задачами АДКЦ являются:</w:t>
            </w:r>
          </w:p>
          <w:p w:rsidR="00DD5E35" w:rsidRPr="001674E3" w:rsidRDefault="003977BD" w:rsidP="00DD5E35">
            <w:pPr>
              <w:tabs>
                <w:tab w:val="left" w:pos="7088"/>
              </w:tabs>
              <w:spacing w:after="0" w:line="240" w:lineRule="auto"/>
              <w:ind w:left="23" w:firstLine="317"/>
              <w:jc w:val="both"/>
              <w:rPr>
                <w:rFonts w:ascii="Times New Roman" w:hAnsi="Times New Roman" w:cs="Times New Roman"/>
                <w:sz w:val="24"/>
                <w:szCs w:val="24"/>
              </w:rPr>
            </w:pPr>
            <w:r w:rsidRPr="001674E3">
              <w:rPr>
                <w:rFonts w:ascii="Times New Roman" w:hAnsi="Times New Roman" w:cs="Times New Roman"/>
                <w:sz w:val="24"/>
                <w:szCs w:val="24"/>
              </w:rPr>
              <w:t xml:space="preserve">консультативная помощь специалистам медицинских организаций </w:t>
            </w:r>
            <w:r w:rsidRPr="001674E3">
              <w:rPr>
                <w:rFonts w:ascii="Times New Roman" w:hAnsi="Times New Roman" w:cs="Times New Roman"/>
                <w:sz w:val="24"/>
                <w:szCs w:val="24"/>
                <w:lang w:val="en-US"/>
              </w:rPr>
              <w:t>II</w:t>
            </w:r>
            <w:r w:rsidRPr="001674E3">
              <w:rPr>
                <w:rFonts w:ascii="Times New Roman" w:hAnsi="Times New Roman" w:cs="Times New Roman"/>
                <w:sz w:val="24"/>
                <w:szCs w:val="24"/>
              </w:rPr>
              <w:t xml:space="preserve"> и </w:t>
            </w:r>
            <w:r w:rsidRPr="001674E3">
              <w:rPr>
                <w:rFonts w:ascii="Times New Roman" w:hAnsi="Times New Roman" w:cs="Times New Roman"/>
                <w:sz w:val="24"/>
                <w:szCs w:val="24"/>
                <w:lang w:val="en-US"/>
              </w:rPr>
              <w:t>III</w:t>
            </w:r>
            <w:r w:rsidRPr="001674E3">
              <w:rPr>
                <w:rFonts w:ascii="Times New Roman" w:hAnsi="Times New Roman" w:cs="Times New Roman"/>
                <w:sz w:val="24"/>
                <w:szCs w:val="24"/>
              </w:rPr>
              <w:t xml:space="preserve"> группы, оказывающих медицинскую помощь беременным, роженицам и родильницам и пациенткам гинекологического профиля; </w:t>
            </w:r>
          </w:p>
          <w:p w:rsidR="00DD5E35" w:rsidRPr="001674E3" w:rsidRDefault="003977BD" w:rsidP="00DD5E35">
            <w:pPr>
              <w:tabs>
                <w:tab w:val="left" w:pos="7088"/>
              </w:tabs>
              <w:spacing w:after="0" w:line="240" w:lineRule="auto"/>
              <w:ind w:left="23" w:firstLine="317"/>
              <w:jc w:val="both"/>
              <w:rPr>
                <w:rFonts w:ascii="Times New Roman" w:hAnsi="Times New Roman" w:cs="Times New Roman"/>
                <w:sz w:val="24"/>
                <w:szCs w:val="24"/>
              </w:rPr>
            </w:pPr>
            <w:r w:rsidRPr="001674E3">
              <w:rPr>
                <w:rFonts w:ascii="Times New Roman" w:hAnsi="Times New Roman" w:cs="Times New Roman"/>
                <w:sz w:val="24"/>
                <w:szCs w:val="24"/>
              </w:rPr>
              <w:lastRenderedPageBreak/>
              <w:t xml:space="preserve">своевременное решение вопросов плановой и экстренной эвакуации женщин с высокой степенью перинатального и акушерского риска для обследования, лечения и </w:t>
            </w:r>
            <w:proofErr w:type="spellStart"/>
            <w:r w:rsidRPr="001674E3">
              <w:rPr>
                <w:rFonts w:ascii="Times New Roman" w:hAnsi="Times New Roman" w:cs="Times New Roman"/>
                <w:sz w:val="24"/>
                <w:szCs w:val="24"/>
              </w:rPr>
              <w:t>родоразрешения</w:t>
            </w:r>
            <w:proofErr w:type="spellEnd"/>
            <w:r w:rsidRPr="001674E3">
              <w:rPr>
                <w:rFonts w:ascii="Times New Roman" w:hAnsi="Times New Roman" w:cs="Times New Roman"/>
                <w:sz w:val="24"/>
                <w:szCs w:val="24"/>
              </w:rPr>
              <w:t xml:space="preserve"> в акушерских стационарах соответствующего уровня. </w:t>
            </w:r>
          </w:p>
          <w:p w:rsidR="003977BD" w:rsidRPr="001674E3" w:rsidRDefault="003977BD" w:rsidP="00DD5E35">
            <w:pPr>
              <w:tabs>
                <w:tab w:val="left" w:pos="7088"/>
              </w:tabs>
              <w:spacing w:after="0" w:line="240" w:lineRule="auto"/>
              <w:ind w:left="23" w:firstLine="317"/>
              <w:jc w:val="both"/>
              <w:rPr>
                <w:rFonts w:ascii="Times New Roman" w:hAnsi="Times New Roman" w:cs="Times New Roman"/>
                <w:sz w:val="24"/>
                <w:szCs w:val="24"/>
              </w:rPr>
            </w:pPr>
            <w:r w:rsidRPr="001674E3">
              <w:rPr>
                <w:rFonts w:ascii="Times New Roman" w:hAnsi="Times New Roman" w:cs="Times New Roman"/>
                <w:sz w:val="24"/>
                <w:szCs w:val="24"/>
              </w:rPr>
              <w:t>Специалистами центра осуществляется взаимодействие на основе преемственности в работе между медицинскими организациями всех уровней, оказывающих плановую и экстренную медицинскую помощь беременным, роженицам и родильницам, гинекологическим больным. В рамках данного приказа осуществлено техническое переоснащение рабочих мест специалистов с возможностью аудио- и видеозаписи консультаций специалистов, организована работа единого многоканального телефона.</w:t>
            </w:r>
          </w:p>
          <w:p w:rsidR="00E26E9F" w:rsidRPr="001674E3" w:rsidRDefault="003977BD" w:rsidP="00E26E9F">
            <w:pPr>
              <w:tabs>
                <w:tab w:val="left" w:pos="7088"/>
              </w:tabs>
              <w:spacing w:after="0" w:line="240" w:lineRule="auto"/>
              <w:ind w:left="23" w:firstLine="317"/>
              <w:jc w:val="both"/>
              <w:rPr>
                <w:rFonts w:ascii="Times New Roman" w:hAnsi="Times New Roman" w:cs="Times New Roman"/>
                <w:sz w:val="24"/>
                <w:szCs w:val="24"/>
              </w:rPr>
            </w:pPr>
            <w:r w:rsidRPr="001674E3">
              <w:rPr>
                <w:rFonts w:ascii="Times New Roman" w:hAnsi="Times New Roman" w:cs="Times New Roman"/>
                <w:sz w:val="24"/>
                <w:szCs w:val="24"/>
              </w:rPr>
              <w:t>Всего за 2022 г</w:t>
            </w:r>
            <w:r w:rsidR="00E26E9F" w:rsidRPr="001674E3">
              <w:rPr>
                <w:rFonts w:ascii="Times New Roman" w:hAnsi="Times New Roman" w:cs="Times New Roman"/>
                <w:sz w:val="24"/>
                <w:szCs w:val="24"/>
              </w:rPr>
              <w:t>.</w:t>
            </w:r>
            <w:r w:rsidRPr="001674E3">
              <w:rPr>
                <w:rFonts w:ascii="Times New Roman" w:hAnsi="Times New Roman" w:cs="Times New Roman"/>
                <w:sz w:val="24"/>
                <w:szCs w:val="24"/>
              </w:rPr>
              <w:t xml:space="preserve"> специалистами АДКЦ выполнено 10686 консультаций (в 2021 г</w:t>
            </w:r>
            <w:r w:rsidR="00E26E9F" w:rsidRPr="001674E3">
              <w:rPr>
                <w:rFonts w:ascii="Times New Roman" w:hAnsi="Times New Roman" w:cs="Times New Roman"/>
                <w:sz w:val="24"/>
                <w:szCs w:val="24"/>
              </w:rPr>
              <w:t>.</w:t>
            </w:r>
            <w:r w:rsidRPr="001674E3">
              <w:rPr>
                <w:rFonts w:ascii="Times New Roman" w:hAnsi="Times New Roman" w:cs="Times New Roman"/>
                <w:sz w:val="24"/>
                <w:szCs w:val="24"/>
              </w:rPr>
              <w:t xml:space="preserve"> 11551), из них очных 3878 </w:t>
            </w:r>
            <w:r w:rsidR="00E26E9F" w:rsidRPr="001674E3">
              <w:rPr>
                <w:rFonts w:ascii="Times New Roman" w:hAnsi="Times New Roman" w:cs="Times New Roman"/>
                <w:sz w:val="24"/>
                <w:szCs w:val="24"/>
              </w:rPr>
              <w:t xml:space="preserve">(2021 г. – </w:t>
            </w:r>
            <w:r w:rsidRPr="001674E3">
              <w:rPr>
                <w:rFonts w:ascii="Times New Roman" w:hAnsi="Times New Roman" w:cs="Times New Roman"/>
                <w:sz w:val="24"/>
                <w:szCs w:val="24"/>
              </w:rPr>
              <w:t>2696), и 6808 заочных (8855 в 2021 г</w:t>
            </w:r>
            <w:r w:rsidR="00E26E9F" w:rsidRPr="001674E3">
              <w:rPr>
                <w:rFonts w:ascii="Times New Roman" w:hAnsi="Times New Roman" w:cs="Times New Roman"/>
                <w:sz w:val="24"/>
                <w:szCs w:val="24"/>
              </w:rPr>
              <w:t>.</w:t>
            </w:r>
            <w:r w:rsidRPr="001674E3">
              <w:rPr>
                <w:rFonts w:ascii="Times New Roman" w:hAnsi="Times New Roman" w:cs="Times New Roman"/>
                <w:sz w:val="24"/>
                <w:szCs w:val="24"/>
              </w:rPr>
              <w:t xml:space="preserve">). Количество заочных консультаций снизилось на 23,1% в связи с внедрением </w:t>
            </w:r>
            <w:proofErr w:type="gramStart"/>
            <w:r w:rsidRPr="001674E3">
              <w:rPr>
                <w:rFonts w:ascii="Times New Roman" w:hAnsi="Times New Roman" w:cs="Times New Roman"/>
                <w:sz w:val="24"/>
                <w:szCs w:val="24"/>
              </w:rPr>
              <w:t>чек-листов</w:t>
            </w:r>
            <w:proofErr w:type="gramEnd"/>
            <w:r w:rsidRPr="001674E3">
              <w:rPr>
                <w:rFonts w:ascii="Times New Roman" w:hAnsi="Times New Roman" w:cs="Times New Roman"/>
                <w:sz w:val="24"/>
                <w:szCs w:val="24"/>
              </w:rPr>
              <w:t xml:space="preserve"> проведения первичных консультаций. Очные консультации проводятся женщинам с </w:t>
            </w:r>
            <w:proofErr w:type="spellStart"/>
            <w:r w:rsidRPr="001674E3">
              <w:rPr>
                <w:rFonts w:ascii="Times New Roman" w:hAnsi="Times New Roman" w:cs="Times New Roman"/>
                <w:sz w:val="24"/>
                <w:szCs w:val="24"/>
              </w:rPr>
              <w:t>экстрагенитальной</w:t>
            </w:r>
            <w:proofErr w:type="spellEnd"/>
            <w:r w:rsidRPr="001674E3">
              <w:rPr>
                <w:rFonts w:ascii="Times New Roman" w:hAnsi="Times New Roman" w:cs="Times New Roman"/>
                <w:sz w:val="24"/>
                <w:szCs w:val="24"/>
              </w:rPr>
              <w:t xml:space="preserve"> патологией, женщинам высокой степени акушерского и перинатального риска на базе клинико-диагностического отделения ГБУЗ «Забайкальский краевой перинатальный центр". </w:t>
            </w:r>
            <w:proofErr w:type="gramStart"/>
            <w:r w:rsidRPr="001674E3">
              <w:rPr>
                <w:rFonts w:ascii="Times New Roman" w:hAnsi="Times New Roman" w:cs="Times New Roman"/>
                <w:sz w:val="24"/>
                <w:szCs w:val="24"/>
              </w:rPr>
              <w:t>В 2022 году количество очных консультаций возросло на 30,5% по сравнению с 2021 г</w:t>
            </w:r>
            <w:r w:rsidR="00E26E9F" w:rsidRPr="001674E3">
              <w:rPr>
                <w:rFonts w:ascii="Times New Roman" w:hAnsi="Times New Roman" w:cs="Times New Roman"/>
                <w:sz w:val="24"/>
                <w:szCs w:val="24"/>
              </w:rPr>
              <w:t>.</w:t>
            </w:r>
            <w:r w:rsidRPr="001674E3">
              <w:rPr>
                <w:rFonts w:ascii="Times New Roman" w:hAnsi="Times New Roman" w:cs="Times New Roman"/>
                <w:sz w:val="24"/>
                <w:szCs w:val="24"/>
              </w:rPr>
              <w:t>).</w:t>
            </w:r>
            <w:proofErr w:type="gramEnd"/>
            <w:r w:rsidRPr="001674E3">
              <w:rPr>
                <w:rFonts w:ascii="Times New Roman" w:hAnsi="Times New Roman" w:cs="Times New Roman"/>
                <w:sz w:val="24"/>
                <w:szCs w:val="24"/>
              </w:rPr>
              <w:t xml:space="preserve"> Переведено в стационары </w:t>
            </w:r>
            <w:r w:rsidRPr="001674E3">
              <w:rPr>
                <w:rFonts w:ascii="Times New Roman" w:hAnsi="Times New Roman" w:cs="Times New Roman"/>
                <w:sz w:val="24"/>
                <w:szCs w:val="24"/>
                <w:lang w:val="en-US"/>
              </w:rPr>
              <w:t>II</w:t>
            </w:r>
            <w:r w:rsidRPr="001674E3">
              <w:rPr>
                <w:rFonts w:ascii="Times New Roman" w:hAnsi="Times New Roman" w:cs="Times New Roman"/>
                <w:sz w:val="24"/>
                <w:szCs w:val="24"/>
              </w:rPr>
              <w:t xml:space="preserve"> и </w:t>
            </w:r>
            <w:r w:rsidRPr="001674E3">
              <w:rPr>
                <w:rFonts w:ascii="Times New Roman" w:hAnsi="Times New Roman" w:cs="Times New Roman"/>
                <w:sz w:val="24"/>
                <w:szCs w:val="24"/>
                <w:lang w:val="en-US"/>
              </w:rPr>
              <w:t>III</w:t>
            </w:r>
            <w:r w:rsidRPr="001674E3">
              <w:rPr>
                <w:rFonts w:ascii="Times New Roman" w:hAnsi="Times New Roman" w:cs="Times New Roman"/>
                <w:sz w:val="24"/>
                <w:szCs w:val="24"/>
              </w:rPr>
              <w:t xml:space="preserve"> группы  4278  беременных женщин, что составило 87,3% от числа подлежащих.</w:t>
            </w:r>
          </w:p>
          <w:p w:rsidR="003977BD" w:rsidRPr="001674E3" w:rsidRDefault="003977BD" w:rsidP="00E26E9F">
            <w:pPr>
              <w:tabs>
                <w:tab w:val="left" w:pos="7088"/>
              </w:tabs>
              <w:spacing w:after="0" w:line="240" w:lineRule="auto"/>
              <w:ind w:left="23" w:firstLine="317"/>
              <w:jc w:val="both"/>
              <w:rPr>
                <w:rFonts w:ascii="Times New Roman" w:hAnsi="Times New Roman" w:cs="Times New Roman"/>
                <w:sz w:val="24"/>
                <w:szCs w:val="24"/>
              </w:rPr>
            </w:pPr>
            <w:r w:rsidRPr="001674E3">
              <w:rPr>
                <w:rFonts w:ascii="Times New Roman" w:hAnsi="Times New Roman" w:cs="Times New Roman"/>
                <w:sz w:val="24"/>
                <w:szCs w:val="24"/>
              </w:rPr>
              <w:t>На базе ГКУЗ «Забайкальский территориальный центр медицины катастроф» (далее – Центр) организовано 3 акушерско-гинекологические бригады.</w:t>
            </w:r>
          </w:p>
          <w:p w:rsidR="003977BD" w:rsidRPr="001674E3" w:rsidRDefault="003977BD" w:rsidP="00E26E9F">
            <w:pPr>
              <w:tabs>
                <w:tab w:val="left" w:pos="7088"/>
              </w:tabs>
              <w:spacing w:after="0" w:line="240" w:lineRule="auto"/>
              <w:ind w:left="20" w:right="20" w:firstLine="320"/>
              <w:jc w:val="both"/>
              <w:rPr>
                <w:rFonts w:ascii="Times New Roman" w:hAnsi="Times New Roman" w:cs="Times New Roman"/>
                <w:sz w:val="24"/>
                <w:szCs w:val="24"/>
              </w:rPr>
            </w:pPr>
            <w:r w:rsidRPr="001674E3">
              <w:rPr>
                <w:rFonts w:ascii="Times New Roman" w:hAnsi="Times New Roman" w:cs="Times New Roman"/>
                <w:sz w:val="24"/>
                <w:szCs w:val="24"/>
              </w:rPr>
              <w:t>За 2022 год врачами акушерами-гинекологами Центра проведено 2050  консультаций (2021 г</w:t>
            </w:r>
            <w:r w:rsidR="00E26E9F" w:rsidRPr="001674E3">
              <w:rPr>
                <w:rFonts w:ascii="Times New Roman" w:hAnsi="Times New Roman" w:cs="Times New Roman"/>
                <w:sz w:val="24"/>
                <w:szCs w:val="24"/>
              </w:rPr>
              <w:t>.</w:t>
            </w:r>
            <w:r w:rsidRPr="001674E3">
              <w:rPr>
                <w:rFonts w:ascii="Times New Roman" w:hAnsi="Times New Roman" w:cs="Times New Roman"/>
                <w:sz w:val="24"/>
                <w:szCs w:val="24"/>
              </w:rPr>
              <w:t xml:space="preserve"> – 1753), осуществлено 129  выездов (2021 г</w:t>
            </w:r>
            <w:r w:rsidR="00E26E9F" w:rsidRPr="001674E3">
              <w:rPr>
                <w:rFonts w:ascii="Times New Roman" w:hAnsi="Times New Roman" w:cs="Times New Roman"/>
                <w:sz w:val="24"/>
                <w:szCs w:val="24"/>
              </w:rPr>
              <w:t>.</w:t>
            </w:r>
            <w:r w:rsidRPr="001674E3">
              <w:rPr>
                <w:rFonts w:ascii="Times New Roman" w:hAnsi="Times New Roman" w:cs="Times New Roman"/>
                <w:sz w:val="24"/>
                <w:szCs w:val="24"/>
              </w:rPr>
              <w:t xml:space="preserve"> – 76) в центральные районные больницы края для оказания медицинской помощи беременным, роженицам и родильницам, находящимся в тяжелом состоянии. </w:t>
            </w:r>
          </w:p>
          <w:p w:rsidR="003977BD" w:rsidRPr="001674E3" w:rsidRDefault="003977BD" w:rsidP="00E26E9F">
            <w:pPr>
              <w:tabs>
                <w:tab w:val="left" w:pos="7088"/>
              </w:tabs>
              <w:spacing w:after="0" w:line="240" w:lineRule="auto"/>
              <w:ind w:left="20" w:right="20" w:firstLine="462"/>
              <w:jc w:val="both"/>
              <w:rPr>
                <w:rFonts w:ascii="Times New Roman" w:hAnsi="Times New Roman" w:cs="Times New Roman"/>
                <w:sz w:val="24"/>
                <w:szCs w:val="24"/>
              </w:rPr>
            </w:pPr>
            <w:r w:rsidRPr="001674E3">
              <w:rPr>
                <w:rFonts w:ascii="Times New Roman" w:hAnsi="Times New Roman" w:cs="Times New Roman"/>
                <w:sz w:val="24"/>
                <w:szCs w:val="24"/>
              </w:rPr>
              <w:t xml:space="preserve">В стационары </w:t>
            </w:r>
            <w:r w:rsidRPr="001674E3">
              <w:rPr>
                <w:rFonts w:ascii="Times New Roman" w:hAnsi="Times New Roman" w:cs="Times New Roman"/>
                <w:sz w:val="24"/>
                <w:szCs w:val="24"/>
                <w:lang w:val="en-US"/>
              </w:rPr>
              <w:t>II</w:t>
            </w:r>
            <w:r w:rsidRPr="001674E3">
              <w:rPr>
                <w:rFonts w:ascii="Times New Roman" w:hAnsi="Times New Roman" w:cs="Times New Roman"/>
                <w:sz w:val="24"/>
                <w:szCs w:val="24"/>
              </w:rPr>
              <w:t xml:space="preserve"> и </w:t>
            </w:r>
            <w:r w:rsidRPr="001674E3">
              <w:rPr>
                <w:rFonts w:ascii="Times New Roman" w:hAnsi="Times New Roman" w:cs="Times New Roman"/>
                <w:sz w:val="24"/>
                <w:szCs w:val="24"/>
                <w:lang w:val="en-US"/>
              </w:rPr>
              <w:t>III</w:t>
            </w:r>
            <w:r w:rsidRPr="001674E3">
              <w:rPr>
                <w:rFonts w:ascii="Times New Roman" w:hAnsi="Times New Roman" w:cs="Times New Roman"/>
                <w:sz w:val="24"/>
                <w:szCs w:val="24"/>
              </w:rPr>
              <w:t xml:space="preserve"> группы бригадами специалистов ГКУЗ «Забайкальский территориальный центр медицины катастроф» эвакуировано 119 пациенток во время беременности и в послеродовом периоде</w:t>
            </w:r>
            <w:r w:rsidR="00E26E9F" w:rsidRPr="001674E3">
              <w:rPr>
                <w:rFonts w:ascii="Times New Roman" w:hAnsi="Times New Roman" w:cs="Times New Roman"/>
                <w:sz w:val="24"/>
                <w:szCs w:val="24"/>
              </w:rPr>
              <w:t xml:space="preserve"> (в 2021 г. – </w:t>
            </w:r>
            <w:r w:rsidRPr="001674E3">
              <w:rPr>
                <w:rFonts w:ascii="Times New Roman" w:hAnsi="Times New Roman" w:cs="Times New Roman"/>
                <w:sz w:val="24"/>
                <w:szCs w:val="24"/>
              </w:rPr>
              <w:t>71 пациентка).</w:t>
            </w:r>
          </w:p>
          <w:p w:rsidR="00E26E9F" w:rsidRPr="001674E3" w:rsidRDefault="003977BD" w:rsidP="00E26E9F">
            <w:pPr>
              <w:spacing w:after="0" w:line="240" w:lineRule="auto"/>
              <w:ind w:left="20" w:firstLine="320"/>
              <w:jc w:val="both"/>
              <w:rPr>
                <w:rFonts w:ascii="Times New Roman" w:eastAsia="Times New Roman" w:hAnsi="Times New Roman" w:cs="Times New Roman"/>
                <w:sz w:val="24"/>
                <w:szCs w:val="24"/>
                <w:lang w:eastAsia="ru-RU"/>
              </w:rPr>
            </w:pPr>
            <w:r w:rsidRPr="001674E3">
              <w:rPr>
                <w:rFonts w:ascii="Times New Roman" w:hAnsi="Times New Roman" w:cs="Times New Roman"/>
                <w:sz w:val="24"/>
                <w:szCs w:val="24"/>
              </w:rPr>
              <w:lastRenderedPageBreak/>
              <w:t>Министерством здравоохранения Забайкальского края издан и внедрен в практическую деятельность приказ от 27 января 2022 г</w:t>
            </w:r>
            <w:r w:rsidR="00E26E9F" w:rsidRPr="001674E3">
              <w:rPr>
                <w:rFonts w:ascii="Times New Roman" w:hAnsi="Times New Roman" w:cs="Times New Roman"/>
                <w:sz w:val="24"/>
                <w:szCs w:val="24"/>
              </w:rPr>
              <w:t>.</w:t>
            </w:r>
            <w:r w:rsidRPr="001674E3">
              <w:rPr>
                <w:rFonts w:ascii="Times New Roman" w:hAnsi="Times New Roman" w:cs="Times New Roman"/>
                <w:sz w:val="24"/>
                <w:szCs w:val="24"/>
              </w:rPr>
              <w:t xml:space="preserve"> </w:t>
            </w:r>
            <w:r w:rsidRPr="001674E3">
              <w:rPr>
                <w:rFonts w:ascii="Times New Roman" w:hAnsi="Times New Roman" w:cs="Times New Roman"/>
                <w:b/>
              </w:rPr>
              <w:t xml:space="preserve"> </w:t>
            </w:r>
            <w:r w:rsidR="00E26E9F" w:rsidRPr="001674E3">
              <w:rPr>
                <w:rFonts w:ascii="Times New Roman" w:hAnsi="Times New Roman" w:cs="Times New Roman"/>
                <w:b/>
              </w:rPr>
              <w:br/>
            </w:r>
            <w:r w:rsidRPr="001674E3">
              <w:rPr>
                <w:rFonts w:ascii="Times New Roman" w:hAnsi="Times New Roman" w:cs="Times New Roman"/>
                <w:sz w:val="24"/>
                <w:szCs w:val="24"/>
              </w:rPr>
              <w:t>№ 32/ОД «</w:t>
            </w:r>
            <w:r w:rsidRPr="001674E3">
              <w:rPr>
                <w:rFonts w:ascii="Times New Roman" w:eastAsia="Times New Roman" w:hAnsi="Times New Roman" w:cs="Times New Roman"/>
                <w:sz w:val="24"/>
                <w:szCs w:val="24"/>
                <w:lang w:eastAsia="ru-RU"/>
              </w:rPr>
              <w:t>Об организации оказания медицинской помощи по профилю «акушерство и гинекология» на территории Забайкальского края».</w:t>
            </w:r>
            <w:r w:rsidR="00E26E9F" w:rsidRPr="001674E3">
              <w:rPr>
                <w:rFonts w:ascii="Times New Roman" w:eastAsia="Times New Roman" w:hAnsi="Times New Roman" w:cs="Times New Roman"/>
                <w:sz w:val="24"/>
                <w:szCs w:val="24"/>
                <w:lang w:eastAsia="ru-RU"/>
              </w:rPr>
              <w:t xml:space="preserve"> </w:t>
            </w:r>
          </w:p>
          <w:p w:rsidR="003977BD" w:rsidRPr="001674E3" w:rsidRDefault="00E26E9F" w:rsidP="00E26E9F">
            <w:pPr>
              <w:spacing w:after="0" w:line="240" w:lineRule="auto"/>
              <w:ind w:left="20" w:firstLine="32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Д</w:t>
            </w:r>
            <w:r w:rsidR="003977BD" w:rsidRPr="001674E3">
              <w:rPr>
                <w:rFonts w:ascii="Times New Roman" w:eastAsia="Times New Roman" w:hAnsi="Times New Roman" w:cs="Times New Roman"/>
                <w:sz w:val="24"/>
                <w:szCs w:val="24"/>
                <w:lang w:eastAsia="ru-RU"/>
              </w:rPr>
              <w:t xml:space="preserve">анным приказом утверждены задачи учреждений родовспоможения края в зависимости от уровня медицинской организации; схемы маршрутизации; задачи по обеспечению планового и экстренного мониторинга беременных, родильниц, гинекологических больных, оказания медицинской помощи при транспортировке беременных с преждевременными родами, медицинской эвакуации. Кроме того, определены задачи по оказанию консультативной амбулаторно-поликлинической помощи беременным, родильницам, гинекологическим больным с </w:t>
            </w:r>
            <w:proofErr w:type="spellStart"/>
            <w:r w:rsidR="003977BD" w:rsidRPr="001674E3">
              <w:rPr>
                <w:rFonts w:ascii="Times New Roman" w:eastAsia="Times New Roman" w:hAnsi="Times New Roman" w:cs="Times New Roman"/>
                <w:sz w:val="24"/>
                <w:szCs w:val="24"/>
                <w:lang w:eastAsia="ru-RU"/>
              </w:rPr>
              <w:t>эстрагенитальной</w:t>
            </w:r>
            <w:proofErr w:type="spellEnd"/>
            <w:r w:rsidR="003977BD" w:rsidRPr="001674E3">
              <w:rPr>
                <w:rFonts w:ascii="Times New Roman" w:eastAsia="Times New Roman" w:hAnsi="Times New Roman" w:cs="Times New Roman"/>
                <w:sz w:val="24"/>
                <w:szCs w:val="24"/>
                <w:lang w:eastAsia="ru-RU"/>
              </w:rPr>
              <w:t xml:space="preserve"> патологией.</w:t>
            </w:r>
            <w:r w:rsidRPr="001674E3">
              <w:rPr>
                <w:rFonts w:ascii="Times New Roman" w:eastAsia="Times New Roman" w:hAnsi="Times New Roman" w:cs="Times New Roman"/>
                <w:sz w:val="24"/>
                <w:szCs w:val="24"/>
                <w:lang w:eastAsia="ru-RU"/>
              </w:rPr>
              <w:t xml:space="preserve"> </w:t>
            </w:r>
          </w:p>
          <w:p w:rsidR="00C54CF2" w:rsidRPr="001674E3" w:rsidRDefault="003977BD" w:rsidP="00E26E9F">
            <w:pPr>
              <w:spacing w:after="0" w:line="240" w:lineRule="auto"/>
              <w:ind w:firstLine="482"/>
              <w:jc w:val="both"/>
              <w:rPr>
                <w:rFonts w:ascii="Times New Roman" w:hAnsi="Times New Roman" w:cs="Times New Roman"/>
                <w:sz w:val="24"/>
                <w:szCs w:val="24"/>
              </w:rPr>
            </w:pPr>
            <w:r w:rsidRPr="001674E3">
              <w:rPr>
                <w:rFonts w:ascii="Times New Roman" w:hAnsi="Times New Roman" w:cs="Times New Roman"/>
                <w:sz w:val="24"/>
                <w:szCs w:val="24"/>
              </w:rPr>
              <w:t>За 2022 г</w:t>
            </w:r>
            <w:r w:rsidR="00E26E9F" w:rsidRPr="001674E3">
              <w:rPr>
                <w:rFonts w:ascii="Times New Roman" w:hAnsi="Times New Roman" w:cs="Times New Roman"/>
                <w:sz w:val="24"/>
                <w:szCs w:val="24"/>
              </w:rPr>
              <w:t>.</w:t>
            </w:r>
            <w:r w:rsidRPr="001674E3">
              <w:rPr>
                <w:rFonts w:ascii="Times New Roman" w:hAnsi="Times New Roman" w:cs="Times New Roman"/>
                <w:sz w:val="24"/>
                <w:szCs w:val="24"/>
              </w:rPr>
              <w:t xml:space="preserve"> на сроках 22-37 недель </w:t>
            </w:r>
            <w:proofErr w:type="spellStart"/>
            <w:r w:rsidRPr="001674E3">
              <w:rPr>
                <w:rFonts w:ascii="Times New Roman" w:hAnsi="Times New Roman" w:cs="Times New Roman"/>
                <w:sz w:val="24"/>
                <w:szCs w:val="24"/>
              </w:rPr>
              <w:t>родоразрешено</w:t>
            </w:r>
            <w:proofErr w:type="spellEnd"/>
            <w:r w:rsidRPr="001674E3">
              <w:rPr>
                <w:rFonts w:ascii="Times New Roman" w:hAnsi="Times New Roman" w:cs="Times New Roman"/>
                <w:sz w:val="24"/>
                <w:szCs w:val="24"/>
              </w:rPr>
              <w:t xml:space="preserve"> 718 женщин, из них в перинатальных центрах – 74,3% женщин.</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lastRenderedPageBreak/>
              <w:t>4.1.1.1</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Мероприятие </w:t>
            </w:r>
          </w:p>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Проведение процедур экстракорпорального оплодотворения семьям, страдающим бесплодием, за счет средств базовой программы обязательного медицинского страхования</w:t>
            </w:r>
          </w:p>
        </w:tc>
        <w:tc>
          <w:tcPr>
            <w:tcW w:w="7797" w:type="dxa"/>
          </w:tcPr>
          <w:p w:rsidR="00C54CF2" w:rsidRPr="001674E3" w:rsidRDefault="00E26E9F" w:rsidP="00E26E9F">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В 2022 году выполнено 667 программ ЭКО, встало на учет по беременности 160 женщин, родов 191, детей 197 (в 2021 г. – 128 родов и 138 детей).  </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420"/>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4.1.2</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6335B2">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Создание системы раннего выявления и коррекции нарушений развития ребенка</w:t>
            </w:r>
          </w:p>
        </w:tc>
        <w:tc>
          <w:tcPr>
            <w:tcW w:w="7797" w:type="dxa"/>
          </w:tcPr>
          <w:p w:rsidR="00E26E9F" w:rsidRPr="001674E3" w:rsidRDefault="00E26E9F" w:rsidP="00E26E9F">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Для беременных края создано отделение антенатальной охраны плода на базе ГБУЗ «Забайкальский краевой перинатальный центр» и 1 межрайонный кабинет антенатальной охраны плода в ГАУЗ «Краевая больница № 4» (для пациенток 6 прикрепленных районов края), 1 кабинет в ГУЗ «Городской родильный дом». Стандарт </w:t>
            </w:r>
            <w:proofErr w:type="spellStart"/>
            <w:r w:rsidRPr="001674E3">
              <w:rPr>
                <w:rFonts w:ascii="Times New Roman" w:hAnsi="Times New Roman" w:cs="Times New Roman"/>
                <w:sz w:val="24"/>
                <w:szCs w:val="24"/>
              </w:rPr>
              <w:t>пренатального</w:t>
            </w:r>
            <w:proofErr w:type="spellEnd"/>
            <w:r w:rsidRPr="001674E3">
              <w:rPr>
                <w:rFonts w:ascii="Times New Roman" w:hAnsi="Times New Roman" w:cs="Times New Roman"/>
                <w:sz w:val="24"/>
                <w:szCs w:val="24"/>
              </w:rPr>
              <w:t xml:space="preserve"> скрининга подразумевает двукратное ультразвуковое исследование в течение беременности и определения биохимических маркеров хромосомной патологии, расчет риска преждевременных родов, </w:t>
            </w:r>
            <w:proofErr w:type="spellStart"/>
            <w:r w:rsidRPr="001674E3">
              <w:rPr>
                <w:rFonts w:ascii="Times New Roman" w:hAnsi="Times New Roman" w:cs="Times New Roman"/>
                <w:sz w:val="24"/>
                <w:szCs w:val="24"/>
              </w:rPr>
              <w:t>преэклампсии</w:t>
            </w:r>
            <w:proofErr w:type="spellEnd"/>
            <w:r w:rsidRPr="001674E3">
              <w:rPr>
                <w:rFonts w:ascii="Times New Roman" w:hAnsi="Times New Roman" w:cs="Times New Roman"/>
                <w:sz w:val="24"/>
                <w:szCs w:val="24"/>
              </w:rPr>
              <w:t xml:space="preserve">, задержки роста плода. </w:t>
            </w:r>
          </w:p>
          <w:p w:rsidR="00E26E9F" w:rsidRPr="001674E3" w:rsidRDefault="00E26E9F" w:rsidP="00E26E9F">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За 2022 г. 8635 женщин прошли обследование по </w:t>
            </w:r>
            <w:proofErr w:type="spellStart"/>
            <w:r w:rsidRPr="001674E3">
              <w:rPr>
                <w:rFonts w:ascii="Times New Roman" w:eastAsia="Times New Roman" w:hAnsi="Times New Roman" w:cs="Times New Roman"/>
                <w:sz w:val="24"/>
                <w:szCs w:val="24"/>
                <w:lang w:eastAsia="ru-RU"/>
              </w:rPr>
              <w:t>пренатальной</w:t>
            </w:r>
            <w:proofErr w:type="spellEnd"/>
            <w:r w:rsidRPr="001674E3">
              <w:rPr>
                <w:rFonts w:ascii="Times New Roman" w:eastAsia="Times New Roman" w:hAnsi="Times New Roman" w:cs="Times New Roman"/>
                <w:sz w:val="24"/>
                <w:szCs w:val="24"/>
                <w:lang w:eastAsia="ru-RU"/>
              </w:rPr>
              <w:t xml:space="preserve"> (дородовой диагностике) нарушений развития плода на экспертном уровне в сроке 11-14 недель, что составило 84,9% (в 2021 г. – 85,2%) от </w:t>
            </w:r>
            <w:r w:rsidRPr="001674E3">
              <w:rPr>
                <w:rFonts w:ascii="Times New Roman" w:eastAsia="Times New Roman" w:hAnsi="Times New Roman" w:cs="Times New Roman"/>
                <w:sz w:val="24"/>
                <w:szCs w:val="24"/>
                <w:lang w:eastAsia="ru-RU"/>
              </w:rPr>
              <w:lastRenderedPageBreak/>
              <w:t xml:space="preserve">подлежащих обследованию беременных женщин. </w:t>
            </w:r>
          </w:p>
          <w:p w:rsidR="00C2160A" w:rsidRPr="001674E3" w:rsidRDefault="00E26E9F" w:rsidP="00C2160A">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Количество беременных, отнесенных в группу высокого риска по хромосомной патологии у плода по данным </w:t>
            </w:r>
            <w:proofErr w:type="spellStart"/>
            <w:r w:rsidRPr="001674E3">
              <w:rPr>
                <w:rFonts w:ascii="Times New Roman" w:eastAsia="Times New Roman" w:hAnsi="Times New Roman" w:cs="Times New Roman"/>
                <w:sz w:val="24"/>
                <w:szCs w:val="24"/>
                <w:lang w:eastAsia="ru-RU"/>
              </w:rPr>
              <w:t>пренатальной</w:t>
            </w:r>
            <w:proofErr w:type="spellEnd"/>
            <w:r w:rsidRPr="001674E3">
              <w:rPr>
                <w:rFonts w:ascii="Times New Roman" w:eastAsia="Times New Roman" w:hAnsi="Times New Roman" w:cs="Times New Roman"/>
                <w:sz w:val="24"/>
                <w:szCs w:val="24"/>
                <w:lang w:eastAsia="ru-RU"/>
              </w:rPr>
              <w:t xml:space="preserve"> (дородовой диагностики) нарушений развития плода на экспертном уровне в сроке 11-14 недель составило 240, направленных на </w:t>
            </w:r>
            <w:proofErr w:type="spellStart"/>
            <w:r w:rsidRPr="001674E3">
              <w:rPr>
                <w:rFonts w:ascii="Times New Roman" w:eastAsia="Times New Roman" w:hAnsi="Times New Roman" w:cs="Times New Roman"/>
                <w:sz w:val="24"/>
                <w:szCs w:val="24"/>
                <w:lang w:eastAsia="ru-RU"/>
              </w:rPr>
              <w:t>пренатальную</w:t>
            </w:r>
            <w:proofErr w:type="spellEnd"/>
            <w:r w:rsidRPr="001674E3">
              <w:rPr>
                <w:rFonts w:ascii="Times New Roman" w:eastAsia="Times New Roman" w:hAnsi="Times New Roman" w:cs="Times New Roman"/>
                <w:sz w:val="24"/>
                <w:szCs w:val="24"/>
                <w:lang w:eastAsia="ru-RU"/>
              </w:rPr>
              <w:t xml:space="preserve"> инвазивную диагностику составило – 224, прошли </w:t>
            </w:r>
            <w:proofErr w:type="spellStart"/>
            <w:r w:rsidRPr="001674E3">
              <w:rPr>
                <w:rFonts w:ascii="Times New Roman" w:eastAsia="Times New Roman" w:hAnsi="Times New Roman" w:cs="Times New Roman"/>
                <w:sz w:val="24"/>
                <w:szCs w:val="24"/>
                <w:lang w:eastAsia="ru-RU"/>
              </w:rPr>
              <w:t>ивазивное</w:t>
            </w:r>
            <w:proofErr w:type="spellEnd"/>
            <w:r w:rsidRPr="001674E3">
              <w:rPr>
                <w:rFonts w:ascii="Times New Roman" w:eastAsia="Times New Roman" w:hAnsi="Times New Roman" w:cs="Times New Roman"/>
                <w:sz w:val="24"/>
                <w:szCs w:val="24"/>
                <w:lang w:eastAsia="ru-RU"/>
              </w:rPr>
              <w:t xml:space="preserve"> обследование 173 (77,2%, 2021 год - 79,0% от числа направленных на инвазивную диагностику). Проведено: биопсий ворсин хориона – 148 процедура, </w:t>
            </w:r>
            <w:proofErr w:type="spellStart"/>
            <w:r w:rsidRPr="001674E3">
              <w:rPr>
                <w:rFonts w:ascii="Times New Roman" w:eastAsia="Times New Roman" w:hAnsi="Times New Roman" w:cs="Times New Roman"/>
                <w:sz w:val="24"/>
                <w:szCs w:val="24"/>
                <w:lang w:eastAsia="ru-RU"/>
              </w:rPr>
              <w:t>плацентоцентез</w:t>
            </w:r>
            <w:proofErr w:type="spellEnd"/>
            <w:r w:rsidRPr="001674E3">
              <w:rPr>
                <w:rFonts w:ascii="Times New Roman" w:eastAsia="Times New Roman" w:hAnsi="Times New Roman" w:cs="Times New Roman"/>
                <w:sz w:val="24"/>
                <w:szCs w:val="24"/>
                <w:lang w:eastAsia="ru-RU"/>
              </w:rPr>
              <w:t xml:space="preserve"> - 25  процедур. </w:t>
            </w:r>
          </w:p>
          <w:p w:rsidR="00F777D9" w:rsidRPr="001674E3" w:rsidRDefault="00E26E9F" w:rsidP="00F777D9">
            <w:pPr>
              <w:spacing w:after="0" w:line="240" w:lineRule="auto"/>
              <w:ind w:firstLine="340"/>
              <w:jc w:val="both"/>
              <w:rPr>
                <w:rFonts w:ascii="Times New Roman" w:eastAsia="Times New Roman" w:hAnsi="Times New Roman" w:cs="Times New Roman"/>
                <w:b/>
                <w:sz w:val="24"/>
                <w:szCs w:val="24"/>
                <w:lang w:eastAsia="ru-RU"/>
              </w:rPr>
            </w:pPr>
            <w:r w:rsidRPr="001674E3">
              <w:rPr>
                <w:rFonts w:ascii="Times New Roman" w:eastAsia="Times New Roman" w:hAnsi="Times New Roman" w:cs="Times New Roman"/>
                <w:sz w:val="24"/>
                <w:szCs w:val="24"/>
                <w:lang w:eastAsia="ru-RU"/>
              </w:rPr>
              <w:t xml:space="preserve">У 33 плодов, из числа обследованных женщин выявлена хромосомная патология: синдром Дауна - 12, синдром Эдвардса – 4, синдром Шерешевского-Тернера – 3, синдром </w:t>
            </w:r>
            <w:proofErr w:type="spellStart"/>
            <w:r w:rsidRPr="001674E3">
              <w:rPr>
                <w:rFonts w:ascii="Times New Roman" w:eastAsia="Times New Roman" w:hAnsi="Times New Roman" w:cs="Times New Roman"/>
                <w:sz w:val="24"/>
                <w:szCs w:val="24"/>
                <w:lang w:eastAsia="ru-RU"/>
              </w:rPr>
              <w:t>Кляйнфельтера</w:t>
            </w:r>
            <w:proofErr w:type="spellEnd"/>
            <w:r w:rsidRPr="001674E3">
              <w:rPr>
                <w:rFonts w:ascii="Times New Roman" w:eastAsia="Times New Roman" w:hAnsi="Times New Roman" w:cs="Times New Roman"/>
                <w:sz w:val="24"/>
                <w:szCs w:val="24"/>
                <w:lang w:eastAsia="ru-RU"/>
              </w:rPr>
              <w:t xml:space="preserve"> – 3, синдром </w:t>
            </w:r>
            <w:proofErr w:type="spellStart"/>
            <w:r w:rsidRPr="001674E3">
              <w:rPr>
                <w:rFonts w:ascii="Times New Roman" w:eastAsia="Times New Roman" w:hAnsi="Times New Roman" w:cs="Times New Roman"/>
                <w:sz w:val="24"/>
                <w:szCs w:val="24"/>
                <w:lang w:eastAsia="ru-RU"/>
              </w:rPr>
              <w:t>Патау</w:t>
            </w:r>
            <w:proofErr w:type="spellEnd"/>
            <w:r w:rsidRPr="001674E3">
              <w:rPr>
                <w:rFonts w:ascii="Times New Roman" w:eastAsia="Times New Roman" w:hAnsi="Times New Roman" w:cs="Times New Roman"/>
                <w:sz w:val="24"/>
                <w:szCs w:val="24"/>
                <w:lang w:eastAsia="ru-RU"/>
              </w:rPr>
              <w:t xml:space="preserve"> – 3, другие хромосомные аномалии </w:t>
            </w:r>
            <w:r w:rsidR="00F777D9" w:rsidRPr="001674E3">
              <w:rPr>
                <w:rFonts w:ascii="Times New Roman" w:eastAsia="Times New Roman" w:hAnsi="Times New Roman" w:cs="Times New Roman"/>
                <w:sz w:val="24"/>
                <w:szCs w:val="24"/>
                <w:lang w:eastAsia="ru-RU"/>
              </w:rPr>
              <w:t>–</w:t>
            </w:r>
            <w:r w:rsidRPr="001674E3">
              <w:rPr>
                <w:rFonts w:ascii="Times New Roman" w:eastAsia="Times New Roman" w:hAnsi="Times New Roman" w:cs="Times New Roman"/>
                <w:sz w:val="24"/>
                <w:szCs w:val="24"/>
                <w:lang w:eastAsia="ru-RU"/>
              </w:rPr>
              <w:t xml:space="preserve"> 8. Эффективность </w:t>
            </w:r>
            <w:proofErr w:type="spellStart"/>
            <w:r w:rsidRPr="001674E3">
              <w:rPr>
                <w:rFonts w:ascii="Times New Roman" w:eastAsia="Times New Roman" w:hAnsi="Times New Roman" w:cs="Times New Roman"/>
                <w:sz w:val="24"/>
                <w:szCs w:val="24"/>
                <w:lang w:eastAsia="ru-RU"/>
              </w:rPr>
              <w:t>пренатального</w:t>
            </w:r>
            <w:proofErr w:type="spellEnd"/>
            <w:r w:rsidRPr="001674E3">
              <w:rPr>
                <w:rFonts w:ascii="Times New Roman" w:eastAsia="Times New Roman" w:hAnsi="Times New Roman" w:cs="Times New Roman"/>
                <w:sz w:val="24"/>
                <w:szCs w:val="24"/>
                <w:lang w:eastAsia="ru-RU"/>
              </w:rPr>
              <w:t xml:space="preserve"> </w:t>
            </w:r>
            <w:proofErr w:type="spellStart"/>
            <w:r w:rsidRPr="001674E3">
              <w:rPr>
                <w:rFonts w:ascii="Times New Roman" w:eastAsia="Times New Roman" w:hAnsi="Times New Roman" w:cs="Times New Roman"/>
                <w:sz w:val="24"/>
                <w:szCs w:val="24"/>
                <w:lang w:eastAsia="ru-RU"/>
              </w:rPr>
              <w:t>кариотипирования</w:t>
            </w:r>
            <w:proofErr w:type="spellEnd"/>
            <w:r w:rsidRPr="001674E3">
              <w:rPr>
                <w:rFonts w:ascii="Times New Roman" w:eastAsia="Times New Roman" w:hAnsi="Times New Roman" w:cs="Times New Roman"/>
                <w:sz w:val="24"/>
                <w:szCs w:val="24"/>
                <w:lang w:eastAsia="ru-RU"/>
              </w:rPr>
              <w:t xml:space="preserve"> за 2022 год составила 19,0% (2020 год - 18,7%)</w:t>
            </w:r>
            <w:r w:rsidRPr="001674E3">
              <w:rPr>
                <w:rFonts w:ascii="Times New Roman" w:eastAsia="Times New Roman" w:hAnsi="Times New Roman" w:cs="Times New Roman"/>
                <w:b/>
                <w:sz w:val="24"/>
                <w:szCs w:val="24"/>
                <w:lang w:eastAsia="ru-RU"/>
              </w:rPr>
              <w:t>.</w:t>
            </w:r>
          </w:p>
          <w:p w:rsidR="00F777D9" w:rsidRPr="001674E3" w:rsidRDefault="00E26E9F" w:rsidP="00F777D9">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Количество плодов с анатомическими дефектами в группе женщин, прошедших комплексное обследование по </w:t>
            </w:r>
            <w:proofErr w:type="spellStart"/>
            <w:r w:rsidRPr="001674E3">
              <w:rPr>
                <w:rFonts w:ascii="Times New Roman" w:eastAsia="Times New Roman" w:hAnsi="Times New Roman" w:cs="Times New Roman"/>
                <w:sz w:val="24"/>
                <w:szCs w:val="24"/>
                <w:lang w:eastAsia="ru-RU"/>
              </w:rPr>
              <w:t>пренатальной</w:t>
            </w:r>
            <w:proofErr w:type="spellEnd"/>
            <w:r w:rsidRPr="001674E3">
              <w:rPr>
                <w:rFonts w:ascii="Times New Roman" w:eastAsia="Times New Roman" w:hAnsi="Times New Roman" w:cs="Times New Roman"/>
                <w:sz w:val="24"/>
                <w:szCs w:val="24"/>
                <w:lang w:eastAsia="ru-RU"/>
              </w:rPr>
              <w:t xml:space="preserve"> диагностике составило – 395.</w:t>
            </w:r>
          </w:p>
          <w:p w:rsidR="00F777D9" w:rsidRPr="001674E3" w:rsidRDefault="00E26E9F" w:rsidP="00F777D9">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С целью определения тактики ведения беременности в случаях установления </w:t>
            </w:r>
            <w:proofErr w:type="spellStart"/>
            <w:r w:rsidRPr="001674E3">
              <w:rPr>
                <w:rFonts w:ascii="Times New Roman" w:hAnsi="Times New Roman" w:cs="Times New Roman"/>
                <w:sz w:val="24"/>
                <w:szCs w:val="24"/>
              </w:rPr>
              <w:t>пренатального</w:t>
            </w:r>
            <w:proofErr w:type="spellEnd"/>
            <w:r w:rsidRPr="001674E3">
              <w:rPr>
                <w:rFonts w:ascii="Times New Roman" w:hAnsi="Times New Roman" w:cs="Times New Roman"/>
                <w:sz w:val="24"/>
                <w:szCs w:val="24"/>
              </w:rPr>
              <w:t xml:space="preserve"> диагноза врожденных</w:t>
            </w:r>
            <w:r w:rsidRPr="001674E3">
              <w:rPr>
                <w:rStyle w:val="14pt"/>
                <w:rFonts w:eastAsia="Arial Unicode MS"/>
                <w:sz w:val="24"/>
                <w:szCs w:val="24"/>
              </w:rPr>
              <w:t xml:space="preserve"> аномалий (пороков </w:t>
            </w:r>
            <w:r w:rsidRPr="001674E3">
              <w:rPr>
                <w:rFonts w:ascii="Times New Roman" w:hAnsi="Times New Roman" w:cs="Times New Roman"/>
                <w:sz w:val="24"/>
                <w:szCs w:val="24"/>
              </w:rPr>
              <w:t xml:space="preserve">развития) у плода, Министерством здравоохранения Забайкальского края издано распоряжение от 12.05.2015 № 266 «О создании </w:t>
            </w:r>
            <w:proofErr w:type="spellStart"/>
            <w:r w:rsidRPr="001674E3">
              <w:rPr>
                <w:rFonts w:ascii="Times New Roman" w:hAnsi="Times New Roman" w:cs="Times New Roman"/>
                <w:sz w:val="24"/>
                <w:szCs w:val="24"/>
              </w:rPr>
              <w:t>пренатального</w:t>
            </w:r>
            <w:proofErr w:type="spellEnd"/>
            <w:r w:rsidRPr="001674E3">
              <w:rPr>
                <w:rFonts w:ascii="Times New Roman" w:hAnsi="Times New Roman" w:cs="Times New Roman"/>
                <w:sz w:val="24"/>
                <w:szCs w:val="24"/>
              </w:rPr>
              <w:t xml:space="preserve"> консилиума», который организован на базе ГБУЗ «Забайкальский краевой перинатальный центр». В 2022 году проведено 49 консилиумов, на которых проконсультировано 433 беременных женщин.</w:t>
            </w:r>
          </w:p>
          <w:p w:rsidR="00C54CF2" w:rsidRPr="001674E3" w:rsidRDefault="00E26E9F" w:rsidP="00F777D9">
            <w:pPr>
              <w:spacing w:line="240" w:lineRule="auto"/>
              <w:ind w:firstLine="340"/>
              <w:jc w:val="both"/>
              <w:rPr>
                <w:rFonts w:ascii="Times New Roman" w:hAnsi="Times New Roman" w:cs="Times New Roman"/>
                <w:sz w:val="24"/>
                <w:szCs w:val="24"/>
              </w:rPr>
            </w:pPr>
            <w:proofErr w:type="gramStart"/>
            <w:r w:rsidRPr="001674E3">
              <w:rPr>
                <w:rFonts w:ascii="Times New Roman" w:eastAsia="Times New Roman" w:hAnsi="Times New Roman" w:cs="Times New Roman"/>
                <w:sz w:val="24"/>
                <w:szCs w:val="24"/>
                <w:lang w:eastAsia="ru-RU"/>
              </w:rPr>
              <w:t xml:space="preserve">Число беременностей, прерванных по результатам </w:t>
            </w:r>
            <w:proofErr w:type="spellStart"/>
            <w:r w:rsidRPr="001674E3">
              <w:rPr>
                <w:rFonts w:ascii="Times New Roman" w:eastAsia="Times New Roman" w:hAnsi="Times New Roman" w:cs="Times New Roman"/>
                <w:sz w:val="24"/>
                <w:szCs w:val="24"/>
                <w:lang w:eastAsia="ru-RU"/>
              </w:rPr>
              <w:t>пренатальной</w:t>
            </w:r>
            <w:proofErr w:type="spellEnd"/>
            <w:r w:rsidRPr="001674E3">
              <w:rPr>
                <w:rFonts w:ascii="Times New Roman" w:eastAsia="Times New Roman" w:hAnsi="Times New Roman" w:cs="Times New Roman"/>
                <w:sz w:val="24"/>
                <w:szCs w:val="24"/>
                <w:lang w:eastAsia="ru-RU"/>
              </w:rPr>
              <w:t xml:space="preserve"> диагностики составило 94 случая, из них 70 по нежизнеспособным ВПР и 24 по поводу хромосомной патологии.</w:t>
            </w:r>
            <w:proofErr w:type="gramEnd"/>
            <w:r w:rsidRPr="001674E3">
              <w:rPr>
                <w:rFonts w:ascii="Times New Roman" w:eastAsia="Times New Roman" w:hAnsi="Times New Roman" w:cs="Times New Roman"/>
                <w:sz w:val="24"/>
                <w:szCs w:val="24"/>
                <w:lang w:eastAsia="ru-RU"/>
              </w:rPr>
              <w:t xml:space="preserve"> В 100% случаях диагнозы подтверждены данными патологоанатомических исследований. Родилось: 90 детей (117 детей в 2021 году) с пороками развития у женщин прошедших </w:t>
            </w:r>
            <w:proofErr w:type="spellStart"/>
            <w:r w:rsidRPr="001674E3">
              <w:rPr>
                <w:rFonts w:ascii="Times New Roman" w:eastAsia="Times New Roman" w:hAnsi="Times New Roman" w:cs="Times New Roman"/>
                <w:sz w:val="24"/>
                <w:szCs w:val="24"/>
                <w:lang w:eastAsia="ru-RU"/>
              </w:rPr>
              <w:t>пренатальную</w:t>
            </w:r>
            <w:proofErr w:type="spellEnd"/>
            <w:r w:rsidRPr="001674E3">
              <w:rPr>
                <w:rFonts w:ascii="Times New Roman" w:eastAsia="Times New Roman" w:hAnsi="Times New Roman" w:cs="Times New Roman"/>
                <w:sz w:val="24"/>
                <w:szCs w:val="24"/>
                <w:lang w:eastAsia="ru-RU"/>
              </w:rPr>
              <w:t xml:space="preserve"> диагностику, из них 38 (2021 год – 45)  не диагностированы при обследовании во время беременности.</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4.1.3</w:t>
            </w:r>
          </w:p>
        </w:tc>
        <w:tc>
          <w:tcPr>
            <w:tcW w:w="3261" w:type="dxa"/>
          </w:tcPr>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6335B2">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Выхаживание детей с экстремально низкой массой тела</w:t>
            </w:r>
          </w:p>
        </w:tc>
        <w:tc>
          <w:tcPr>
            <w:tcW w:w="7797" w:type="dxa"/>
          </w:tcPr>
          <w:p w:rsidR="00C54CF2" w:rsidRPr="001674E3" w:rsidRDefault="00C23F13" w:rsidP="00EF5E83">
            <w:pPr>
              <w:spacing w:after="0" w:line="240" w:lineRule="auto"/>
              <w:ind w:firstLine="394"/>
              <w:jc w:val="both"/>
              <w:rPr>
                <w:rFonts w:ascii="Times New Roman" w:hAnsi="Times New Roman" w:cs="Times New Roman"/>
                <w:sz w:val="24"/>
                <w:szCs w:val="24"/>
              </w:rPr>
            </w:pPr>
            <w:r w:rsidRPr="001674E3">
              <w:rPr>
                <w:rFonts w:ascii="Times New Roman" w:hAnsi="Times New Roman" w:cs="Times New Roman"/>
                <w:sz w:val="24"/>
                <w:szCs w:val="24"/>
              </w:rPr>
              <w:t xml:space="preserve">При лечении и выхаживании новорожденных с экстремально низкой и очень низкой массой тела применяется терапия </w:t>
            </w:r>
            <w:proofErr w:type="spellStart"/>
            <w:r w:rsidRPr="001674E3">
              <w:rPr>
                <w:rFonts w:ascii="Times New Roman" w:hAnsi="Times New Roman" w:cs="Times New Roman"/>
                <w:sz w:val="24"/>
                <w:szCs w:val="24"/>
              </w:rPr>
              <w:t>сурфактантом</w:t>
            </w:r>
            <w:proofErr w:type="spellEnd"/>
            <w:r w:rsidRPr="001674E3">
              <w:rPr>
                <w:rFonts w:ascii="Times New Roman" w:hAnsi="Times New Roman" w:cs="Times New Roman"/>
                <w:sz w:val="24"/>
                <w:szCs w:val="24"/>
              </w:rPr>
              <w:t xml:space="preserve">. Широко применяется введение его методом INSURE, </w:t>
            </w:r>
            <w:proofErr w:type="spellStart"/>
            <w:r w:rsidRPr="001674E3">
              <w:rPr>
                <w:rFonts w:ascii="Times New Roman" w:hAnsi="Times New Roman" w:cs="Times New Roman"/>
                <w:sz w:val="24"/>
                <w:szCs w:val="24"/>
              </w:rPr>
              <w:t>неинвазивное</w:t>
            </w:r>
            <w:proofErr w:type="spellEnd"/>
            <w:r w:rsidRPr="001674E3">
              <w:rPr>
                <w:rFonts w:ascii="Times New Roman" w:hAnsi="Times New Roman" w:cs="Times New Roman"/>
                <w:sz w:val="24"/>
                <w:szCs w:val="24"/>
              </w:rPr>
              <w:t xml:space="preserve"> введение. Проводится искусственная вентиляция легких с учетом современных </w:t>
            </w:r>
            <w:r w:rsidRPr="001674E3">
              <w:rPr>
                <w:rFonts w:ascii="Times New Roman" w:hAnsi="Times New Roman" w:cs="Times New Roman"/>
                <w:sz w:val="24"/>
                <w:szCs w:val="24"/>
              </w:rPr>
              <w:lastRenderedPageBreak/>
              <w:t xml:space="preserve">концепций респираторной терапии: традиционная, высокочастотная, назальный СРАР, метод раннего применения спонтанного дыхания под постоянным положительным давлением в дыхательных путях с вариабельным потоком, </w:t>
            </w:r>
            <w:proofErr w:type="spellStart"/>
            <w:r w:rsidRPr="001674E3">
              <w:rPr>
                <w:rFonts w:ascii="Times New Roman" w:hAnsi="Times New Roman" w:cs="Times New Roman"/>
                <w:sz w:val="24"/>
                <w:szCs w:val="24"/>
              </w:rPr>
              <w:t>неинвазивная</w:t>
            </w:r>
            <w:proofErr w:type="spellEnd"/>
            <w:r w:rsidRPr="001674E3">
              <w:rPr>
                <w:rFonts w:ascii="Times New Roman" w:hAnsi="Times New Roman" w:cs="Times New Roman"/>
                <w:sz w:val="24"/>
                <w:szCs w:val="24"/>
              </w:rPr>
              <w:t xml:space="preserve"> вентиляция легких с круглосуточным мониторингом витальных функций. Внедрен метод гипотермии при лечении недоношенных детей и детей, родившихся с асфиксией. Проводится иммунопрофилактика респираторно-синцитиальной инфекции у недоношенных детей и детей, родившихся с аномалиями развития</w:t>
            </w:r>
            <w:r w:rsidR="00B2228C" w:rsidRPr="001674E3">
              <w:rPr>
                <w:rFonts w:ascii="Times New Roman" w:hAnsi="Times New Roman" w:cs="Times New Roman"/>
                <w:sz w:val="24"/>
                <w:szCs w:val="24"/>
              </w:rPr>
              <w:t>.</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416"/>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4.1.4</w:t>
            </w:r>
          </w:p>
        </w:tc>
        <w:tc>
          <w:tcPr>
            <w:tcW w:w="3261" w:type="dxa"/>
          </w:tcPr>
          <w:p w:rsidR="00C54CF2" w:rsidRPr="001674E3" w:rsidRDefault="00C54CF2" w:rsidP="005A0F4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5A0F4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Развитие специализированной помощи детям</w:t>
            </w:r>
          </w:p>
        </w:tc>
        <w:tc>
          <w:tcPr>
            <w:tcW w:w="7797" w:type="dxa"/>
          </w:tcPr>
          <w:p w:rsidR="00C23F13" w:rsidRPr="001674E3" w:rsidRDefault="00C23F13" w:rsidP="00EF5E83">
            <w:pPr>
              <w:spacing w:after="0" w:line="240" w:lineRule="auto"/>
              <w:ind w:firstLine="394"/>
              <w:jc w:val="both"/>
              <w:rPr>
                <w:rFonts w:ascii="Times New Roman" w:hAnsi="Times New Roman" w:cs="Times New Roman"/>
                <w:sz w:val="24"/>
                <w:szCs w:val="24"/>
              </w:rPr>
            </w:pPr>
            <w:r w:rsidRPr="001674E3">
              <w:rPr>
                <w:rFonts w:ascii="Times New Roman" w:hAnsi="Times New Roman" w:cs="Times New Roman"/>
                <w:sz w:val="24"/>
                <w:szCs w:val="24"/>
              </w:rPr>
              <w:t xml:space="preserve">Концентрация в ГУЗ «Краевая детская клиническая больница» значительного числа детей с тяжелой патологией, наличие квалифицированного кадрового потенциала, материально-технических ресурсов позволяет оказывать учреждению высокотехнологичную медицинскую помощь в рамках специализированной на основании лицензии на осуществление высокотехнологичной медицинской помощи по: детской урологии-андрологии, детской хирургии, нейрохирургии, челюстно-лицевой хирургии, детской онкологии, травматологии и ортопедии, </w:t>
            </w:r>
            <w:proofErr w:type="spellStart"/>
            <w:r w:rsidRPr="001674E3">
              <w:rPr>
                <w:rFonts w:ascii="Times New Roman" w:hAnsi="Times New Roman" w:cs="Times New Roman"/>
                <w:sz w:val="24"/>
                <w:szCs w:val="24"/>
              </w:rPr>
              <w:t>неонаталогии</w:t>
            </w:r>
            <w:proofErr w:type="spellEnd"/>
            <w:r w:rsidRPr="001674E3">
              <w:rPr>
                <w:rFonts w:ascii="Times New Roman" w:hAnsi="Times New Roman" w:cs="Times New Roman"/>
                <w:sz w:val="24"/>
                <w:szCs w:val="24"/>
              </w:rPr>
              <w:t>.</w:t>
            </w:r>
          </w:p>
          <w:p w:rsidR="00C23F13" w:rsidRPr="001674E3" w:rsidRDefault="00C23F13" w:rsidP="00EF5E83">
            <w:pPr>
              <w:spacing w:after="0" w:line="240" w:lineRule="auto"/>
              <w:ind w:firstLine="394"/>
              <w:jc w:val="both"/>
              <w:rPr>
                <w:rFonts w:ascii="Times New Roman" w:hAnsi="Times New Roman" w:cs="Times New Roman"/>
                <w:sz w:val="24"/>
                <w:szCs w:val="24"/>
              </w:rPr>
            </w:pPr>
            <w:r w:rsidRPr="001674E3">
              <w:rPr>
                <w:rFonts w:ascii="Times New Roman" w:hAnsi="Times New Roman" w:cs="Times New Roman"/>
                <w:sz w:val="24"/>
                <w:szCs w:val="24"/>
              </w:rPr>
              <w:t xml:space="preserve">С целью раннего выявления и своевременного оказания специализированной помощи детям, в том числе высокотехнологичной (проведение лазерной и (или) </w:t>
            </w:r>
            <w:proofErr w:type="spellStart"/>
            <w:r w:rsidRPr="001674E3">
              <w:rPr>
                <w:rFonts w:ascii="Times New Roman" w:hAnsi="Times New Roman" w:cs="Times New Roman"/>
                <w:sz w:val="24"/>
                <w:szCs w:val="24"/>
              </w:rPr>
              <w:t>криокоагуляции</w:t>
            </w:r>
            <w:proofErr w:type="spellEnd"/>
            <w:r w:rsidRPr="001674E3">
              <w:rPr>
                <w:rFonts w:ascii="Times New Roman" w:hAnsi="Times New Roman" w:cs="Times New Roman"/>
                <w:sz w:val="24"/>
                <w:szCs w:val="24"/>
              </w:rPr>
              <w:t xml:space="preserve"> сетчатки), снижения инвалидности, профилактики слепоты и слабовидения в детском возрасте в ГУЗ «Краевая детская клиническая больница» работает консультативно-диагностический кабинет для выявления и динамического наблюдения детей с </w:t>
            </w:r>
            <w:proofErr w:type="spellStart"/>
            <w:r w:rsidRPr="001674E3">
              <w:rPr>
                <w:rFonts w:ascii="Times New Roman" w:hAnsi="Times New Roman" w:cs="Times New Roman"/>
                <w:sz w:val="24"/>
                <w:szCs w:val="24"/>
              </w:rPr>
              <w:t>ретинопатией</w:t>
            </w:r>
            <w:proofErr w:type="spellEnd"/>
            <w:r w:rsidRPr="001674E3">
              <w:rPr>
                <w:rFonts w:ascii="Times New Roman" w:hAnsi="Times New Roman" w:cs="Times New Roman"/>
                <w:sz w:val="24"/>
                <w:szCs w:val="24"/>
              </w:rPr>
              <w:t xml:space="preserve"> недоношенных. </w:t>
            </w:r>
          </w:p>
          <w:p w:rsidR="00C23F13" w:rsidRPr="001674E3" w:rsidRDefault="000C0D7B" w:rsidP="00EF5E83">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В</w:t>
            </w:r>
            <w:r w:rsidR="00C23F13" w:rsidRPr="001674E3">
              <w:rPr>
                <w:rFonts w:ascii="Times New Roman" w:hAnsi="Times New Roman" w:cs="Times New Roman"/>
                <w:sz w:val="24"/>
                <w:szCs w:val="24"/>
              </w:rPr>
              <w:t xml:space="preserve"> 202</w:t>
            </w:r>
            <w:r w:rsidRPr="001674E3">
              <w:rPr>
                <w:rFonts w:ascii="Times New Roman" w:hAnsi="Times New Roman" w:cs="Times New Roman"/>
                <w:sz w:val="24"/>
                <w:szCs w:val="24"/>
              </w:rPr>
              <w:t>2</w:t>
            </w:r>
            <w:r w:rsidR="00C23F13" w:rsidRPr="001674E3">
              <w:rPr>
                <w:rFonts w:ascii="Times New Roman" w:hAnsi="Times New Roman" w:cs="Times New Roman"/>
                <w:sz w:val="24"/>
                <w:szCs w:val="24"/>
              </w:rPr>
              <w:t xml:space="preserve"> год</w:t>
            </w:r>
            <w:r w:rsidRPr="001674E3">
              <w:rPr>
                <w:rFonts w:ascii="Times New Roman" w:hAnsi="Times New Roman" w:cs="Times New Roman"/>
                <w:sz w:val="24"/>
                <w:szCs w:val="24"/>
              </w:rPr>
              <w:t>у</w:t>
            </w:r>
            <w:r w:rsidR="00C23F13" w:rsidRPr="001674E3">
              <w:rPr>
                <w:rFonts w:ascii="Times New Roman" w:hAnsi="Times New Roman" w:cs="Times New Roman"/>
                <w:sz w:val="24"/>
                <w:szCs w:val="24"/>
              </w:rPr>
              <w:t xml:space="preserve"> направлено в федеральные клиники </w:t>
            </w:r>
            <w:r w:rsidRPr="001674E3">
              <w:rPr>
                <w:rFonts w:ascii="Times New Roman" w:hAnsi="Times New Roman" w:cs="Times New Roman"/>
                <w:sz w:val="24"/>
                <w:szCs w:val="24"/>
              </w:rPr>
              <w:t>578</w:t>
            </w:r>
            <w:r w:rsidR="00C23F13" w:rsidRPr="001674E3">
              <w:rPr>
                <w:rFonts w:ascii="Times New Roman" w:hAnsi="Times New Roman" w:cs="Times New Roman"/>
                <w:sz w:val="24"/>
                <w:szCs w:val="24"/>
              </w:rPr>
              <w:t xml:space="preserve"> выписок. В федеральных клиниках получили высокотехнологичную медицинскую помощь </w:t>
            </w:r>
            <w:r w:rsidRPr="001674E3">
              <w:rPr>
                <w:rFonts w:ascii="Times New Roman" w:hAnsi="Times New Roman" w:cs="Times New Roman"/>
                <w:sz w:val="24"/>
                <w:szCs w:val="24"/>
              </w:rPr>
              <w:t>505</w:t>
            </w:r>
            <w:r w:rsidR="00C23F13" w:rsidRPr="001674E3">
              <w:rPr>
                <w:rFonts w:ascii="Times New Roman" w:hAnsi="Times New Roman" w:cs="Times New Roman"/>
                <w:sz w:val="24"/>
                <w:szCs w:val="24"/>
              </w:rPr>
              <w:t xml:space="preserve"> детей. </w:t>
            </w:r>
          </w:p>
          <w:p w:rsidR="00C23F13" w:rsidRPr="001674E3" w:rsidRDefault="00C23F13" w:rsidP="00EF5E83">
            <w:pPr>
              <w:pStyle w:val="11"/>
              <w:shd w:val="clear" w:color="auto" w:fill="auto"/>
              <w:spacing w:before="0" w:line="240" w:lineRule="auto"/>
              <w:ind w:firstLine="253"/>
              <w:rPr>
                <w:color w:val="auto"/>
                <w:sz w:val="24"/>
                <w:szCs w:val="24"/>
              </w:rPr>
            </w:pPr>
            <w:r w:rsidRPr="001674E3">
              <w:rPr>
                <w:color w:val="auto"/>
                <w:sz w:val="24"/>
                <w:szCs w:val="24"/>
              </w:rPr>
              <w:t>Всего за 202</w:t>
            </w:r>
            <w:r w:rsidR="000C0D7B" w:rsidRPr="001674E3">
              <w:rPr>
                <w:color w:val="auto"/>
                <w:sz w:val="24"/>
                <w:szCs w:val="24"/>
              </w:rPr>
              <w:t>2</w:t>
            </w:r>
            <w:r w:rsidRPr="001674E3">
              <w:rPr>
                <w:color w:val="auto"/>
                <w:sz w:val="24"/>
                <w:szCs w:val="24"/>
              </w:rPr>
              <w:t xml:space="preserve"> год ВМП получили </w:t>
            </w:r>
            <w:r w:rsidR="000C0D7B" w:rsidRPr="001674E3">
              <w:rPr>
                <w:color w:val="auto"/>
                <w:sz w:val="24"/>
                <w:szCs w:val="24"/>
              </w:rPr>
              <w:t>505</w:t>
            </w:r>
            <w:r w:rsidRPr="001674E3">
              <w:rPr>
                <w:color w:val="auto"/>
                <w:sz w:val="24"/>
                <w:szCs w:val="24"/>
              </w:rPr>
              <w:t xml:space="preserve"> детей, использовано </w:t>
            </w:r>
            <w:r w:rsidR="000C0D7B" w:rsidRPr="001674E3">
              <w:rPr>
                <w:color w:val="auto"/>
                <w:sz w:val="24"/>
                <w:szCs w:val="24"/>
              </w:rPr>
              <w:t>505</w:t>
            </w:r>
            <w:r w:rsidRPr="001674E3">
              <w:rPr>
                <w:color w:val="auto"/>
                <w:sz w:val="24"/>
                <w:szCs w:val="24"/>
              </w:rPr>
              <w:t xml:space="preserve"> квот. В листе ожидания на 1 января 202</w:t>
            </w:r>
            <w:r w:rsidR="000C0D7B" w:rsidRPr="001674E3">
              <w:rPr>
                <w:color w:val="auto"/>
                <w:sz w:val="24"/>
                <w:szCs w:val="24"/>
              </w:rPr>
              <w:t>3</w:t>
            </w:r>
            <w:r w:rsidRPr="001674E3">
              <w:rPr>
                <w:color w:val="auto"/>
                <w:sz w:val="24"/>
                <w:szCs w:val="24"/>
              </w:rPr>
              <w:t xml:space="preserve"> года находится </w:t>
            </w:r>
            <w:r w:rsidR="000C0D7B" w:rsidRPr="001674E3">
              <w:rPr>
                <w:color w:val="auto"/>
                <w:sz w:val="24"/>
                <w:szCs w:val="24"/>
              </w:rPr>
              <w:t>70</w:t>
            </w:r>
            <w:r w:rsidRPr="001674E3">
              <w:rPr>
                <w:color w:val="auto"/>
                <w:sz w:val="24"/>
                <w:szCs w:val="24"/>
              </w:rPr>
              <w:t xml:space="preserve"> </w:t>
            </w:r>
            <w:r w:rsidR="000C0D7B" w:rsidRPr="001674E3">
              <w:rPr>
                <w:color w:val="auto"/>
                <w:sz w:val="24"/>
                <w:szCs w:val="24"/>
              </w:rPr>
              <w:t>детей</w:t>
            </w:r>
            <w:r w:rsidRPr="001674E3">
              <w:rPr>
                <w:color w:val="auto"/>
                <w:sz w:val="24"/>
                <w:szCs w:val="24"/>
              </w:rPr>
              <w:t xml:space="preserve">. Кроме того, по полису ОМС пролечено за пределами Забайкальского края </w:t>
            </w:r>
            <w:r w:rsidR="000C0D7B" w:rsidRPr="001674E3">
              <w:rPr>
                <w:color w:val="auto"/>
                <w:sz w:val="24"/>
                <w:szCs w:val="24"/>
              </w:rPr>
              <w:t>55</w:t>
            </w:r>
            <w:r w:rsidRPr="001674E3">
              <w:rPr>
                <w:color w:val="auto"/>
                <w:sz w:val="24"/>
                <w:szCs w:val="24"/>
              </w:rPr>
              <w:t xml:space="preserve"> детей (специализированная помощь).</w:t>
            </w:r>
          </w:p>
          <w:p w:rsidR="00C54CF2" w:rsidRPr="001674E3" w:rsidRDefault="00C23F13" w:rsidP="00EF5E83">
            <w:pPr>
              <w:spacing w:after="0" w:line="240" w:lineRule="auto"/>
              <w:ind w:firstLine="253"/>
              <w:jc w:val="both"/>
              <w:rPr>
                <w:rFonts w:ascii="Times New Roman" w:hAnsi="Times New Roman" w:cs="Times New Roman"/>
                <w:b/>
                <w:sz w:val="24"/>
                <w:szCs w:val="24"/>
              </w:rPr>
            </w:pPr>
            <w:r w:rsidRPr="001674E3">
              <w:rPr>
                <w:rFonts w:ascii="Times New Roman" w:hAnsi="Times New Roman" w:cs="Times New Roman"/>
                <w:sz w:val="24"/>
                <w:szCs w:val="24"/>
              </w:rPr>
              <w:t>Высокотехнологичная медицинская помощь и специализированная медицинская помощь детям Забайкальского края оказывается в федеральных клиниках в полном объеме от потребности.</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4.1.5</w:t>
            </w:r>
          </w:p>
        </w:tc>
        <w:tc>
          <w:tcPr>
            <w:tcW w:w="3261" w:type="dxa"/>
          </w:tcPr>
          <w:p w:rsidR="00C54CF2" w:rsidRPr="001674E3" w:rsidRDefault="00C54CF2" w:rsidP="00810BDA">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Совершенствование методов борьбы с вертикальной передачей ВИЧ от матери к плоду</w:t>
            </w:r>
          </w:p>
        </w:tc>
        <w:tc>
          <w:tcPr>
            <w:tcW w:w="7797" w:type="dxa"/>
          </w:tcPr>
          <w:p w:rsidR="00D04DF7" w:rsidRPr="001674E3" w:rsidRDefault="00D04DF7" w:rsidP="00D04DF7">
            <w:pPr>
              <w:spacing w:after="0" w:line="240" w:lineRule="auto"/>
              <w:ind w:firstLine="341"/>
              <w:jc w:val="both"/>
              <w:rPr>
                <w:rFonts w:ascii="Times New Roman" w:hAnsi="Times New Roman" w:cs="Times New Roman"/>
                <w:sz w:val="24"/>
                <w:szCs w:val="24"/>
              </w:rPr>
            </w:pPr>
            <w:r w:rsidRPr="001674E3">
              <w:rPr>
                <w:rFonts w:ascii="Times New Roman" w:hAnsi="Times New Roman" w:cs="Times New Roman"/>
                <w:sz w:val="24"/>
                <w:szCs w:val="24"/>
              </w:rPr>
              <w:t xml:space="preserve">В 2022 году 84 ВИЧ-инфицированная женщина закончила беременность родами, родилось 84 ребенка. Количество пар мать-ребенок, которые получили полную трехэтапную </w:t>
            </w:r>
            <w:proofErr w:type="spellStart"/>
            <w:r w:rsidRPr="001674E3">
              <w:rPr>
                <w:rFonts w:ascii="Times New Roman" w:hAnsi="Times New Roman" w:cs="Times New Roman"/>
                <w:sz w:val="24"/>
                <w:szCs w:val="24"/>
              </w:rPr>
              <w:t>химиопрофилактику</w:t>
            </w:r>
            <w:proofErr w:type="spellEnd"/>
            <w:r w:rsidRPr="001674E3">
              <w:rPr>
                <w:rFonts w:ascii="Times New Roman" w:hAnsi="Times New Roman" w:cs="Times New Roman"/>
                <w:sz w:val="24"/>
                <w:szCs w:val="24"/>
              </w:rPr>
              <w:t xml:space="preserve"> (во время беременности, в родах и новорожденному) включая антиретровирусную терапию во время беременности – 96,4% (целевой показатель – 95,2%).</w:t>
            </w:r>
          </w:p>
          <w:p w:rsidR="00D04DF7" w:rsidRPr="001674E3" w:rsidRDefault="00D04DF7" w:rsidP="00D04DF7">
            <w:pPr>
              <w:spacing w:after="0" w:line="240" w:lineRule="auto"/>
              <w:ind w:firstLine="341"/>
              <w:rPr>
                <w:rFonts w:ascii="Times New Roman" w:hAnsi="Times New Roman" w:cs="Times New Roman"/>
                <w:sz w:val="24"/>
                <w:szCs w:val="24"/>
              </w:rPr>
            </w:pPr>
            <w:r w:rsidRPr="001674E3">
              <w:rPr>
                <w:rFonts w:ascii="Times New Roman" w:hAnsi="Times New Roman" w:cs="Times New Roman"/>
                <w:sz w:val="24"/>
                <w:szCs w:val="24"/>
              </w:rPr>
              <w:t>Среди детей, рожденных в 2022 году, путь передачи ВИЧ-инфекции – 0%.</w:t>
            </w:r>
          </w:p>
          <w:p w:rsidR="00C54CF2" w:rsidRPr="001674E3" w:rsidRDefault="00C54CF2" w:rsidP="00BB614C">
            <w:pPr>
              <w:spacing w:after="0" w:line="240" w:lineRule="auto"/>
              <w:ind w:firstLine="376"/>
              <w:jc w:val="both"/>
              <w:rPr>
                <w:rFonts w:ascii="Times New Roman" w:hAnsi="Times New Roman" w:cs="Times New Roman"/>
                <w:b/>
                <w:sz w:val="24"/>
                <w:szCs w:val="24"/>
              </w:rPr>
            </w:pPr>
          </w:p>
        </w:tc>
        <w:tc>
          <w:tcPr>
            <w:tcW w:w="2180" w:type="dxa"/>
            <w:vAlign w:val="center"/>
          </w:tcPr>
          <w:p w:rsidR="00C54CF2" w:rsidRPr="001674E3" w:rsidRDefault="00C54CF2" w:rsidP="000C6EC7">
            <w:pPr>
              <w:spacing w:line="240" w:lineRule="auto"/>
              <w:ind w:left="20"/>
              <w:rPr>
                <w:rFonts w:ascii="Times New Roman" w:hAnsi="Times New Roman" w:cs="Times New Roman"/>
                <w:sz w:val="24"/>
                <w:szCs w:val="24"/>
              </w:rPr>
            </w:pPr>
          </w:p>
        </w:tc>
      </w:tr>
      <w:tr w:rsidR="001674E3" w:rsidRPr="001674E3" w:rsidTr="00E64FCB">
        <w:trPr>
          <w:trHeight w:val="278"/>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4.1.6</w:t>
            </w:r>
          </w:p>
        </w:tc>
        <w:tc>
          <w:tcPr>
            <w:tcW w:w="3261" w:type="dxa"/>
          </w:tcPr>
          <w:p w:rsidR="00C54CF2" w:rsidRPr="001674E3" w:rsidRDefault="00C54CF2" w:rsidP="00810BDA">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6335B2">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Профилактика абортов. Развитие центров </w:t>
            </w:r>
            <w:proofErr w:type="gramStart"/>
            <w:r w:rsidRPr="001674E3">
              <w:rPr>
                <w:rFonts w:ascii="Times New Roman" w:hAnsi="Times New Roman" w:cs="Times New Roman"/>
                <w:sz w:val="24"/>
                <w:szCs w:val="24"/>
              </w:rPr>
              <w:t>медико-социальной</w:t>
            </w:r>
            <w:proofErr w:type="gramEnd"/>
            <w:r w:rsidRPr="001674E3">
              <w:rPr>
                <w:rFonts w:ascii="Times New Roman" w:hAnsi="Times New Roman" w:cs="Times New Roman"/>
                <w:sz w:val="24"/>
                <w:szCs w:val="24"/>
              </w:rPr>
              <w:t xml:space="preserve"> поддержки беременных, оказавшихся в трудной жизненной ситуации</w:t>
            </w:r>
          </w:p>
        </w:tc>
        <w:tc>
          <w:tcPr>
            <w:tcW w:w="7797" w:type="dxa"/>
          </w:tcPr>
          <w:p w:rsidR="00422847" w:rsidRPr="001674E3" w:rsidRDefault="00422847" w:rsidP="00422847">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2022 г. на территории Забайкальского края зарегистрировано 4087 прерываний беременности, что на 143 меньше, чем в 2021 г. (4230). Показатель на 1000 женщин фертильного возраста составил 16,1 (16,6 в 2021 г., 17,2 в 2020 г.). Показатель абортов на 100 родившихся в 2022 г. составил 36,7 (35,4 в 2021 г., 35,9 в 2020 г.).</w:t>
            </w:r>
          </w:p>
          <w:p w:rsidR="00422847" w:rsidRPr="001674E3" w:rsidRDefault="00422847" w:rsidP="00422847">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Несмотря на снижение общего числа абортов, отмечается рост показателя на 100 родившихся в связи со снижением рождаемости. Число абортов сохраняется достаточно высоким, что является одним из факторов, влияющих на процессы депопуляции. В связи с этим снижение числа абортов в Забайкальском крае является одним из резервов повышения рождаемости.</w:t>
            </w:r>
          </w:p>
          <w:p w:rsidR="00422847" w:rsidRPr="001674E3" w:rsidRDefault="00422847" w:rsidP="00422847">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2022 г. продолжена работа по гигиеническому обучению и воспитанию населения основам репродуктивного здоровья и профилактике репродуктивных нарушений.</w:t>
            </w:r>
          </w:p>
          <w:p w:rsidR="00422847" w:rsidRPr="001674E3" w:rsidRDefault="00422847" w:rsidP="0042284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В результате проводимой работы – 563  женщины отказались от прерывания беременности (322 в 2021 году, 360 женщин в 2020 году).</w:t>
            </w:r>
          </w:p>
          <w:p w:rsidR="00422847" w:rsidRPr="001674E3" w:rsidRDefault="00422847" w:rsidP="00422847">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В женских консультациях государственных учреждений здравоохранения Забайкальского края проводится индивидуальная психологическая подготовка беременных в школах «Материнства» по формированию навыков ответственного </w:t>
            </w:r>
            <w:proofErr w:type="spellStart"/>
            <w:r w:rsidRPr="001674E3">
              <w:rPr>
                <w:rFonts w:ascii="Times New Roman" w:hAnsi="Times New Roman" w:cs="Times New Roman"/>
                <w:sz w:val="24"/>
                <w:szCs w:val="24"/>
              </w:rPr>
              <w:t>родительства</w:t>
            </w:r>
            <w:proofErr w:type="spellEnd"/>
            <w:r w:rsidRPr="001674E3">
              <w:rPr>
                <w:rFonts w:ascii="Times New Roman" w:hAnsi="Times New Roman" w:cs="Times New Roman"/>
                <w:sz w:val="24"/>
                <w:szCs w:val="24"/>
              </w:rPr>
              <w:t xml:space="preserve"> и материнства. </w:t>
            </w:r>
          </w:p>
          <w:p w:rsidR="00CB6B22" w:rsidRPr="001674E3" w:rsidRDefault="00422847" w:rsidP="00422847">
            <w:pPr>
              <w:spacing w:after="0" w:line="240" w:lineRule="auto"/>
              <w:jc w:val="both"/>
              <w:rPr>
                <w:rFonts w:ascii="Times New Roman" w:hAnsi="Times New Roman" w:cs="Times New Roman"/>
                <w:sz w:val="24"/>
                <w:szCs w:val="24"/>
              </w:rPr>
            </w:pPr>
            <w:proofErr w:type="gramStart"/>
            <w:r w:rsidRPr="001674E3">
              <w:rPr>
                <w:rFonts w:ascii="Times New Roman" w:hAnsi="Times New Roman" w:cs="Times New Roman"/>
                <w:sz w:val="24"/>
                <w:szCs w:val="24"/>
              </w:rPr>
              <w:t xml:space="preserve">Министерством здравоохранения Забайкальского края совместно с Министерством труда и социальной защиты населения Забайкальского края разработан план в целях социальной поддержки беременных женщин, оказавшихся в трудной жизненной ситуации, продолжается работа в рамках Соглашения между Министерством здравоохранения Забайкальского края и ВОО «Союз добровольцев России», продолжена </w:t>
            </w:r>
            <w:r w:rsidRPr="001674E3">
              <w:rPr>
                <w:rFonts w:ascii="Times New Roman" w:hAnsi="Times New Roman" w:cs="Times New Roman"/>
                <w:sz w:val="24"/>
                <w:szCs w:val="24"/>
              </w:rPr>
              <w:lastRenderedPageBreak/>
              <w:t>совместная работа с представителями религиозных конфессий Забайкальского края.</w:t>
            </w:r>
            <w:proofErr w:type="gramEnd"/>
          </w:p>
          <w:p w:rsidR="00422847" w:rsidRPr="001674E3" w:rsidRDefault="00422847" w:rsidP="00CB6B22">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Проводится индивидуальная подготовка социально неадаптированных беременных женщин и матерей, имеющих намерение отказаться от ребенка, в женских консультациях г. Читы и в центре психологической помощи «Доверие» (Министерства социальной защиты населения Забайкальского края), имеющим в штате подготовленных психологов, центре охраны репродуктивного здоровья ГБУЗ «Забайкальский краевой перинатальный центр».</w:t>
            </w:r>
          </w:p>
          <w:p w:rsidR="00C54CF2" w:rsidRPr="001674E3" w:rsidRDefault="00422847" w:rsidP="00422847">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Отбор и направление беременных и родильниц в кризисный центр проводится врачами акушерами-гинекологами и психологами женских консультаций.</w:t>
            </w:r>
          </w:p>
        </w:tc>
        <w:tc>
          <w:tcPr>
            <w:tcW w:w="2180" w:type="dxa"/>
          </w:tcPr>
          <w:p w:rsidR="00C54CF2" w:rsidRPr="001674E3" w:rsidRDefault="00E64FCB" w:rsidP="00E64FCB">
            <w:pPr>
              <w:spacing w:after="0" w:line="240" w:lineRule="auto"/>
              <w:rPr>
                <w:rFonts w:ascii="Times New Roman" w:hAnsi="Times New Roman" w:cs="Times New Roman"/>
                <w:b/>
                <w:sz w:val="24"/>
                <w:szCs w:val="24"/>
              </w:rPr>
            </w:pPr>
            <w:r w:rsidRPr="001674E3">
              <w:rPr>
                <w:rFonts w:ascii="Times New Roman" w:hAnsi="Times New Roman" w:cs="Times New Roman"/>
                <w:sz w:val="24"/>
                <w:szCs w:val="24"/>
              </w:rPr>
              <w:lastRenderedPageBreak/>
              <w:t xml:space="preserve">Дефицит кадров в медицинских организациях края (13 психологов, 19 социальных работников), работа по </w:t>
            </w:r>
            <w:proofErr w:type="spellStart"/>
            <w:r w:rsidRPr="001674E3">
              <w:rPr>
                <w:rFonts w:ascii="Times New Roman" w:hAnsi="Times New Roman" w:cs="Times New Roman"/>
                <w:sz w:val="24"/>
                <w:szCs w:val="24"/>
              </w:rPr>
              <w:t>доабортному</w:t>
            </w:r>
            <w:proofErr w:type="spellEnd"/>
            <w:r w:rsidRPr="001674E3">
              <w:rPr>
                <w:rFonts w:ascii="Times New Roman" w:hAnsi="Times New Roman" w:cs="Times New Roman"/>
                <w:sz w:val="24"/>
                <w:szCs w:val="24"/>
              </w:rPr>
              <w:t xml:space="preserve"> консультированию ведется врачами акушерами-гинекологами.</w:t>
            </w:r>
          </w:p>
        </w:tc>
      </w:tr>
      <w:tr w:rsidR="001674E3" w:rsidRPr="001674E3" w:rsidTr="001D605D">
        <w:trPr>
          <w:trHeight w:val="278"/>
        </w:trPr>
        <w:tc>
          <w:tcPr>
            <w:tcW w:w="850" w:type="dxa"/>
          </w:tcPr>
          <w:p w:rsidR="00CB6B22" w:rsidRPr="001674E3" w:rsidRDefault="00CB6B22"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lastRenderedPageBreak/>
              <w:t>4.1.7</w:t>
            </w:r>
          </w:p>
        </w:tc>
        <w:tc>
          <w:tcPr>
            <w:tcW w:w="3261" w:type="dxa"/>
          </w:tcPr>
          <w:p w:rsidR="00CB6B22" w:rsidRPr="001674E3" w:rsidRDefault="00CB6B22" w:rsidP="008B79DC">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Региональный проект </w:t>
            </w:r>
            <w:r w:rsidR="008B79DC" w:rsidRPr="001674E3">
              <w:rPr>
                <w:rFonts w:ascii="Times New Roman" w:hAnsi="Times New Roman" w:cs="Times New Roman"/>
                <w:sz w:val="24"/>
                <w:szCs w:val="24"/>
              </w:rPr>
              <w:t>«</w:t>
            </w:r>
            <w:r w:rsidRPr="001674E3">
              <w:rPr>
                <w:rFonts w:ascii="Times New Roman" w:hAnsi="Times New Roman" w:cs="Times New Roman"/>
                <w:sz w:val="24"/>
                <w:szCs w:val="24"/>
              </w:rPr>
              <w:t>Развитие детского здравоохранения, включая создание современной инфраструктуры оказания медицинс</w:t>
            </w:r>
            <w:r w:rsidR="008B79DC" w:rsidRPr="001674E3">
              <w:rPr>
                <w:rFonts w:ascii="Times New Roman" w:hAnsi="Times New Roman" w:cs="Times New Roman"/>
                <w:sz w:val="24"/>
                <w:szCs w:val="24"/>
              </w:rPr>
              <w:t>кой помощи (Забайкальский край)»</w:t>
            </w:r>
          </w:p>
        </w:tc>
        <w:tc>
          <w:tcPr>
            <w:tcW w:w="7797" w:type="dxa"/>
          </w:tcPr>
          <w:p w:rsidR="00CB6B22" w:rsidRPr="001674E3" w:rsidRDefault="00CB6B22" w:rsidP="00CB6B22">
            <w:pPr>
              <w:spacing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В 2022 г. начато строительство объекта «Краевая детская клиническая больница в г. Чита». Больница на 250 посещений в смену, 450 койко-мест, площадью 61 тыс. кв. м. </w:t>
            </w:r>
            <w:r w:rsidR="00E64FCB" w:rsidRPr="001674E3">
              <w:rPr>
                <w:rFonts w:ascii="Times New Roman" w:hAnsi="Times New Roman" w:cs="Times New Roman"/>
                <w:sz w:val="24"/>
                <w:szCs w:val="24"/>
              </w:rPr>
              <w:t xml:space="preserve">Срок окончания 2026 г. </w:t>
            </w:r>
            <w:r w:rsidRPr="001674E3">
              <w:rPr>
                <w:rFonts w:ascii="Times New Roman" w:hAnsi="Times New Roman" w:cs="Times New Roman"/>
                <w:sz w:val="24"/>
                <w:szCs w:val="24"/>
              </w:rPr>
              <w:t>Общая строительная готовность по состоянию на 31 декабря 2022 г</w:t>
            </w:r>
            <w:r w:rsidR="00E64FCB" w:rsidRPr="001674E3">
              <w:rPr>
                <w:rFonts w:ascii="Times New Roman" w:hAnsi="Times New Roman" w:cs="Times New Roman"/>
                <w:sz w:val="24"/>
                <w:szCs w:val="24"/>
              </w:rPr>
              <w:t>.</w:t>
            </w:r>
            <w:r w:rsidRPr="001674E3">
              <w:rPr>
                <w:rFonts w:ascii="Times New Roman" w:hAnsi="Times New Roman" w:cs="Times New Roman"/>
                <w:sz w:val="24"/>
                <w:szCs w:val="24"/>
              </w:rPr>
              <w:t xml:space="preserve"> 11 %. Работы по строительству объекта  велись в соответствии с утвержденным графиком выполнения работ.</w:t>
            </w:r>
          </w:p>
          <w:p w:rsidR="00CB6B22" w:rsidRPr="001674E3" w:rsidRDefault="00CB6B22" w:rsidP="00422847">
            <w:pPr>
              <w:spacing w:after="0" w:line="240" w:lineRule="auto"/>
              <w:ind w:firstLine="340"/>
              <w:jc w:val="both"/>
              <w:rPr>
                <w:rFonts w:ascii="Times New Roman" w:hAnsi="Times New Roman" w:cs="Times New Roman"/>
                <w:sz w:val="24"/>
                <w:szCs w:val="24"/>
              </w:rPr>
            </w:pPr>
          </w:p>
        </w:tc>
        <w:tc>
          <w:tcPr>
            <w:tcW w:w="2180" w:type="dxa"/>
            <w:vAlign w:val="center"/>
          </w:tcPr>
          <w:p w:rsidR="00CB6B22" w:rsidRPr="001674E3" w:rsidRDefault="00CB6B2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2B6053" w:rsidRPr="001674E3" w:rsidRDefault="002B6053"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b/>
                <w:sz w:val="24"/>
                <w:szCs w:val="24"/>
              </w:rPr>
              <w:t>5.1</w:t>
            </w:r>
          </w:p>
          <w:p w:rsidR="002B6053" w:rsidRPr="001674E3" w:rsidRDefault="002B6053" w:rsidP="003C00F0">
            <w:pPr>
              <w:spacing w:after="0" w:line="240" w:lineRule="auto"/>
              <w:jc w:val="center"/>
              <w:rPr>
                <w:rFonts w:ascii="Times New Roman" w:hAnsi="Times New Roman" w:cs="Times New Roman"/>
                <w:sz w:val="24"/>
                <w:szCs w:val="24"/>
              </w:rPr>
            </w:pPr>
          </w:p>
          <w:p w:rsidR="002B6053" w:rsidRPr="001674E3" w:rsidRDefault="002B6053" w:rsidP="003C00F0">
            <w:pPr>
              <w:spacing w:after="0" w:line="240" w:lineRule="auto"/>
              <w:jc w:val="center"/>
              <w:rPr>
                <w:rFonts w:ascii="Times New Roman" w:hAnsi="Times New Roman" w:cs="Times New Roman"/>
                <w:sz w:val="24"/>
                <w:szCs w:val="24"/>
              </w:rPr>
            </w:pPr>
          </w:p>
          <w:p w:rsidR="002B6053" w:rsidRPr="001674E3" w:rsidRDefault="002B6053" w:rsidP="003C00F0">
            <w:pPr>
              <w:spacing w:after="0" w:line="240" w:lineRule="auto"/>
              <w:jc w:val="center"/>
              <w:rPr>
                <w:rFonts w:ascii="Times New Roman" w:hAnsi="Times New Roman" w:cs="Times New Roman"/>
                <w:sz w:val="24"/>
                <w:szCs w:val="24"/>
              </w:rPr>
            </w:pPr>
          </w:p>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5.1.1</w:t>
            </w:r>
          </w:p>
        </w:tc>
        <w:tc>
          <w:tcPr>
            <w:tcW w:w="3261" w:type="dxa"/>
          </w:tcPr>
          <w:p w:rsidR="002B6053" w:rsidRPr="001674E3" w:rsidRDefault="002B6053" w:rsidP="002B6053">
            <w:pPr>
              <w:spacing w:after="0" w:line="240" w:lineRule="auto"/>
              <w:jc w:val="both"/>
              <w:rPr>
                <w:rFonts w:ascii="Times New Roman" w:hAnsi="Times New Roman" w:cs="Times New Roman"/>
                <w:b/>
                <w:sz w:val="24"/>
                <w:szCs w:val="24"/>
              </w:rPr>
            </w:pPr>
            <w:r w:rsidRPr="001674E3">
              <w:rPr>
                <w:rFonts w:ascii="Times New Roman" w:hAnsi="Times New Roman" w:cs="Times New Roman"/>
                <w:b/>
                <w:sz w:val="24"/>
                <w:szCs w:val="24"/>
              </w:rPr>
              <w:t xml:space="preserve">Подпрограмма </w:t>
            </w:r>
          </w:p>
          <w:p w:rsidR="002B6053" w:rsidRPr="001674E3" w:rsidRDefault="002B6053" w:rsidP="002B6053">
            <w:pPr>
              <w:spacing w:after="0" w:line="240" w:lineRule="auto"/>
              <w:jc w:val="both"/>
              <w:rPr>
                <w:rFonts w:ascii="Times New Roman" w:hAnsi="Times New Roman" w:cs="Times New Roman"/>
                <w:sz w:val="24"/>
                <w:szCs w:val="24"/>
              </w:rPr>
            </w:pPr>
            <w:r w:rsidRPr="001674E3">
              <w:rPr>
                <w:rFonts w:ascii="Times New Roman" w:hAnsi="Times New Roman" w:cs="Times New Roman"/>
                <w:b/>
                <w:sz w:val="24"/>
                <w:szCs w:val="24"/>
              </w:rPr>
              <w:t>Развитие медицинской реабилитации и санаторно-курортного лечения, в том числе детям</w:t>
            </w:r>
          </w:p>
          <w:p w:rsidR="00C54CF2" w:rsidRPr="001674E3" w:rsidRDefault="00C54CF2" w:rsidP="005E53FE">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5E53FE">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Развитие медицинской реабилитации, в том числе для детей</w:t>
            </w:r>
          </w:p>
        </w:tc>
        <w:tc>
          <w:tcPr>
            <w:tcW w:w="7797" w:type="dxa"/>
          </w:tcPr>
          <w:p w:rsidR="00C23F13" w:rsidRPr="001674E3" w:rsidRDefault="00C23F13" w:rsidP="00EF5E83">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Создана трехэтапная система оказания реабилитационной помощи населению:</w:t>
            </w:r>
          </w:p>
          <w:p w:rsidR="00C23F13" w:rsidRPr="001674E3" w:rsidRDefault="00C23F13" w:rsidP="00BB614C">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I этап медицинской реабилитации (острый период течения заболевания), осуществляется в профильных отделениях ГУЗ «Краевая детская клиническая больница». На данном этапе осуществляется терапия, которая обеспечивает не только восстановление функции пораженных систем, но и подготовку организма ребенка к следующему этапу реабилитации. Первый этап может считаться завершенным при выздоровлении ребенка от основного заболевания, при восстановлении функции пораженных органа или системы или при достаточной компенсации утраченных в результате болезни функций. </w:t>
            </w:r>
          </w:p>
          <w:p w:rsidR="00C23F13" w:rsidRPr="001674E3" w:rsidRDefault="00C23F13" w:rsidP="00BB614C">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II этап медицинской реабилитации организован в многопрофильном отделении реабилитации ГУЗ «Детский клинический медицинский центр г. Читы», рассчитанном на 200 посещений в смену, 400 - в день, в ГУЗ «Краевой врачебно-физкультурный диспансер» на 50 посещений в смену. </w:t>
            </w:r>
          </w:p>
          <w:p w:rsidR="00C23F13" w:rsidRPr="001674E3" w:rsidRDefault="00C23F13" w:rsidP="00BB614C">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lastRenderedPageBreak/>
              <w:t xml:space="preserve">С целью продолжения реабилитационного лечения после выписки из указанных учреждений, дети в период остаточных явлений течения заболевания направляются на амбулаторно-поликлиническую реабилитацию по месту жительства (третий этап - адаптационно - восстановительный). </w:t>
            </w:r>
          </w:p>
          <w:p w:rsidR="00C23F13" w:rsidRPr="001674E3" w:rsidRDefault="00C23F13" w:rsidP="00BB614C">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В рамках третьего этапа также осуществляется реабилитация в ГУЗ «Краевой центр медицинской реабилитации </w:t>
            </w:r>
            <w:proofErr w:type="spellStart"/>
            <w:r w:rsidRPr="001674E3">
              <w:rPr>
                <w:rFonts w:ascii="Times New Roman" w:hAnsi="Times New Roman" w:cs="Times New Roman"/>
                <w:sz w:val="24"/>
                <w:szCs w:val="24"/>
              </w:rPr>
              <w:t>Ямкун</w:t>
            </w:r>
            <w:proofErr w:type="spellEnd"/>
            <w:r w:rsidRPr="001674E3">
              <w:rPr>
                <w:rFonts w:ascii="Times New Roman" w:hAnsi="Times New Roman" w:cs="Times New Roman"/>
                <w:sz w:val="24"/>
                <w:szCs w:val="24"/>
              </w:rPr>
              <w:t xml:space="preserve">», ГКУЗ «Краевой детский санаторий для лечения туберкулеза» на 120 коек, в условиях дневных стационаров, кабинетах физиотерапии, отделениях ЛФК в подразделениях ГУЗ «Детский клинический медицинский центр г. Читы». </w:t>
            </w:r>
          </w:p>
          <w:p w:rsidR="00C23F13" w:rsidRPr="001674E3" w:rsidRDefault="00C23F13" w:rsidP="00BB614C">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Для оказания медицинской реабилитации третьего этапа функционируют учреждения Министерства труда и социальной защиты населения Забайкальского края: ГАУСО реабилитационный центр для детей и подростков с ограниченными возможностями «Спасатель» и ГАУСО «Реабилитационный центр «</w:t>
            </w:r>
            <w:proofErr w:type="spellStart"/>
            <w:r w:rsidRPr="001674E3">
              <w:rPr>
                <w:rFonts w:ascii="Times New Roman" w:hAnsi="Times New Roman" w:cs="Times New Roman"/>
                <w:sz w:val="24"/>
                <w:szCs w:val="24"/>
              </w:rPr>
              <w:t>Шиванда</w:t>
            </w:r>
            <w:proofErr w:type="spellEnd"/>
            <w:r w:rsidRPr="001674E3">
              <w:rPr>
                <w:rFonts w:ascii="Times New Roman" w:hAnsi="Times New Roman" w:cs="Times New Roman"/>
                <w:sz w:val="24"/>
                <w:szCs w:val="24"/>
              </w:rPr>
              <w:t>».</w:t>
            </w:r>
          </w:p>
          <w:p w:rsidR="00C54CF2" w:rsidRPr="001674E3" w:rsidRDefault="00C23F13" w:rsidP="00BB614C">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Имеющийся коечный фонд краевых реабилитационных центров и учреждений Министерства труда и социальной защиты населения Забайкальского края, обеспечивают потребность для оказания помощи пациентам с соматическими заболеваниями и заболеваниями опорно-двигательного аппарата.</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BF469E" w:rsidRPr="001674E3" w:rsidRDefault="00BF469E" w:rsidP="00BF469E">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lastRenderedPageBreak/>
              <w:t>5.1.1.1</w:t>
            </w:r>
          </w:p>
        </w:tc>
        <w:tc>
          <w:tcPr>
            <w:tcW w:w="3261" w:type="dxa"/>
          </w:tcPr>
          <w:p w:rsidR="00BF469E" w:rsidRPr="001674E3" w:rsidRDefault="00BF469E" w:rsidP="00BF469E">
            <w:pPr>
              <w:spacing w:after="0" w:line="240" w:lineRule="auto"/>
              <w:rPr>
                <w:rFonts w:ascii="Times New Roman" w:hAnsi="Times New Roman" w:cs="Times New Roman"/>
                <w:sz w:val="24"/>
                <w:szCs w:val="24"/>
              </w:rPr>
            </w:pPr>
            <w:proofErr w:type="gramStart"/>
            <w:r w:rsidRPr="001674E3">
              <w:rPr>
                <w:rFonts w:ascii="Times New Roman" w:hAnsi="Times New Roman" w:cs="Times New Roman"/>
                <w:sz w:val="24"/>
                <w:szCs w:val="24"/>
              </w:rPr>
              <w:t xml:space="preserve">Мероприятие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соответствии с порядками организации медицинской </w:t>
            </w:r>
            <w:proofErr w:type="spellStart"/>
            <w:r w:rsidRPr="001674E3">
              <w:rPr>
                <w:rFonts w:ascii="Times New Roman" w:hAnsi="Times New Roman" w:cs="Times New Roman"/>
                <w:sz w:val="24"/>
                <w:szCs w:val="24"/>
              </w:rPr>
              <w:t>реабилиации</w:t>
            </w:r>
            <w:proofErr w:type="spellEnd"/>
            <w:r w:rsidRPr="001674E3">
              <w:rPr>
                <w:rFonts w:ascii="Times New Roman" w:hAnsi="Times New Roman" w:cs="Times New Roman"/>
                <w:sz w:val="24"/>
                <w:szCs w:val="24"/>
              </w:rPr>
              <w:t xml:space="preserve"> взрослых и детей»</w:t>
            </w:r>
            <w:proofErr w:type="gramEnd"/>
          </w:p>
        </w:tc>
        <w:tc>
          <w:tcPr>
            <w:tcW w:w="7797" w:type="dxa"/>
          </w:tcPr>
          <w:p w:rsidR="00BF469E" w:rsidRPr="001674E3" w:rsidRDefault="00BF469E" w:rsidP="00BF469E">
            <w:pPr>
              <w:shd w:val="clear" w:color="auto" w:fill="FFFFFF"/>
              <w:tabs>
                <w:tab w:val="left" w:pos="851"/>
              </w:tabs>
              <w:spacing w:after="0" w:line="240" w:lineRule="auto"/>
              <w:ind w:firstLine="340"/>
              <w:jc w:val="both"/>
              <w:textAlignment w:val="baseline"/>
              <w:outlineLvl w:val="3"/>
              <w:rPr>
                <w:rFonts w:ascii="Times New Roman" w:hAnsi="Times New Roman" w:cs="Times New Roman"/>
                <w:sz w:val="24"/>
                <w:szCs w:val="24"/>
              </w:rPr>
            </w:pPr>
            <w:r w:rsidRPr="001674E3">
              <w:rPr>
                <w:rFonts w:ascii="Times New Roman" w:eastAsia="Times New Roman" w:hAnsi="Times New Roman" w:cs="Times New Roman"/>
                <w:sz w:val="24"/>
                <w:szCs w:val="24"/>
                <w:shd w:val="clear" w:color="auto" w:fill="FFFFFF"/>
                <w:lang w:eastAsia="ru-RU"/>
              </w:rPr>
              <w:t xml:space="preserve">Для ГАУЗ «ЦМР Дарасун» в рамках федерального проекта «Оптимальная для восстановления здоровья медицинская реабилитация» закуплено медицинское оборудования </w:t>
            </w:r>
            <w:proofErr w:type="spellStart"/>
            <w:r w:rsidRPr="001674E3">
              <w:rPr>
                <w:rFonts w:ascii="Times New Roman" w:eastAsia="Times New Roman" w:hAnsi="Times New Roman" w:cs="Times New Roman"/>
                <w:sz w:val="24"/>
                <w:szCs w:val="24"/>
                <w:shd w:val="clear" w:color="auto" w:fill="FFFFFF"/>
                <w:lang w:eastAsia="ru-RU"/>
              </w:rPr>
              <w:t>нейр</w:t>
            </w:r>
            <w:proofErr w:type="gramStart"/>
            <w:r w:rsidRPr="001674E3">
              <w:rPr>
                <w:rFonts w:ascii="Times New Roman" w:eastAsia="Times New Roman" w:hAnsi="Times New Roman" w:cs="Times New Roman"/>
                <w:sz w:val="24"/>
                <w:szCs w:val="24"/>
                <w:shd w:val="clear" w:color="auto" w:fill="FFFFFF"/>
                <w:lang w:eastAsia="ru-RU"/>
              </w:rPr>
              <w:t>о</w:t>
            </w:r>
            <w:proofErr w:type="spellEnd"/>
            <w:r w:rsidRPr="001674E3">
              <w:rPr>
                <w:rFonts w:ascii="Times New Roman" w:eastAsia="Times New Roman" w:hAnsi="Times New Roman" w:cs="Times New Roman"/>
                <w:sz w:val="24"/>
                <w:szCs w:val="24"/>
                <w:shd w:val="clear" w:color="auto" w:fill="FFFFFF"/>
                <w:lang w:eastAsia="ru-RU"/>
              </w:rPr>
              <w:t>-</w:t>
            </w:r>
            <w:proofErr w:type="gramEnd"/>
            <w:r w:rsidRPr="001674E3">
              <w:rPr>
                <w:rFonts w:ascii="Times New Roman" w:eastAsia="Times New Roman" w:hAnsi="Times New Roman" w:cs="Times New Roman"/>
                <w:sz w:val="24"/>
                <w:szCs w:val="24"/>
                <w:shd w:val="clear" w:color="auto" w:fill="FFFFFF"/>
                <w:lang w:eastAsia="ru-RU"/>
              </w:rPr>
              <w:t xml:space="preserve"> и </w:t>
            </w:r>
            <w:proofErr w:type="spellStart"/>
            <w:r w:rsidRPr="001674E3">
              <w:rPr>
                <w:rFonts w:ascii="Times New Roman" w:eastAsia="Times New Roman" w:hAnsi="Times New Roman" w:cs="Times New Roman"/>
                <w:sz w:val="24"/>
                <w:szCs w:val="24"/>
                <w:shd w:val="clear" w:color="auto" w:fill="FFFFFF"/>
                <w:lang w:eastAsia="ru-RU"/>
              </w:rPr>
              <w:t>кардиореабилитации</w:t>
            </w:r>
            <w:proofErr w:type="spellEnd"/>
            <w:r w:rsidRPr="001674E3">
              <w:rPr>
                <w:rFonts w:ascii="Times New Roman" w:eastAsia="Times New Roman" w:hAnsi="Times New Roman" w:cs="Times New Roman"/>
                <w:sz w:val="24"/>
                <w:szCs w:val="24"/>
                <w:shd w:val="clear" w:color="auto" w:fill="FFFFFF"/>
                <w:lang w:eastAsia="ru-RU"/>
              </w:rPr>
              <w:t xml:space="preserve"> (</w:t>
            </w:r>
            <w:proofErr w:type="spellStart"/>
            <w:r w:rsidRPr="001674E3">
              <w:rPr>
                <w:rFonts w:ascii="Times New Roman" w:eastAsia="Times New Roman" w:hAnsi="Times New Roman" w:cs="Times New Roman"/>
                <w:sz w:val="24"/>
                <w:szCs w:val="24"/>
                <w:shd w:val="clear" w:color="auto" w:fill="FFFFFF"/>
                <w:lang w:eastAsia="ru-RU"/>
              </w:rPr>
              <w:t>истема</w:t>
            </w:r>
            <w:proofErr w:type="spellEnd"/>
            <w:r w:rsidRPr="001674E3">
              <w:rPr>
                <w:rFonts w:ascii="Times New Roman" w:eastAsia="Times New Roman" w:hAnsi="Times New Roman" w:cs="Times New Roman"/>
                <w:sz w:val="24"/>
                <w:szCs w:val="24"/>
                <w:shd w:val="clear" w:color="auto" w:fill="FFFFFF"/>
                <w:lang w:eastAsia="ru-RU"/>
              </w:rPr>
              <w:t xml:space="preserve"> реабилитационная с беговым тренажером с автоматическим управлением; тренажер для продолжительной пассивной разработки кистей рук/лучезапястного сустава; система физиотерапевтическая для электролечения многофункциональная; система глубокой электромагнитной стимуляции тканей, профессиональная; стимулятор глубоких тканей электромагнитный переносной; </w:t>
            </w:r>
            <w:proofErr w:type="gramStart"/>
            <w:r w:rsidRPr="001674E3">
              <w:rPr>
                <w:rFonts w:ascii="Times New Roman" w:eastAsia="Times New Roman" w:hAnsi="Times New Roman" w:cs="Times New Roman"/>
                <w:sz w:val="24"/>
                <w:szCs w:val="24"/>
                <w:shd w:val="clear" w:color="auto" w:fill="FFFFFF"/>
                <w:lang w:eastAsia="ru-RU"/>
              </w:rPr>
              <w:t xml:space="preserve">тренажер для пассивной разработки плеча; роботизированный тренажер с БОС для восстановления навыков ходьбы со встроенной системой синхронизированной электростимуляцией, </w:t>
            </w:r>
            <w:proofErr w:type="spellStart"/>
            <w:r w:rsidRPr="001674E3">
              <w:rPr>
                <w:rFonts w:ascii="Times New Roman" w:eastAsia="Times New Roman" w:hAnsi="Times New Roman" w:cs="Times New Roman"/>
                <w:sz w:val="24"/>
                <w:szCs w:val="24"/>
                <w:shd w:val="clear" w:color="auto" w:fill="FFFFFF"/>
                <w:lang w:eastAsia="ru-RU"/>
              </w:rPr>
              <w:t>экзоскелет</w:t>
            </w:r>
            <w:proofErr w:type="spellEnd"/>
            <w:r w:rsidRPr="001674E3">
              <w:rPr>
                <w:rFonts w:ascii="Times New Roman" w:eastAsia="Times New Roman" w:hAnsi="Times New Roman" w:cs="Times New Roman"/>
                <w:sz w:val="24"/>
                <w:szCs w:val="24"/>
                <w:shd w:val="clear" w:color="auto" w:fill="FFFFFF"/>
                <w:lang w:eastAsia="ru-RU"/>
              </w:rPr>
              <w:t xml:space="preserve"> для реабилитации; система глубокой электромагнитной стимуляции тканей, профессиональная; система реабилитации виртуальная, с использованием </w:t>
            </w:r>
            <w:r w:rsidRPr="001674E3">
              <w:rPr>
                <w:rFonts w:ascii="Times New Roman" w:eastAsia="Times New Roman" w:hAnsi="Times New Roman" w:cs="Times New Roman"/>
                <w:sz w:val="24"/>
                <w:szCs w:val="24"/>
                <w:shd w:val="clear" w:color="auto" w:fill="FFFFFF"/>
                <w:lang w:eastAsia="ru-RU"/>
              </w:rPr>
              <w:lastRenderedPageBreak/>
              <w:t xml:space="preserve">механотерапии/электростимуляции; система ингаляционной терапии, без подогрева; регистратор/анализатор амбулаторный для длительного электрокардиографического мониторинга; ингалятор аэрозольный; </w:t>
            </w:r>
            <w:proofErr w:type="spellStart"/>
            <w:r w:rsidRPr="001674E3">
              <w:rPr>
                <w:rFonts w:ascii="Times New Roman" w:eastAsia="Times New Roman" w:hAnsi="Times New Roman" w:cs="Times New Roman"/>
                <w:sz w:val="24"/>
                <w:szCs w:val="24"/>
                <w:shd w:val="clear" w:color="auto" w:fill="FFFFFF"/>
                <w:lang w:eastAsia="ru-RU"/>
              </w:rPr>
              <w:t>вертикализатор</w:t>
            </w:r>
            <w:proofErr w:type="spellEnd"/>
            <w:r w:rsidRPr="001674E3">
              <w:rPr>
                <w:rFonts w:ascii="Times New Roman" w:eastAsia="Times New Roman" w:hAnsi="Times New Roman" w:cs="Times New Roman"/>
                <w:sz w:val="24"/>
                <w:szCs w:val="24"/>
                <w:shd w:val="clear" w:color="auto" w:fill="FFFFFF"/>
                <w:lang w:eastAsia="ru-RU"/>
              </w:rPr>
              <w:t xml:space="preserve">; </w:t>
            </w:r>
            <w:proofErr w:type="spellStart"/>
            <w:r w:rsidRPr="001674E3">
              <w:rPr>
                <w:rFonts w:ascii="Times New Roman" w:eastAsia="Times New Roman" w:hAnsi="Times New Roman" w:cs="Times New Roman"/>
                <w:sz w:val="24"/>
                <w:szCs w:val="24"/>
                <w:shd w:val="clear" w:color="auto" w:fill="FFFFFF"/>
                <w:lang w:eastAsia="ru-RU"/>
              </w:rPr>
              <w:t>массажер</w:t>
            </w:r>
            <w:proofErr w:type="spellEnd"/>
            <w:r w:rsidRPr="001674E3">
              <w:rPr>
                <w:rFonts w:ascii="Times New Roman" w:eastAsia="Times New Roman" w:hAnsi="Times New Roman" w:cs="Times New Roman"/>
                <w:sz w:val="24"/>
                <w:szCs w:val="24"/>
                <w:shd w:val="clear" w:color="auto" w:fill="FFFFFF"/>
                <w:lang w:eastAsia="ru-RU"/>
              </w:rPr>
              <w:t xml:space="preserve"> для физиотерапии;</w:t>
            </w:r>
            <w:proofErr w:type="gramEnd"/>
            <w:r w:rsidRPr="001674E3">
              <w:rPr>
                <w:rFonts w:ascii="Times New Roman" w:eastAsia="Times New Roman" w:hAnsi="Times New Roman" w:cs="Times New Roman"/>
                <w:sz w:val="24"/>
                <w:szCs w:val="24"/>
                <w:shd w:val="clear" w:color="auto" w:fill="FFFFFF"/>
                <w:lang w:eastAsia="ru-RU"/>
              </w:rPr>
              <w:t xml:space="preserve"> </w:t>
            </w:r>
            <w:proofErr w:type="gramStart"/>
            <w:r w:rsidRPr="001674E3">
              <w:rPr>
                <w:rFonts w:ascii="Times New Roman" w:eastAsia="Times New Roman" w:hAnsi="Times New Roman" w:cs="Times New Roman"/>
                <w:sz w:val="24"/>
                <w:szCs w:val="24"/>
                <w:shd w:val="clear" w:color="auto" w:fill="FFFFFF"/>
                <w:lang w:eastAsia="ru-RU"/>
              </w:rPr>
              <w:t xml:space="preserve">регистратор амбулаторный для мониторинга артериального давления; мебель для палаты пациента; тренажер для продолжительной пассивной разработки тазобедренного/коленного сустава; система интерференционной электростимуляции; дорожка беговая стандартная, с электропитанием; </w:t>
            </w:r>
            <w:proofErr w:type="spellStart"/>
            <w:r w:rsidRPr="001674E3">
              <w:rPr>
                <w:rFonts w:ascii="Times New Roman" w:eastAsia="Times New Roman" w:hAnsi="Times New Roman" w:cs="Times New Roman"/>
                <w:sz w:val="24"/>
                <w:szCs w:val="24"/>
                <w:shd w:val="clear" w:color="auto" w:fill="FFFFFF"/>
                <w:lang w:eastAsia="ru-RU"/>
              </w:rPr>
              <w:t>массажер</w:t>
            </w:r>
            <w:proofErr w:type="spellEnd"/>
            <w:r w:rsidRPr="001674E3">
              <w:rPr>
                <w:rFonts w:ascii="Times New Roman" w:eastAsia="Times New Roman" w:hAnsi="Times New Roman" w:cs="Times New Roman"/>
                <w:sz w:val="24"/>
                <w:szCs w:val="24"/>
                <w:shd w:val="clear" w:color="auto" w:fill="FFFFFF"/>
                <w:lang w:eastAsia="ru-RU"/>
              </w:rPr>
              <w:t xml:space="preserve"> пневматический; тренажер для пальцев и кистей рук реабилитационный; лазер для мышечно-скелетной/физиотерапии, для домашнего использования; тренажер в виде параллельных брусьев для тренировки ходьбы, без электропитания;</w:t>
            </w:r>
            <w:proofErr w:type="gramEnd"/>
            <w:r w:rsidRPr="001674E3">
              <w:rPr>
                <w:rFonts w:ascii="Times New Roman" w:eastAsia="Times New Roman" w:hAnsi="Times New Roman" w:cs="Times New Roman"/>
                <w:sz w:val="24"/>
                <w:szCs w:val="24"/>
                <w:shd w:val="clear" w:color="auto" w:fill="FFFFFF"/>
                <w:lang w:eastAsia="ru-RU"/>
              </w:rPr>
              <w:t xml:space="preserve"> </w:t>
            </w:r>
            <w:proofErr w:type="gramStart"/>
            <w:r w:rsidRPr="001674E3">
              <w:rPr>
                <w:rFonts w:ascii="Times New Roman" w:eastAsia="Times New Roman" w:hAnsi="Times New Roman" w:cs="Times New Roman"/>
                <w:sz w:val="24"/>
                <w:szCs w:val="24"/>
                <w:shd w:val="clear" w:color="auto" w:fill="FFFFFF"/>
                <w:lang w:eastAsia="ru-RU"/>
              </w:rPr>
              <w:t xml:space="preserve">устройство для тренировки координации реабилитационное; тренажер с вибрационной платформой, стационарный; тренажер для продолжительной пассивной разработки кистей рук/лучезапястного сустава; лазер для физиотерапии/опорно-двигательной системы, профессиональный; дефибриллятор наружный автоматический; весы напольные, электронные; велоэргометр; электрокардиограф, профессиональный, многоканальный; система </w:t>
            </w:r>
            <w:proofErr w:type="spellStart"/>
            <w:r w:rsidRPr="001674E3">
              <w:rPr>
                <w:rFonts w:ascii="Times New Roman" w:eastAsia="Times New Roman" w:hAnsi="Times New Roman" w:cs="Times New Roman"/>
                <w:sz w:val="24"/>
                <w:szCs w:val="24"/>
                <w:shd w:val="clear" w:color="auto" w:fill="FFFFFF"/>
                <w:lang w:eastAsia="ru-RU"/>
              </w:rPr>
              <w:t>мультимодальной</w:t>
            </w:r>
            <w:proofErr w:type="spellEnd"/>
            <w:r w:rsidRPr="001674E3">
              <w:rPr>
                <w:rFonts w:ascii="Times New Roman" w:eastAsia="Times New Roman" w:hAnsi="Times New Roman" w:cs="Times New Roman"/>
                <w:sz w:val="24"/>
                <w:szCs w:val="24"/>
                <w:shd w:val="clear" w:color="auto" w:fill="FFFFFF"/>
                <w:lang w:eastAsia="ru-RU"/>
              </w:rPr>
              <w:t xml:space="preserve"> физиотерапии; тренажер для продолжительной пассивной разработки голеностопного сустава; велоэргометр; система физиотерапевтическая для электростимуляции, с питанием от сети;</w:t>
            </w:r>
            <w:proofErr w:type="gramEnd"/>
            <w:r w:rsidRPr="001674E3">
              <w:rPr>
                <w:rFonts w:ascii="Times New Roman" w:eastAsia="Times New Roman" w:hAnsi="Times New Roman" w:cs="Times New Roman"/>
                <w:sz w:val="24"/>
                <w:szCs w:val="24"/>
                <w:shd w:val="clear" w:color="auto" w:fill="FFFFFF"/>
                <w:lang w:eastAsia="ru-RU"/>
              </w:rPr>
              <w:t xml:space="preserve"> система ультразвуковая для физиотерапии; комплекс акустический для коррекции психосоматического состояния; система ингаляционной терапии, без подогрева).</w:t>
            </w:r>
          </w:p>
        </w:tc>
        <w:tc>
          <w:tcPr>
            <w:tcW w:w="2180" w:type="dxa"/>
            <w:vAlign w:val="center"/>
          </w:tcPr>
          <w:p w:rsidR="00BF469E" w:rsidRPr="001674E3" w:rsidRDefault="00BF469E"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5.1.2</w:t>
            </w:r>
          </w:p>
        </w:tc>
        <w:tc>
          <w:tcPr>
            <w:tcW w:w="3261" w:type="dxa"/>
          </w:tcPr>
          <w:p w:rsidR="00C54CF2" w:rsidRPr="001674E3" w:rsidRDefault="00C54CF2" w:rsidP="00F823FE">
            <w:pPr>
              <w:tabs>
                <w:tab w:val="left" w:pos="1875"/>
              </w:tabs>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Развитие санаторно-курортного лечения, в том числе для детей</w:t>
            </w:r>
          </w:p>
        </w:tc>
        <w:tc>
          <w:tcPr>
            <w:tcW w:w="7797" w:type="dxa"/>
          </w:tcPr>
          <w:p w:rsidR="008B79DC" w:rsidRPr="001674E3" w:rsidRDefault="008B79DC" w:rsidP="008B79DC">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ГАУЗ «ЦМР Дарасун» осуществляет свою деятельность не только по программам реабилитации, но и успешно реализует санаторно-курортные программы лечения отдыхающих. </w:t>
            </w:r>
            <w:proofErr w:type="gramStart"/>
            <w:r w:rsidRPr="001674E3">
              <w:rPr>
                <w:rFonts w:ascii="Times New Roman" w:eastAsia="Times New Roman" w:hAnsi="Times New Roman" w:cs="Times New Roman"/>
                <w:sz w:val="24"/>
                <w:szCs w:val="24"/>
                <w:lang w:eastAsia="ru-RU"/>
              </w:rPr>
              <w:t xml:space="preserve">Учреждение имеет Лицензию </w:t>
            </w:r>
            <w:r w:rsidRPr="001674E3">
              <w:rPr>
                <w:rFonts w:ascii="Times New Roman" w:eastAsia="Times New Roman" w:hAnsi="Times New Roman" w:cs="Times New Roman"/>
                <w:sz w:val="24"/>
                <w:szCs w:val="24"/>
                <w:lang w:eastAsia="ru-RU"/>
              </w:rPr>
              <w:br/>
              <w:t xml:space="preserve">№ЛО-75-01-001498 от 31 января 2019г. на право оказания медицинской помощи, в том числе, при санаторно-курортном лечении по акушерству и гинекологии, гастроэнтерологии, диетологии, кардиологии, ЛФК, неврологии, нефрологии, офтальмологии, педиатрии, </w:t>
            </w:r>
            <w:proofErr w:type="spellStart"/>
            <w:r w:rsidRPr="001674E3">
              <w:rPr>
                <w:rFonts w:ascii="Times New Roman" w:eastAsia="Times New Roman" w:hAnsi="Times New Roman" w:cs="Times New Roman"/>
                <w:sz w:val="24"/>
                <w:szCs w:val="24"/>
                <w:lang w:eastAsia="ru-RU"/>
              </w:rPr>
              <w:t>профпатологии</w:t>
            </w:r>
            <w:proofErr w:type="spellEnd"/>
            <w:r w:rsidRPr="001674E3">
              <w:rPr>
                <w:rFonts w:ascii="Times New Roman" w:eastAsia="Times New Roman" w:hAnsi="Times New Roman" w:cs="Times New Roman"/>
                <w:sz w:val="24"/>
                <w:szCs w:val="24"/>
                <w:lang w:eastAsia="ru-RU"/>
              </w:rPr>
              <w:t>, стоматологии, травматологии и ортопедии, урологии, эндокринологии, оториноларингологии и другим профилям.</w:t>
            </w:r>
            <w:proofErr w:type="gramEnd"/>
          </w:p>
          <w:p w:rsidR="008B79DC" w:rsidRPr="001674E3" w:rsidRDefault="008B79DC" w:rsidP="008B79DC">
            <w:pPr>
              <w:spacing w:after="0" w:line="240" w:lineRule="auto"/>
              <w:ind w:firstLine="340"/>
              <w:jc w:val="both"/>
              <w:rPr>
                <w:rFonts w:ascii="Times New Roman" w:eastAsia="Times New Roman" w:hAnsi="Times New Roman" w:cs="Times New Roman"/>
                <w:sz w:val="24"/>
                <w:szCs w:val="24"/>
                <w:lang w:eastAsia="ru-RU"/>
              </w:rPr>
            </w:pPr>
            <w:proofErr w:type="gramStart"/>
            <w:r w:rsidRPr="001674E3">
              <w:rPr>
                <w:rFonts w:ascii="Times New Roman" w:eastAsia="Times New Roman" w:hAnsi="Times New Roman" w:cs="Times New Roman"/>
                <w:sz w:val="24"/>
                <w:szCs w:val="24"/>
                <w:lang w:eastAsia="ru-RU"/>
              </w:rPr>
              <w:t xml:space="preserve">В   ГАУЗ «ЦМР Дарасун» работают 3 новых зала </w:t>
            </w:r>
            <w:proofErr w:type="spellStart"/>
            <w:r w:rsidRPr="001674E3">
              <w:rPr>
                <w:rFonts w:ascii="Times New Roman" w:eastAsia="Times New Roman" w:hAnsi="Times New Roman" w:cs="Times New Roman"/>
                <w:sz w:val="24"/>
                <w:szCs w:val="24"/>
                <w:lang w:eastAsia="ru-RU"/>
              </w:rPr>
              <w:t>кинезитерапии</w:t>
            </w:r>
            <w:proofErr w:type="spellEnd"/>
            <w:r w:rsidRPr="001674E3">
              <w:rPr>
                <w:rFonts w:ascii="Times New Roman" w:eastAsia="Times New Roman" w:hAnsi="Times New Roman" w:cs="Times New Roman"/>
                <w:sz w:val="24"/>
                <w:szCs w:val="24"/>
                <w:lang w:eastAsia="ru-RU"/>
              </w:rPr>
              <w:t xml:space="preserve">, первый зал для лечения заболеваний опорно-двигательного аппарата </w:t>
            </w:r>
            <w:r w:rsidRPr="001674E3">
              <w:rPr>
                <w:rFonts w:ascii="Times New Roman" w:eastAsia="Times New Roman" w:hAnsi="Times New Roman" w:cs="Times New Roman"/>
                <w:sz w:val="24"/>
                <w:szCs w:val="24"/>
                <w:lang w:eastAsia="ru-RU"/>
              </w:rPr>
              <w:lastRenderedPageBreak/>
              <w:t xml:space="preserve">(оснащен тренажерами </w:t>
            </w:r>
            <w:proofErr w:type="spellStart"/>
            <w:r w:rsidRPr="001674E3">
              <w:rPr>
                <w:rFonts w:ascii="Times New Roman" w:eastAsia="Times New Roman" w:hAnsi="Times New Roman" w:cs="Times New Roman"/>
                <w:sz w:val="24"/>
                <w:szCs w:val="24"/>
                <w:lang w:eastAsia="ru-RU"/>
              </w:rPr>
              <w:t>Бубновского</w:t>
            </w:r>
            <w:proofErr w:type="spellEnd"/>
            <w:r w:rsidRPr="001674E3">
              <w:rPr>
                <w:rFonts w:ascii="Times New Roman" w:eastAsia="Times New Roman" w:hAnsi="Times New Roman" w:cs="Times New Roman"/>
                <w:sz w:val="24"/>
                <w:szCs w:val="24"/>
                <w:lang w:eastAsia="ru-RU"/>
              </w:rPr>
              <w:t xml:space="preserve">), второй зал для </w:t>
            </w:r>
            <w:proofErr w:type="spellStart"/>
            <w:r w:rsidRPr="001674E3">
              <w:rPr>
                <w:rFonts w:ascii="Times New Roman" w:eastAsia="Times New Roman" w:hAnsi="Times New Roman" w:cs="Times New Roman"/>
                <w:sz w:val="24"/>
                <w:szCs w:val="24"/>
                <w:lang w:eastAsia="ru-RU"/>
              </w:rPr>
              <w:t>кардиореабилитацииоборудован</w:t>
            </w:r>
            <w:proofErr w:type="spellEnd"/>
            <w:r w:rsidRPr="001674E3">
              <w:rPr>
                <w:rFonts w:ascii="Times New Roman" w:eastAsia="Times New Roman" w:hAnsi="Times New Roman" w:cs="Times New Roman"/>
                <w:sz w:val="24"/>
                <w:szCs w:val="24"/>
                <w:lang w:eastAsia="ru-RU"/>
              </w:rPr>
              <w:t xml:space="preserve"> дорожкой беговой реабилитационной </w:t>
            </w:r>
            <w:proofErr w:type="spellStart"/>
            <w:r w:rsidRPr="001674E3">
              <w:rPr>
                <w:rFonts w:ascii="Times New Roman" w:eastAsia="Times New Roman" w:hAnsi="Times New Roman" w:cs="Times New Roman"/>
                <w:sz w:val="24"/>
                <w:szCs w:val="24"/>
                <w:lang w:eastAsia="ru-RU"/>
              </w:rPr>
              <w:t>Kardiomed</w:t>
            </w:r>
            <w:proofErr w:type="spellEnd"/>
            <w:r w:rsidRPr="001674E3">
              <w:rPr>
                <w:rFonts w:ascii="Times New Roman" w:eastAsia="Times New Roman" w:hAnsi="Times New Roman" w:cs="Times New Roman"/>
                <w:sz w:val="24"/>
                <w:szCs w:val="24"/>
                <w:lang w:eastAsia="ru-RU"/>
              </w:rPr>
              <w:t xml:space="preserve"> 700 </w:t>
            </w:r>
            <w:proofErr w:type="spellStart"/>
            <w:r w:rsidRPr="001674E3">
              <w:rPr>
                <w:rFonts w:ascii="Times New Roman" w:eastAsia="Times New Roman" w:hAnsi="Times New Roman" w:cs="Times New Roman"/>
                <w:sz w:val="24"/>
                <w:szCs w:val="24"/>
                <w:lang w:eastAsia="ru-RU"/>
              </w:rPr>
              <w:t>Mill</w:t>
            </w:r>
            <w:proofErr w:type="spellEnd"/>
            <w:r w:rsidRPr="001674E3">
              <w:rPr>
                <w:rFonts w:ascii="Times New Roman" w:eastAsia="Times New Roman" w:hAnsi="Times New Roman" w:cs="Times New Roman"/>
                <w:sz w:val="24"/>
                <w:szCs w:val="24"/>
                <w:lang w:eastAsia="ru-RU"/>
              </w:rPr>
              <w:t xml:space="preserve"> и реабилитационным комплексом для сердечно-сосудистой и дыхательной систем серии </w:t>
            </w:r>
            <w:proofErr w:type="spellStart"/>
            <w:r w:rsidRPr="001674E3">
              <w:rPr>
                <w:rFonts w:ascii="Times New Roman" w:eastAsia="Times New Roman" w:hAnsi="Times New Roman" w:cs="Times New Roman"/>
                <w:sz w:val="24"/>
                <w:szCs w:val="24"/>
                <w:lang w:eastAsia="ru-RU"/>
              </w:rPr>
              <w:t>Kardiomed</w:t>
            </w:r>
            <w:proofErr w:type="spellEnd"/>
            <w:r w:rsidRPr="001674E3">
              <w:rPr>
                <w:rFonts w:ascii="Times New Roman" w:eastAsia="Times New Roman" w:hAnsi="Times New Roman" w:cs="Times New Roman"/>
                <w:sz w:val="24"/>
                <w:szCs w:val="24"/>
                <w:lang w:eastAsia="ru-RU"/>
              </w:rPr>
              <w:t xml:space="preserve">, третий зал для реабилитации маломобильных пациентов (оснащен </w:t>
            </w:r>
            <w:proofErr w:type="spellStart"/>
            <w:r w:rsidRPr="001674E3">
              <w:rPr>
                <w:rFonts w:ascii="Times New Roman" w:eastAsia="Times New Roman" w:hAnsi="Times New Roman" w:cs="Times New Roman"/>
                <w:sz w:val="24"/>
                <w:szCs w:val="24"/>
                <w:lang w:eastAsia="ru-RU"/>
              </w:rPr>
              <w:t>вертикализатором</w:t>
            </w:r>
            <w:proofErr w:type="spellEnd"/>
            <w:r w:rsidRPr="001674E3">
              <w:rPr>
                <w:rFonts w:ascii="Times New Roman" w:eastAsia="Times New Roman" w:hAnsi="Times New Roman" w:cs="Times New Roman"/>
                <w:sz w:val="24"/>
                <w:szCs w:val="24"/>
                <w:lang w:eastAsia="ru-RU"/>
              </w:rPr>
              <w:t xml:space="preserve"> «Баланс Мастер», «</w:t>
            </w:r>
            <w:proofErr w:type="spellStart"/>
            <w:r w:rsidRPr="001674E3">
              <w:rPr>
                <w:rFonts w:ascii="Times New Roman" w:eastAsia="Times New Roman" w:hAnsi="Times New Roman" w:cs="Times New Roman"/>
                <w:sz w:val="24"/>
                <w:szCs w:val="24"/>
                <w:lang w:eastAsia="ru-RU"/>
              </w:rPr>
              <w:t>Экзоскелетом</w:t>
            </w:r>
            <w:proofErr w:type="spellEnd"/>
            <w:r w:rsidRPr="001674E3">
              <w:rPr>
                <w:rFonts w:ascii="Times New Roman" w:eastAsia="Times New Roman" w:hAnsi="Times New Roman" w:cs="Times New Roman"/>
                <w:sz w:val="24"/>
                <w:szCs w:val="24"/>
                <w:lang w:eastAsia="ru-RU"/>
              </w:rPr>
              <w:t xml:space="preserve">» и беговой дорожкой серии РЕАТЕРРА с разгрузкой веса. </w:t>
            </w:r>
            <w:proofErr w:type="gramEnd"/>
          </w:p>
          <w:p w:rsidR="008B79DC" w:rsidRPr="001674E3" w:rsidRDefault="008B79DC" w:rsidP="008B79DC">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Также для удобства отдыхающих на 3 этаже лечебного корпуса Центра открыт малый питьевой бювет, проведены текущие ремонты палат, приемного отделения. </w:t>
            </w:r>
          </w:p>
          <w:p w:rsidR="008B79DC" w:rsidRPr="001674E3" w:rsidRDefault="008B79DC" w:rsidP="008B79DC">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В 2022 году успешно применялись следующие санаторно-курортные программы: Лечебно-оздоровительная программа (далее ЛОП) «Здоровая спина», комплекс «Поясничный остеохондроз позвоночника», ЛОП «Новый взгляд» (комплекс Макула, при молекулярной дегенерации сетчатки сухой формы, риск развития МДС), ЛОП «Лишние килограммы», ЛОП «</w:t>
            </w:r>
            <w:proofErr w:type="spellStart"/>
            <w:r w:rsidRPr="001674E3">
              <w:rPr>
                <w:rFonts w:ascii="Times New Roman" w:eastAsia="Times New Roman" w:hAnsi="Times New Roman" w:cs="Times New Roman"/>
                <w:sz w:val="24"/>
                <w:szCs w:val="24"/>
                <w:lang w:eastAsia="ru-RU"/>
              </w:rPr>
              <w:t>Relax</w:t>
            </w:r>
            <w:proofErr w:type="spellEnd"/>
            <w:r w:rsidRPr="001674E3">
              <w:rPr>
                <w:rFonts w:ascii="Times New Roman" w:eastAsia="Times New Roman" w:hAnsi="Times New Roman" w:cs="Times New Roman"/>
                <w:sz w:val="24"/>
                <w:szCs w:val="24"/>
                <w:lang w:eastAsia="ru-RU"/>
              </w:rPr>
              <w:t>», ЛОП «Здоровые суставы» (щадящее-тренирующий комплекс и щадящий комплекс), ЛОП «Лебедушка» (при ротационном подвывихе, С</w:t>
            </w:r>
            <w:proofErr w:type="gramStart"/>
            <w:r w:rsidRPr="001674E3">
              <w:rPr>
                <w:rFonts w:ascii="Times New Roman" w:eastAsia="Times New Roman" w:hAnsi="Times New Roman" w:cs="Times New Roman"/>
                <w:sz w:val="24"/>
                <w:szCs w:val="24"/>
                <w:lang w:eastAsia="ru-RU"/>
              </w:rPr>
              <w:t>1</w:t>
            </w:r>
            <w:proofErr w:type="gramEnd"/>
            <w:r w:rsidRPr="001674E3">
              <w:rPr>
                <w:rFonts w:ascii="Times New Roman" w:eastAsia="Times New Roman" w:hAnsi="Times New Roman" w:cs="Times New Roman"/>
                <w:sz w:val="24"/>
                <w:szCs w:val="24"/>
                <w:lang w:eastAsia="ru-RU"/>
              </w:rPr>
              <w:t xml:space="preserve"> позвоночника, </w:t>
            </w:r>
            <w:proofErr w:type="spellStart"/>
            <w:r w:rsidRPr="001674E3">
              <w:rPr>
                <w:rFonts w:ascii="Times New Roman" w:eastAsia="Times New Roman" w:hAnsi="Times New Roman" w:cs="Times New Roman"/>
                <w:sz w:val="24"/>
                <w:szCs w:val="24"/>
                <w:lang w:eastAsia="ru-RU"/>
              </w:rPr>
              <w:t>дорсопатии</w:t>
            </w:r>
            <w:proofErr w:type="spellEnd"/>
            <w:r w:rsidRPr="001674E3">
              <w:rPr>
                <w:rFonts w:ascii="Times New Roman" w:eastAsia="Times New Roman" w:hAnsi="Times New Roman" w:cs="Times New Roman"/>
                <w:sz w:val="24"/>
                <w:szCs w:val="24"/>
                <w:lang w:eastAsia="ru-RU"/>
              </w:rPr>
              <w:t xml:space="preserve"> ШОП у детей), ЛОП «Женское здоровье» (комплекс «Ждем аиста», при бесплодии и подготовке к ЭКО), </w:t>
            </w:r>
            <w:proofErr w:type="gramStart"/>
            <w:r w:rsidRPr="001674E3">
              <w:rPr>
                <w:rFonts w:ascii="Times New Roman" w:eastAsia="Times New Roman" w:hAnsi="Times New Roman" w:cs="Times New Roman"/>
                <w:sz w:val="24"/>
                <w:szCs w:val="24"/>
                <w:lang w:eastAsia="ru-RU"/>
              </w:rPr>
              <w:t xml:space="preserve">ЛОП «Женское здоровье» - комплекс «Золотая осень» (лечение климактерических расстройств), ЛОП «Здоровый ребенок» - комплекс «Будильник» (лечение </w:t>
            </w:r>
            <w:proofErr w:type="spellStart"/>
            <w:r w:rsidRPr="001674E3">
              <w:rPr>
                <w:rFonts w:ascii="Times New Roman" w:eastAsia="Times New Roman" w:hAnsi="Times New Roman" w:cs="Times New Roman"/>
                <w:sz w:val="24"/>
                <w:szCs w:val="24"/>
                <w:lang w:eastAsia="ru-RU"/>
              </w:rPr>
              <w:t>энуреза</w:t>
            </w:r>
            <w:proofErr w:type="spellEnd"/>
            <w:r w:rsidRPr="001674E3">
              <w:rPr>
                <w:rFonts w:ascii="Times New Roman" w:eastAsia="Times New Roman" w:hAnsi="Times New Roman" w:cs="Times New Roman"/>
                <w:sz w:val="24"/>
                <w:szCs w:val="24"/>
                <w:lang w:eastAsia="ru-RU"/>
              </w:rPr>
              <w:t xml:space="preserve">), ЛОП «Здоровый ребенок» - комплекс «Здоровый аппетит» (при заболеваниях ЖКТ), ЛОП «Здоровый ребенок» - комплекс «Красивая осанка» (при нарушении осанки, сколиозе), ЛОП «Мужское здоровье» - комплекс «Полночь» (при </w:t>
            </w:r>
            <w:proofErr w:type="spellStart"/>
            <w:r w:rsidRPr="001674E3">
              <w:rPr>
                <w:rFonts w:ascii="Times New Roman" w:eastAsia="Times New Roman" w:hAnsi="Times New Roman" w:cs="Times New Roman"/>
                <w:sz w:val="24"/>
                <w:szCs w:val="24"/>
                <w:lang w:eastAsia="ru-RU"/>
              </w:rPr>
              <w:t>эриктильных</w:t>
            </w:r>
            <w:proofErr w:type="spellEnd"/>
            <w:r w:rsidRPr="001674E3">
              <w:rPr>
                <w:rFonts w:ascii="Times New Roman" w:eastAsia="Times New Roman" w:hAnsi="Times New Roman" w:cs="Times New Roman"/>
                <w:sz w:val="24"/>
                <w:szCs w:val="24"/>
                <w:lang w:eastAsia="ru-RU"/>
              </w:rPr>
              <w:t xml:space="preserve"> дисфункциях и половых неврозах), ЛОП «Здоровый ребенок» - комплекс «Айболит» (для часто болеющих детей), «Здоровое дыхание после </w:t>
            </w:r>
            <w:r w:rsidRPr="001674E3">
              <w:rPr>
                <w:rFonts w:ascii="Times New Roman" w:eastAsia="Times New Roman" w:hAnsi="Times New Roman" w:cs="Times New Roman"/>
                <w:sz w:val="24"/>
                <w:szCs w:val="24"/>
                <w:lang w:val="en-US" w:eastAsia="ru-RU"/>
              </w:rPr>
              <w:t>COVID</w:t>
            </w:r>
            <w:r w:rsidRPr="001674E3">
              <w:rPr>
                <w:rFonts w:ascii="Times New Roman" w:eastAsia="Times New Roman" w:hAnsi="Times New Roman" w:cs="Times New Roman"/>
                <w:sz w:val="24"/>
                <w:szCs w:val="24"/>
                <w:lang w:eastAsia="ru-RU"/>
              </w:rPr>
              <w:t xml:space="preserve">-19». </w:t>
            </w:r>
            <w:proofErr w:type="gramEnd"/>
          </w:p>
          <w:p w:rsidR="008B79DC" w:rsidRPr="001674E3" w:rsidRDefault="008B79DC" w:rsidP="008B79DC">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В 2020 году открыт кабинет </w:t>
            </w:r>
            <w:proofErr w:type="spellStart"/>
            <w:r w:rsidRPr="001674E3">
              <w:rPr>
                <w:rFonts w:ascii="Times New Roman" w:eastAsia="Times New Roman" w:hAnsi="Times New Roman" w:cs="Times New Roman"/>
                <w:sz w:val="24"/>
                <w:szCs w:val="24"/>
                <w:lang w:eastAsia="ru-RU"/>
              </w:rPr>
              <w:t>галотерапии</w:t>
            </w:r>
            <w:proofErr w:type="spellEnd"/>
            <w:r w:rsidRPr="001674E3">
              <w:rPr>
                <w:rFonts w:ascii="Times New Roman" w:eastAsia="Times New Roman" w:hAnsi="Times New Roman" w:cs="Times New Roman"/>
                <w:sz w:val="24"/>
                <w:szCs w:val="24"/>
                <w:lang w:eastAsia="ru-RU"/>
              </w:rPr>
              <w:t xml:space="preserve"> (солевая комната) для реабилитации пациентов перенесших пневмонию на фоне </w:t>
            </w:r>
            <w:r w:rsidRPr="001674E3">
              <w:rPr>
                <w:rFonts w:ascii="Times New Roman" w:eastAsia="Times New Roman" w:hAnsi="Times New Roman" w:cs="Times New Roman"/>
                <w:sz w:val="24"/>
                <w:szCs w:val="24"/>
                <w:lang w:val="en-US" w:eastAsia="ru-RU"/>
              </w:rPr>
              <w:t>COVID</w:t>
            </w:r>
            <w:r w:rsidRPr="001674E3">
              <w:rPr>
                <w:rFonts w:ascii="Times New Roman" w:eastAsia="Times New Roman" w:hAnsi="Times New Roman" w:cs="Times New Roman"/>
                <w:sz w:val="24"/>
                <w:szCs w:val="24"/>
                <w:lang w:eastAsia="ru-RU"/>
              </w:rPr>
              <w:t>-19, а также для лечения заболевания органов дыхания.</w:t>
            </w:r>
          </w:p>
          <w:p w:rsidR="008B79DC" w:rsidRPr="001674E3" w:rsidRDefault="008B79DC" w:rsidP="008B79DC">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В 2021 году открыт  и оснащен кабинет дыхательной гимнастики, где широко используются реабилитационные аппараты Фролова, тренажеры ПАРИ-ПЭД. </w:t>
            </w:r>
          </w:p>
          <w:p w:rsidR="008B79DC" w:rsidRPr="001674E3" w:rsidRDefault="008B79DC" w:rsidP="008B79DC">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 xml:space="preserve">В 2022 году открыты кабинеты </w:t>
            </w:r>
            <w:proofErr w:type="spellStart"/>
            <w:r w:rsidRPr="001674E3">
              <w:rPr>
                <w:rFonts w:ascii="Times New Roman" w:eastAsia="Times New Roman" w:hAnsi="Times New Roman" w:cs="Times New Roman"/>
                <w:sz w:val="24"/>
                <w:szCs w:val="24"/>
                <w:lang w:eastAsia="ru-RU"/>
              </w:rPr>
              <w:t>стабилометрической</w:t>
            </w:r>
            <w:proofErr w:type="spellEnd"/>
            <w:r w:rsidRPr="001674E3">
              <w:rPr>
                <w:rFonts w:ascii="Times New Roman" w:eastAsia="Times New Roman" w:hAnsi="Times New Roman" w:cs="Times New Roman"/>
                <w:sz w:val="24"/>
                <w:szCs w:val="24"/>
                <w:lang w:eastAsia="ru-RU"/>
              </w:rPr>
              <w:t xml:space="preserve"> графии для </w:t>
            </w:r>
            <w:r w:rsidRPr="001674E3">
              <w:rPr>
                <w:rFonts w:ascii="Times New Roman" w:eastAsia="Times New Roman" w:hAnsi="Times New Roman" w:cs="Times New Roman"/>
                <w:sz w:val="24"/>
                <w:szCs w:val="24"/>
                <w:lang w:eastAsia="ru-RU"/>
              </w:rPr>
              <w:lastRenderedPageBreak/>
              <w:t xml:space="preserve">тренировки координации и устойчивости </w:t>
            </w:r>
            <w:proofErr w:type="gramStart"/>
            <w:r w:rsidRPr="001674E3">
              <w:rPr>
                <w:rFonts w:ascii="Times New Roman" w:eastAsia="Times New Roman" w:hAnsi="Times New Roman" w:cs="Times New Roman"/>
                <w:sz w:val="24"/>
                <w:szCs w:val="24"/>
                <w:lang w:eastAsia="ru-RU"/>
              </w:rPr>
              <w:t>пациентов</w:t>
            </w:r>
            <w:proofErr w:type="gramEnd"/>
            <w:r w:rsidRPr="001674E3">
              <w:rPr>
                <w:rFonts w:ascii="Times New Roman" w:eastAsia="Times New Roman" w:hAnsi="Times New Roman" w:cs="Times New Roman"/>
                <w:sz w:val="24"/>
                <w:szCs w:val="24"/>
                <w:lang w:eastAsia="ru-RU"/>
              </w:rPr>
              <w:t xml:space="preserve"> перенесших ОНМК, кабинет пассивной разработки суставов, кабинет аппаратного массажа «</w:t>
            </w:r>
            <w:proofErr w:type="spellStart"/>
            <w:r w:rsidRPr="001674E3">
              <w:rPr>
                <w:rFonts w:ascii="Times New Roman" w:eastAsia="Times New Roman" w:hAnsi="Times New Roman" w:cs="Times New Roman"/>
                <w:sz w:val="24"/>
                <w:szCs w:val="24"/>
                <w:lang w:eastAsia="ru-RU"/>
              </w:rPr>
              <w:t>Ормед</w:t>
            </w:r>
            <w:proofErr w:type="spellEnd"/>
            <w:r w:rsidRPr="001674E3">
              <w:rPr>
                <w:rFonts w:ascii="Times New Roman" w:eastAsia="Times New Roman" w:hAnsi="Times New Roman" w:cs="Times New Roman"/>
                <w:sz w:val="24"/>
                <w:szCs w:val="24"/>
                <w:lang w:eastAsia="ru-RU"/>
              </w:rPr>
              <w:t>-профессионал», «</w:t>
            </w:r>
            <w:proofErr w:type="spellStart"/>
            <w:r w:rsidRPr="001674E3">
              <w:rPr>
                <w:rFonts w:ascii="Times New Roman" w:eastAsia="Times New Roman" w:hAnsi="Times New Roman" w:cs="Times New Roman"/>
                <w:sz w:val="24"/>
                <w:szCs w:val="24"/>
                <w:lang w:eastAsia="ru-RU"/>
              </w:rPr>
              <w:t>Аксион</w:t>
            </w:r>
            <w:proofErr w:type="spellEnd"/>
            <w:r w:rsidRPr="001674E3">
              <w:rPr>
                <w:rFonts w:ascii="Times New Roman" w:eastAsia="Times New Roman" w:hAnsi="Times New Roman" w:cs="Times New Roman"/>
                <w:sz w:val="24"/>
                <w:szCs w:val="24"/>
                <w:lang w:eastAsia="ru-RU"/>
              </w:rPr>
              <w:t xml:space="preserve"> ВМ03». </w:t>
            </w:r>
          </w:p>
          <w:p w:rsidR="00026FF3" w:rsidRPr="001674E3" w:rsidRDefault="008B79DC" w:rsidP="008B79DC">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В 2020-2021г. проведен капитальный ремонт 1 и 20 этажей спального корпуса №1.</w:t>
            </w:r>
            <w:r w:rsidR="00026FF3" w:rsidRPr="001674E3">
              <w:rPr>
                <w:rFonts w:ascii="Times New Roman" w:eastAsia="Times New Roman" w:hAnsi="Times New Roman" w:cs="Times New Roman"/>
                <w:sz w:val="24"/>
                <w:szCs w:val="24"/>
                <w:lang w:eastAsia="ru-RU"/>
              </w:rPr>
              <w:t xml:space="preserve"> </w:t>
            </w:r>
          </w:p>
          <w:p w:rsidR="00026FF3" w:rsidRPr="001674E3" w:rsidRDefault="008B79DC" w:rsidP="00026FF3">
            <w:pPr>
              <w:spacing w:after="0" w:line="240" w:lineRule="auto"/>
              <w:ind w:firstLine="340"/>
              <w:jc w:val="both"/>
              <w:rPr>
                <w:rFonts w:ascii="Times New Roman" w:eastAsia="Times New Roman" w:hAnsi="Times New Roman" w:cs="Times New Roman"/>
                <w:sz w:val="24"/>
                <w:szCs w:val="24"/>
                <w:lang w:eastAsia="ru-RU"/>
              </w:rPr>
            </w:pPr>
            <w:r w:rsidRPr="001674E3">
              <w:rPr>
                <w:rFonts w:ascii="Times New Roman" w:eastAsia="Times New Roman" w:hAnsi="Times New Roman" w:cs="Times New Roman"/>
                <w:sz w:val="24"/>
                <w:szCs w:val="24"/>
                <w:lang w:eastAsia="ru-RU"/>
              </w:rPr>
              <w:t>В 2022 году на базе Центра санаторно-курортные услуги получили 5 294 пациентов, среди них 596 ребенка (детей-инвалидов 21).</w:t>
            </w:r>
            <w:r w:rsidR="00026FF3" w:rsidRPr="001674E3">
              <w:rPr>
                <w:rFonts w:ascii="Times New Roman" w:eastAsia="Times New Roman" w:hAnsi="Times New Roman" w:cs="Times New Roman"/>
                <w:sz w:val="24"/>
                <w:szCs w:val="24"/>
                <w:lang w:eastAsia="ru-RU"/>
              </w:rPr>
              <w:t xml:space="preserve"> </w:t>
            </w:r>
          </w:p>
          <w:p w:rsidR="00C54CF2" w:rsidRPr="001674E3" w:rsidRDefault="008B79DC" w:rsidP="00026FF3">
            <w:pPr>
              <w:spacing w:after="0" w:line="240" w:lineRule="auto"/>
              <w:ind w:firstLine="340"/>
              <w:jc w:val="both"/>
              <w:rPr>
                <w:rFonts w:ascii="Times New Roman" w:hAnsi="Times New Roman" w:cs="Times New Roman"/>
                <w:b/>
                <w:sz w:val="24"/>
                <w:szCs w:val="24"/>
              </w:rPr>
            </w:pPr>
            <w:r w:rsidRPr="001674E3">
              <w:rPr>
                <w:rFonts w:ascii="Times New Roman" w:eastAsia="Times New Roman" w:hAnsi="Times New Roman" w:cs="Times New Roman"/>
                <w:sz w:val="24"/>
                <w:szCs w:val="24"/>
                <w:lang w:eastAsia="ru-RU"/>
              </w:rPr>
              <w:t xml:space="preserve">В соответствии с государственными контрактами, заключаемыми с Министерством образования науки и молодежной политики Забайкальского края, ГАУЗ «ЦМР Дарасун» ежегодно принимает на своей базе около 1000 детей. Все дети получают комплексы санаторно-курортных процедур в соответствии с заболеванием. Дети на базе Центра не только получают санаторно-курортное лечение, но и проходят курс обучения </w:t>
            </w:r>
            <w:proofErr w:type="spellStart"/>
            <w:r w:rsidRPr="001674E3">
              <w:rPr>
                <w:rFonts w:ascii="Times New Roman" w:eastAsia="Times New Roman" w:hAnsi="Times New Roman" w:cs="Times New Roman"/>
                <w:sz w:val="24"/>
                <w:szCs w:val="24"/>
                <w:lang w:eastAsia="ru-RU"/>
              </w:rPr>
              <w:t>пообщеобразовательным</w:t>
            </w:r>
            <w:proofErr w:type="spellEnd"/>
            <w:r w:rsidRPr="001674E3">
              <w:rPr>
                <w:rFonts w:ascii="Times New Roman" w:eastAsia="Times New Roman" w:hAnsi="Times New Roman" w:cs="Times New Roman"/>
                <w:sz w:val="24"/>
                <w:szCs w:val="24"/>
                <w:lang w:eastAsia="ru-RU"/>
              </w:rPr>
              <w:t xml:space="preserve"> программам. Кроме того, с детьми проводится отрядная работа с различными мероприятиями. Были проведены профильные смены «Юные дарования Забайкалья», профильные смены для детей спортсменов.</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b/>
                <w:sz w:val="24"/>
                <w:szCs w:val="24"/>
              </w:rPr>
              <w:lastRenderedPageBreak/>
              <w:t>6.1</w:t>
            </w:r>
          </w:p>
        </w:tc>
        <w:tc>
          <w:tcPr>
            <w:tcW w:w="3261" w:type="dxa"/>
          </w:tcPr>
          <w:p w:rsidR="00C54CF2" w:rsidRPr="001674E3" w:rsidRDefault="00C54CF2" w:rsidP="00E36152">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 xml:space="preserve">Подпрограмма </w:t>
            </w:r>
          </w:p>
          <w:p w:rsidR="00C54CF2" w:rsidRPr="001674E3" w:rsidRDefault="00C54CF2" w:rsidP="00E36152">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Кадровое обеспечение системы здравоохранения</w:t>
            </w:r>
          </w:p>
        </w:tc>
        <w:tc>
          <w:tcPr>
            <w:tcW w:w="7797" w:type="dxa"/>
          </w:tcPr>
          <w:p w:rsidR="00C54CF2" w:rsidRPr="001674E3" w:rsidRDefault="0072697E" w:rsidP="00BF469E">
            <w:pPr>
              <w:spacing w:after="0" w:line="240" w:lineRule="auto"/>
              <w:ind w:firstLine="253"/>
              <w:jc w:val="both"/>
              <w:rPr>
                <w:rFonts w:ascii="Times New Roman" w:hAnsi="Times New Roman" w:cs="Times New Roman"/>
                <w:sz w:val="24"/>
                <w:szCs w:val="24"/>
                <w:highlight w:val="yellow"/>
              </w:rPr>
            </w:pPr>
            <w:r w:rsidRPr="001674E3">
              <w:rPr>
                <w:rFonts w:ascii="Times New Roman" w:hAnsi="Times New Roman" w:cs="Times New Roman"/>
                <w:sz w:val="24"/>
                <w:szCs w:val="24"/>
              </w:rPr>
              <w:t>В 202</w:t>
            </w:r>
            <w:r w:rsidR="00BF469E" w:rsidRPr="001674E3">
              <w:rPr>
                <w:rFonts w:ascii="Times New Roman" w:hAnsi="Times New Roman" w:cs="Times New Roman"/>
                <w:sz w:val="24"/>
                <w:szCs w:val="24"/>
              </w:rPr>
              <w:t>2</w:t>
            </w:r>
            <w:r w:rsidRPr="001674E3">
              <w:rPr>
                <w:rFonts w:ascii="Times New Roman" w:hAnsi="Times New Roman" w:cs="Times New Roman"/>
                <w:sz w:val="24"/>
                <w:szCs w:val="24"/>
              </w:rPr>
              <w:t xml:space="preserve"> году на территории Забайкальского края </w:t>
            </w:r>
            <w:proofErr w:type="gramStart"/>
            <w:r w:rsidRPr="001674E3">
              <w:rPr>
                <w:rFonts w:ascii="Times New Roman" w:hAnsi="Times New Roman" w:cs="Times New Roman"/>
                <w:sz w:val="24"/>
                <w:szCs w:val="24"/>
              </w:rPr>
              <w:t>были</w:t>
            </w:r>
            <w:proofErr w:type="gramEnd"/>
            <w:r w:rsidRPr="001674E3">
              <w:rPr>
                <w:rFonts w:ascii="Times New Roman" w:hAnsi="Times New Roman" w:cs="Times New Roman"/>
                <w:sz w:val="24"/>
                <w:szCs w:val="24"/>
              </w:rPr>
              <w:t xml:space="preserve"> </w:t>
            </w:r>
            <w:r w:rsidR="00BF469E" w:rsidRPr="001674E3">
              <w:rPr>
                <w:rFonts w:ascii="Times New Roman" w:hAnsi="Times New Roman" w:cs="Times New Roman"/>
                <w:sz w:val="24"/>
                <w:szCs w:val="24"/>
              </w:rPr>
              <w:t>осуществлялись</w:t>
            </w:r>
            <w:r w:rsidRPr="001674E3">
              <w:rPr>
                <w:rFonts w:ascii="Times New Roman" w:hAnsi="Times New Roman" w:cs="Times New Roman"/>
                <w:sz w:val="24"/>
                <w:szCs w:val="24"/>
              </w:rPr>
              <w:t xml:space="preserve"> мероприятия, направленные на повышение квалификации медицинских кадров, оценку уровня их квалификации, поэтапное устранение дефицита медицинских кадров, а также разработку дифференцированных мер социальной поддержки медицинских работников, в первую очередь наиболее дефицитных специальностей.</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6.1.1</w:t>
            </w:r>
          </w:p>
        </w:tc>
        <w:tc>
          <w:tcPr>
            <w:tcW w:w="3261" w:type="dxa"/>
          </w:tcPr>
          <w:p w:rsidR="00C54CF2" w:rsidRPr="001674E3" w:rsidRDefault="00C54CF2" w:rsidP="00E660D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E660D2">
            <w:pPr>
              <w:spacing w:after="0" w:line="240" w:lineRule="auto"/>
              <w:jc w:val="both"/>
              <w:rPr>
                <w:rFonts w:ascii="Times New Roman" w:hAnsi="Times New Roman" w:cs="Times New Roman"/>
                <w:sz w:val="24"/>
                <w:szCs w:val="24"/>
                <w:highlight w:val="red"/>
              </w:rPr>
            </w:pPr>
            <w:r w:rsidRPr="001674E3">
              <w:rPr>
                <w:rFonts w:ascii="Times New Roman" w:hAnsi="Times New Roman" w:cs="Times New Roman"/>
                <w:sz w:val="24"/>
                <w:szCs w:val="24"/>
              </w:rPr>
              <w:t>Определение порядка планирования кадрового обеспечения с учетом потребности населения в медицинской помощи в динамике по годам реализации программы</w:t>
            </w:r>
          </w:p>
        </w:tc>
        <w:tc>
          <w:tcPr>
            <w:tcW w:w="7797" w:type="dxa"/>
          </w:tcPr>
          <w:p w:rsidR="00C54CF2" w:rsidRPr="001674E3" w:rsidRDefault="008A689D" w:rsidP="008A689D">
            <w:pPr>
              <w:spacing w:after="0" w:line="240" w:lineRule="auto"/>
              <w:ind w:firstLine="198"/>
              <w:jc w:val="both"/>
              <w:rPr>
                <w:rFonts w:ascii="Times New Roman" w:hAnsi="Times New Roman" w:cs="Times New Roman"/>
                <w:sz w:val="24"/>
                <w:szCs w:val="24"/>
                <w:highlight w:val="yellow"/>
              </w:rPr>
            </w:pPr>
            <w:proofErr w:type="gramStart"/>
            <w:r w:rsidRPr="001674E3">
              <w:rPr>
                <w:rFonts w:ascii="Times New Roman" w:hAnsi="Times New Roman" w:cs="Times New Roman"/>
                <w:sz w:val="24"/>
                <w:szCs w:val="24"/>
              </w:rPr>
              <w:t>Планирование кадрового обеспечения ведется в соответствии с Программой государственных гарантий бесплатного оказания гражданам медицинской помощи на территории Забайкальского края на 2022 год и на плановый период 2023 и 2024 годов, утвержденной постановлением Правительства Забайкальского края от 29 декабря 2021 года № 551, а также с учетом утвержденного регионального проекта «Обеспечение медицинских организаций системы здравоохранения  квалифицированными кадрами (Забайкальский край)».</w:t>
            </w:r>
            <w:proofErr w:type="gramEnd"/>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FC279D">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6.1.2</w:t>
            </w:r>
          </w:p>
        </w:tc>
        <w:tc>
          <w:tcPr>
            <w:tcW w:w="3261" w:type="dxa"/>
          </w:tcPr>
          <w:p w:rsidR="00C54CF2" w:rsidRPr="001674E3" w:rsidRDefault="00C54CF2" w:rsidP="00FC279D">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FC279D">
            <w:pPr>
              <w:spacing w:after="0" w:line="240" w:lineRule="auto"/>
              <w:jc w:val="both"/>
              <w:rPr>
                <w:rFonts w:ascii="Times New Roman" w:hAnsi="Times New Roman" w:cs="Times New Roman"/>
                <w:sz w:val="24"/>
                <w:szCs w:val="24"/>
                <w:highlight w:val="red"/>
              </w:rPr>
            </w:pPr>
            <w:r w:rsidRPr="001674E3">
              <w:rPr>
                <w:rFonts w:ascii="Times New Roman" w:hAnsi="Times New Roman" w:cs="Times New Roman"/>
                <w:sz w:val="24"/>
                <w:szCs w:val="24"/>
              </w:rPr>
              <w:t xml:space="preserve">Проведение работы по укреплению </w:t>
            </w:r>
            <w:proofErr w:type="spellStart"/>
            <w:r w:rsidRPr="001674E3">
              <w:rPr>
                <w:rFonts w:ascii="Times New Roman" w:hAnsi="Times New Roman" w:cs="Times New Roman"/>
                <w:sz w:val="24"/>
                <w:szCs w:val="24"/>
              </w:rPr>
              <w:t>межсекторального</w:t>
            </w:r>
            <w:proofErr w:type="spellEnd"/>
            <w:r w:rsidRPr="001674E3">
              <w:rPr>
                <w:rFonts w:ascii="Times New Roman" w:hAnsi="Times New Roman" w:cs="Times New Roman"/>
                <w:sz w:val="24"/>
                <w:szCs w:val="24"/>
              </w:rPr>
              <w:t xml:space="preserve"> </w:t>
            </w:r>
            <w:r w:rsidRPr="001674E3">
              <w:rPr>
                <w:rFonts w:ascii="Times New Roman" w:hAnsi="Times New Roman" w:cs="Times New Roman"/>
                <w:sz w:val="24"/>
                <w:szCs w:val="24"/>
              </w:rPr>
              <w:lastRenderedPageBreak/>
              <w:t>партнерства в области подготовки, последипломного образования медицинских кадров для Забайкальского края</w:t>
            </w:r>
          </w:p>
        </w:tc>
        <w:tc>
          <w:tcPr>
            <w:tcW w:w="7797" w:type="dxa"/>
          </w:tcPr>
          <w:p w:rsidR="008A689D" w:rsidRPr="001674E3" w:rsidRDefault="008A689D" w:rsidP="008A689D">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lastRenderedPageBreak/>
              <w:t xml:space="preserve">В целях сотрудничества в сфере развития здравоохранения в Забайкальском крае между Министерством здравоохранения Забайкальского края, ФГБОУ </w:t>
            </w:r>
            <w:proofErr w:type="gramStart"/>
            <w:r w:rsidRPr="001674E3">
              <w:rPr>
                <w:rFonts w:ascii="Times New Roman" w:hAnsi="Times New Roman" w:cs="Times New Roman"/>
                <w:sz w:val="24"/>
                <w:szCs w:val="24"/>
              </w:rPr>
              <w:t>ВО</w:t>
            </w:r>
            <w:proofErr w:type="gramEnd"/>
            <w:r w:rsidRPr="001674E3">
              <w:rPr>
                <w:rFonts w:ascii="Times New Roman" w:hAnsi="Times New Roman" w:cs="Times New Roman"/>
                <w:sz w:val="24"/>
                <w:szCs w:val="24"/>
              </w:rPr>
              <w:t xml:space="preserve"> «Читинская государственная медицинская академия» Министерства здравоохранения Российской </w:t>
            </w:r>
            <w:r w:rsidRPr="001674E3">
              <w:rPr>
                <w:rFonts w:ascii="Times New Roman" w:hAnsi="Times New Roman" w:cs="Times New Roman"/>
                <w:sz w:val="24"/>
                <w:szCs w:val="24"/>
              </w:rPr>
              <w:lastRenderedPageBreak/>
              <w:t>Федерации, Территориальным органом Росздравнадзора по Забайкальскому краю и Территориальным фондом обязательного медицинского страхования Забайкальского края подписано Соглашение от 14 ноября 2022 года.</w:t>
            </w:r>
          </w:p>
          <w:p w:rsidR="008A689D" w:rsidRPr="001674E3" w:rsidRDefault="008A689D" w:rsidP="008A689D">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2022 году по программе «Земский доктор» привлечено 55 врачей и 25 фельдшеров (выполнение программы составило 100 %):</w:t>
            </w:r>
          </w:p>
          <w:p w:rsidR="008A689D" w:rsidRPr="001674E3" w:rsidRDefault="008A689D" w:rsidP="008A689D">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- 45 врачей, прибывших (переехавших) на работу в сельские населенные пункты, либо рабочие поселки, либо поселки городского типа получили выплаты в размере 2 000 000 рублей;</w:t>
            </w:r>
          </w:p>
          <w:p w:rsidR="008A689D" w:rsidRPr="001674E3" w:rsidRDefault="008A689D" w:rsidP="008A689D">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- 10 врачей, прибывших (переехавших) на работу в города с населением до 50 тыс. человек получили выплаты в размере 1 000 000 рублей;</w:t>
            </w:r>
          </w:p>
          <w:p w:rsidR="00C54CF2" w:rsidRPr="001674E3" w:rsidRDefault="008A689D" w:rsidP="008A689D">
            <w:pPr>
              <w:spacing w:after="0" w:line="240" w:lineRule="auto"/>
              <w:jc w:val="both"/>
              <w:rPr>
                <w:sz w:val="24"/>
                <w:szCs w:val="24"/>
              </w:rPr>
            </w:pPr>
            <w:r w:rsidRPr="001674E3">
              <w:rPr>
                <w:rFonts w:ascii="Times New Roman" w:hAnsi="Times New Roman" w:cs="Times New Roman"/>
                <w:sz w:val="24"/>
                <w:szCs w:val="24"/>
              </w:rPr>
              <w:t xml:space="preserve">- 25 фельдшеров, акушерок и медицинских </w:t>
            </w:r>
            <w:proofErr w:type="gramStart"/>
            <w:r w:rsidRPr="001674E3">
              <w:rPr>
                <w:rFonts w:ascii="Times New Roman" w:hAnsi="Times New Roman" w:cs="Times New Roman"/>
                <w:sz w:val="24"/>
                <w:szCs w:val="24"/>
              </w:rPr>
              <w:t>сестер</w:t>
            </w:r>
            <w:proofErr w:type="gramEnd"/>
            <w:r w:rsidRPr="001674E3">
              <w:rPr>
                <w:rFonts w:ascii="Times New Roman" w:hAnsi="Times New Roman" w:cs="Times New Roman"/>
                <w:sz w:val="24"/>
                <w:szCs w:val="24"/>
              </w:rPr>
              <w:t xml:space="preserve"> фельдшерских и фельдшерско-акушерских пунктов, прибывших (переехавших) на работу в сельские населенные пункты, либо рабочие поселки, либо поселки городского типа получили выплаты в размере 1 000 000 рублей.</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FC279D">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6.1.3</w:t>
            </w:r>
          </w:p>
        </w:tc>
        <w:tc>
          <w:tcPr>
            <w:tcW w:w="3261" w:type="dxa"/>
          </w:tcPr>
          <w:p w:rsidR="00C54CF2" w:rsidRPr="001674E3" w:rsidRDefault="00C54CF2" w:rsidP="00FC279D">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FC279D">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Совершенствование механизмов и условий целевого приема абитуриентов в образовательные учреждения среднего и высшего профессионального образования, с целью последующего их трудоустройства в медицинские организации Забайкальского края</w:t>
            </w:r>
          </w:p>
        </w:tc>
        <w:tc>
          <w:tcPr>
            <w:tcW w:w="7797" w:type="dxa"/>
          </w:tcPr>
          <w:p w:rsidR="008A689D" w:rsidRPr="001674E3" w:rsidRDefault="008A689D" w:rsidP="008A689D">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В целях привлечения специалистов в сельскую местность Министерством здравоохранения Забайкальского края на протяжении более 20 лет осуществляется целевая подготовка специалистов на базе ФГБОУ </w:t>
            </w:r>
            <w:proofErr w:type="gramStart"/>
            <w:r w:rsidRPr="001674E3">
              <w:rPr>
                <w:rFonts w:ascii="Times New Roman" w:hAnsi="Times New Roman" w:cs="Times New Roman"/>
                <w:sz w:val="24"/>
                <w:szCs w:val="24"/>
              </w:rPr>
              <w:t>ВО</w:t>
            </w:r>
            <w:proofErr w:type="gramEnd"/>
            <w:r w:rsidRPr="001674E3">
              <w:rPr>
                <w:rFonts w:ascii="Times New Roman" w:hAnsi="Times New Roman" w:cs="Times New Roman"/>
                <w:sz w:val="24"/>
                <w:szCs w:val="24"/>
              </w:rPr>
              <w:t xml:space="preserve"> «Читинская государственная медицинская академия» и в образовательных организациях среднего профессионального образования. В 2022 году организована работа по формированию целевого потока абитуриентов для поступления в образовательные организации высшего и среднего профессионального образования с учетом имеющегося дефицита медицинских кадров, в том числе проведена </w:t>
            </w:r>
            <w:proofErr w:type="spellStart"/>
            <w:r w:rsidRPr="001674E3">
              <w:rPr>
                <w:rFonts w:ascii="Times New Roman" w:hAnsi="Times New Roman" w:cs="Times New Roman"/>
                <w:sz w:val="24"/>
                <w:szCs w:val="24"/>
              </w:rPr>
              <w:t>профориентационная</w:t>
            </w:r>
            <w:proofErr w:type="spellEnd"/>
            <w:r w:rsidRPr="001674E3">
              <w:rPr>
                <w:rFonts w:ascii="Times New Roman" w:hAnsi="Times New Roman" w:cs="Times New Roman"/>
                <w:sz w:val="24"/>
                <w:szCs w:val="24"/>
              </w:rPr>
              <w:t xml:space="preserve"> работа среди учащихся средних школ.</w:t>
            </w:r>
          </w:p>
          <w:p w:rsidR="008A689D" w:rsidRPr="001674E3" w:rsidRDefault="008A689D" w:rsidP="008A689D">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В 2022 году на 100 % выполнен целевой прием по программам </w:t>
            </w:r>
            <w:proofErr w:type="spellStart"/>
            <w:r w:rsidRPr="001674E3">
              <w:rPr>
                <w:rFonts w:ascii="Times New Roman" w:hAnsi="Times New Roman" w:cs="Times New Roman"/>
                <w:sz w:val="24"/>
                <w:szCs w:val="24"/>
              </w:rPr>
              <w:t>специалитета</w:t>
            </w:r>
            <w:proofErr w:type="spellEnd"/>
            <w:r w:rsidRPr="001674E3">
              <w:rPr>
                <w:rFonts w:ascii="Times New Roman" w:hAnsi="Times New Roman" w:cs="Times New Roman"/>
                <w:sz w:val="24"/>
                <w:szCs w:val="24"/>
              </w:rPr>
              <w:t xml:space="preserve">: в ЧГМА поступило 195 абитуриентов (лечебный – 130, педиатрия – 59, стоматология – 6); другие ВУЗы г. Москвы, </w:t>
            </w:r>
            <w:r w:rsidRPr="001674E3">
              <w:rPr>
                <w:rFonts w:ascii="Times New Roman" w:hAnsi="Times New Roman" w:cs="Times New Roman"/>
                <w:sz w:val="24"/>
                <w:szCs w:val="24"/>
              </w:rPr>
              <w:br/>
              <w:t>Санкт-Петербурга и Томска – 4 абитуриента (лечебный – 3, стоматология – 1).</w:t>
            </w:r>
          </w:p>
          <w:p w:rsidR="008A689D" w:rsidRPr="001674E3" w:rsidRDefault="008A689D" w:rsidP="008A689D">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Направлено в ординатуру 88 специалистов (ЧГМА – 87, НМИЦ гематологии г. Москва – 1). </w:t>
            </w:r>
          </w:p>
          <w:p w:rsidR="008A689D" w:rsidRPr="001674E3" w:rsidRDefault="008A689D" w:rsidP="008A689D">
            <w:pPr>
              <w:spacing w:after="0" w:line="240" w:lineRule="auto"/>
              <w:ind w:firstLine="340"/>
              <w:jc w:val="both"/>
              <w:rPr>
                <w:rFonts w:ascii="Times New Roman" w:hAnsi="Times New Roman" w:cs="Times New Roman"/>
                <w:sz w:val="24"/>
                <w:szCs w:val="24"/>
              </w:rPr>
            </w:pPr>
            <w:proofErr w:type="gramStart"/>
            <w:r w:rsidRPr="001674E3">
              <w:rPr>
                <w:rFonts w:ascii="Times New Roman" w:hAnsi="Times New Roman" w:cs="Times New Roman"/>
                <w:sz w:val="24"/>
                <w:szCs w:val="24"/>
              </w:rPr>
              <w:t xml:space="preserve">С 2022 года увеличены контрольные цифры приема в государственные профессиональные образовательные учреждения для подготовки специалистов со средним медицинским образованием до 510 </w:t>
            </w:r>
            <w:r w:rsidRPr="001674E3">
              <w:rPr>
                <w:rFonts w:ascii="Times New Roman" w:hAnsi="Times New Roman" w:cs="Times New Roman"/>
                <w:sz w:val="24"/>
                <w:szCs w:val="24"/>
              </w:rPr>
              <w:lastRenderedPageBreak/>
              <w:t>мест (лечебное дело - 215, акушерское дело - 25 , сестринское дело (очная/очно-заочная форма обучения) – 135/135),  из них - 121 целевые квоты (лечебное дело – 52, акушерское дело – 5, сестринское дело (очная/очно-заочная форма обучения) 30/34.</w:t>
            </w:r>
            <w:proofErr w:type="gramEnd"/>
            <w:r w:rsidRPr="001674E3">
              <w:rPr>
                <w:rFonts w:ascii="Times New Roman" w:hAnsi="Times New Roman" w:cs="Times New Roman"/>
              </w:rPr>
              <w:t xml:space="preserve"> </w:t>
            </w:r>
            <w:r w:rsidRPr="001674E3">
              <w:rPr>
                <w:rFonts w:ascii="Times New Roman" w:hAnsi="Times New Roman" w:cs="Times New Roman"/>
                <w:sz w:val="24"/>
                <w:szCs w:val="24"/>
              </w:rPr>
              <w:t>Целевой прием СПО выполнен на 95%, поступило 482 абитуриента.</w:t>
            </w:r>
          </w:p>
          <w:p w:rsidR="00C54CF2" w:rsidRPr="001674E3" w:rsidRDefault="008A689D" w:rsidP="008A689D">
            <w:pPr>
              <w:spacing w:after="0" w:line="240" w:lineRule="auto"/>
              <w:ind w:firstLine="394"/>
              <w:jc w:val="both"/>
              <w:rPr>
                <w:rFonts w:ascii="Times New Roman" w:hAnsi="Times New Roman" w:cs="Times New Roman"/>
                <w:sz w:val="24"/>
                <w:szCs w:val="24"/>
              </w:rPr>
            </w:pPr>
            <w:r w:rsidRPr="001674E3">
              <w:rPr>
                <w:rFonts w:ascii="Times New Roman" w:hAnsi="Times New Roman" w:cs="Times New Roman"/>
                <w:sz w:val="24"/>
                <w:szCs w:val="24"/>
              </w:rPr>
              <w:t xml:space="preserve">В настоящее время в ФГБОУ </w:t>
            </w:r>
            <w:proofErr w:type="gramStart"/>
            <w:r w:rsidRPr="001674E3">
              <w:rPr>
                <w:rFonts w:ascii="Times New Roman" w:hAnsi="Times New Roman" w:cs="Times New Roman"/>
                <w:sz w:val="24"/>
                <w:szCs w:val="24"/>
              </w:rPr>
              <w:t>ВО</w:t>
            </w:r>
            <w:proofErr w:type="gramEnd"/>
            <w:r w:rsidRPr="001674E3">
              <w:rPr>
                <w:rFonts w:ascii="Times New Roman" w:hAnsi="Times New Roman" w:cs="Times New Roman"/>
                <w:sz w:val="24"/>
                <w:szCs w:val="24"/>
              </w:rPr>
              <w:t xml:space="preserve"> «Читинская государственная медицинская академия» обучается на целевой основе 839 студентов, 190 целевых студентов обучается в образовательных организациях среднего профессионального образования.</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6.1.4</w:t>
            </w:r>
          </w:p>
        </w:tc>
        <w:tc>
          <w:tcPr>
            <w:tcW w:w="3261" w:type="dxa"/>
          </w:tcPr>
          <w:p w:rsidR="00C54CF2" w:rsidRPr="001674E3" w:rsidRDefault="00C54CF2" w:rsidP="00E660D2">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026FF3">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Создание условий для планомерного роста профессионального уровня знаний и умений медицинских работников</w:t>
            </w:r>
          </w:p>
        </w:tc>
        <w:tc>
          <w:tcPr>
            <w:tcW w:w="7797" w:type="dxa"/>
          </w:tcPr>
          <w:p w:rsidR="008A689D" w:rsidRPr="001674E3" w:rsidRDefault="008A689D" w:rsidP="008A689D">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целях повышения квалификации медицинских работников на этапе последипломной подготовки в 2022 году подготовлено на циклах повышения квалификации 1427 врачей, на циклах профессиональной переподготовки – 117 врачей.</w:t>
            </w:r>
          </w:p>
          <w:p w:rsidR="008A689D" w:rsidRPr="001674E3" w:rsidRDefault="008A689D" w:rsidP="008A689D">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Основной базой последипломного обучения врачей является факультет повышения квалификации и профессиональной переподготовки специалистов Читинской государственной медицинской академии. Обучение врачей за пределами Забайкальского края осуществляется на базе ведущих образовательных учреждений г. Москвы, Санкт-Петербурга, Новосибирска, Томска, Новокузнецка, Иркутска и других. </w:t>
            </w:r>
          </w:p>
          <w:p w:rsidR="008A689D" w:rsidRPr="001674E3" w:rsidRDefault="008A689D" w:rsidP="008A689D">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Проучено на циклах дополнительного профессионального образования 5358 средних медицинских работников. Медицинские работники активно принимали участие в конгрессах, научно-практических конференциях, съездах по специальностям, проводимых на региональном, всероссийском и международном уровнях. </w:t>
            </w:r>
          </w:p>
          <w:p w:rsidR="008A689D" w:rsidRPr="001674E3" w:rsidRDefault="008A689D" w:rsidP="008A689D">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Аттестационной комиссией Министерства здравоохранения Забайкальского края за 2022 год аттестовано 371 врач и 1191 средний медицинский работник, </w:t>
            </w:r>
            <w:proofErr w:type="gramStart"/>
            <w:r w:rsidRPr="001674E3">
              <w:rPr>
                <w:rFonts w:ascii="Times New Roman" w:hAnsi="Times New Roman" w:cs="Times New Roman"/>
                <w:sz w:val="24"/>
                <w:szCs w:val="24"/>
              </w:rPr>
              <w:t>работающих</w:t>
            </w:r>
            <w:proofErr w:type="gramEnd"/>
            <w:r w:rsidRPr="001674E3">
              <w:rPr>
                <w:rFonts w:ascii="Times New Roman" w:hAnsi="Times New Roman" w:cs="Times New Roman"/>
                <w:sz w:val="24"/>
                <w:szCs w:val="24"/>
              </w:rPr>
              <w:t xml:space="preserve"> в системе здравоохранения Забайкальского края. Доля врачей и </w:t>
            </w:r>
            <w:proofErr w:type="gramStart"/>
            <w:r w:rsidRPr="001674E3">
              <w:rPr>
                <w:rFonts w:ascii="Times New Roman" w:hAnsi="Times New Roman" w:cs="Times New Roman"/>
                <w:sz w:val="24"/>
                <w:szCs w:val="24"/>
              </w:rPr>
              <w:t>средних медицинских работников, имеющих квалификационные категории составила</w:t>
            </w:r>
            <w:proofErr w:type="gramEnd"/>
            <w:r w:rsidRPr="001674E3">
              <w:rPr>
                <w:rFonts w:ascii="Times New Roman" w:hAnsi="Times New Roman" w:cs="Times New Roman"/>
                <w:sz w:val="24"/>
                <w:szCs w:val="24"/>
              </w:rPr>
              <w:t xml:space="preserve"> 51,4 % и 73 % соответственно.</w:t>
            </w:r>
          </w:p>
          <w:p w:rsidR="00C54CF2" w:rsidRPr="001674E3" w:rsidRDefault="008A689D" w:rsidP="008A689D">
            <w:pPr>
              <w:spacing w:after="0" w:line="240" w:lineRule="auto"/>
              <w:ind w:firstLine="394"/>
              <w:jc w:val="both"/>
              <w:rPr>
                <w:rFonts w:ascii="Times New Roman" w:hAnsi="Times New Roman" w:cs="Times New Roman"/>
                <w:sz w:val="24"/>
                <w:szCs w:val="24"/>
                <w:highlight w:val="yellow"/>
              </w:rPr>
            </w:pPr>
            <w:proofErr w:type="spellStart"/>
            <w:r w:rsidRPr="001674E3">
              <w:rPr>
                <w:rFonts w:ascii="Times New Roman" w:hAnsi="Times New Roman" w:cs="Times New Roman"/>
                <w:sz w:val="24"/>
                <w:szCs w:val="24"/>
              </w:rPr>
              <w:t>Аккредитационной</w:t>
            </w:r>
            <w:proofErr w:type="spellEnd"/>
            <w:r w:rsidRPr="001674E3">
              <w:rPr>
                <w:rFonts w:ascii="Times New Roman" w:hAnsi="Times New Roman" w:cs="Times New Roman"/>
                <w:sz w:val="24"/>
                <w:szCs w:val="24"/>
              </w:rPr>
              <w:t xml:space="preserve"> комиссией Министерства здравоохранения Забайкальского края проведена первичная и первичная специализированная аккредитация специалистов. Аккредитовано: первичная аккредитация – 396 специалиста, первичная </w:t>
            </w:r>
            <w:r w:rsidRPr="001674E3">
              <w:rPr>
                <w:rFonts w:ascii="Times New Roman" w:hAnsi="Times New Roman" w:cs="Times New Roman"/>
                <w:sz w:val="24"/>
                <w:szCs w:val="24"/>
              </w:rPr>
              <w:lastRenderedPageBreak/>
              <w:t>специализированная аккредитация – 448.</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026FF3">
            <w:pPr>
              <w:spacing w:after="0" w:line="240" w:lineRule="auto"/>
              <w:rPr>
                <w:rFonts w:ascii="Times New Roman" w:hAnsi="Times New Roman" w:cs="Times New Roman"/>
                <w:b/>
                <w:sz w:val="24"/>
                <w:szCs w:val="24"/>
              </w:rPr>
            </w:pPr>
            <w:r w:rsidRPr="001674E3">
              <w:rPr>
                <w:rFonts w:ascii="Times New Roman" w:hAnsi="Times New Roman" w:cs="Times New Roman"/>
                <w:sz w:val="24"/>
                <w:szCs w:val="24"/>
              </w:rPr>
              <w:lastRenderedPageBreak/>
              <w:t>6.1.5</w:t>
            </w:r>
          </w:p>
        </w:tc>
        <w:tc>
          <w:tcPr>
            <w:tcW w:w="3261" w:type="dxa"/>
          </w:tcPr>
          <w:p w:rsidR="00C54CF2" w:rsidRPr="001674E3" w:rsidRDefault="00C54CF2" w:rsidP="00026FF3">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026FF3">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Мониторинг кадрового состава здравоохранения, ведение регионального сегмента Федерального регистра медицинских и фармацевтических работников; создание электронной базы вакансий</w:t>
            </w:r>
          </w:p>
        </w:tc>
        <w:tc>
          <w:tcPr>
            <w:tcW w:w="7797" w:type="dxa"/>
          </w:tcPr>
          <w:p w:rsidR="00C54CF2" w:rsidRPr="001674E3" w:rsidRDefault="00D0031C" w:rsidP="00D0031C">
            <w:pPr>
              <w:spacing w:after="0" w:line="240" w:lineRule="auto"/>
              <w:ind w:firstLine="394"/>
              <w:jc w:val="both"/>
              <w:rPr>
                <w:rFonts w:ascii="Times New Roman" w:hAnsi="Times New Roman" w:cs="Times New Roman"/>
                <w:sz w:val="24"/>
                <w:szCs w:val="24"/>
                <w:highlight w:val="yellow"/>
              </w:rPr>
            </w:pPr>
            <w:r w:rsidRPr="001674E3">
              <w:rPr>
                <w:rFonts w:ascii="Times New Roman" w:hAnsi="Times New Roman" w:cs="Times New Roman"/>
                <w:sz w:val="24"/>
                <w:szCs w:val="24"/>
              </w:rPr>
              <w:t>В соответствии с приказом Министерства здравоохранения Российской Федерации от 31 декабря 2013 года № 1159н «Об утверждении Порядка ведения персонифицированного учета при осуществлении медицинской деятельности лиц, участвующих в оказании медицинских услуг» Министерство здравоохранения Забайкальского края осуществляет ведение регионального сегмента Федерального регистра медицинских и фармацевтических работников и ежемесячно актуализирует сведения.</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254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6.1.6</w:t>
            </w:r>
          </w:p>
        </w:tc>
        <w:tc>
          <w:tcPr>
            <w:tcW w:w="3261" w:type="dxa"/>
          </w:tcPr>
          <w:p w:rsidR="00C54CF2" w:rsidRPr="001674E3" w:rsidRDefault="00C54CF2" w:rsidP="00F823FE">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F823FE">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Обеспечение социальной поддержки медицинских работников, формирование и расширение системы материальных и моральных стимулов медицинских работников</w:t>
            </w:r>
          </w:p>
        </w:tc>
        <w:tc>
          <w:tcPr>
            <w:tcW w:w="7797" w:type="dxa"/>
          </w:tcPr>
          <w:p w:rsidR="00C54CF2" w:rsidRPr="001674E3" w:rsidRDefault="00D0031C" w:rsidP="00D0031C">
            <w:pPr>
              <w:spacing w:after="0" w:line="240" w:lineRule="auto"/>
              <w:ind w:firstLine="394"/>
              <w:jc w:val="both"/>
              <w:rPr>
                <w:rFonts w:ascii="Times New Roman" w:hAnsi="Times New Roman" w:cs="Times New Roman"/>
                <w:sz w:val="24"/>
                <w:szCs w:val="24"/>
                <w:highlight w:val="yellow"/>
              </w:rPr>
            </w:pPr>
            <w:proofErr w:type="gramStart"/>
            <w:r w:rsidRPr="001674E3">
              <w:rPr>
                <w:rFonts w:ascii="Times New Roman" w:hAnsi="Times New Roman" w:cs="Times New Roman"/>
                <w:sz w:val="24"/>
                <w:szCs w:val="24"/>
              </w:rPr>
              <w:t>В 2022 году 362 студентам Читинской государственной медицинской академии и 38 студентам образовательных организаций среднего профессионального образования осуществлялись выплаты дополнительной стипендии в размере 1320 рублей, производилась оплата проживания в общежитии на период обучения, оплата проезда к месту прохождения производственной практики, возмещение расходов, по переезду обучающегося, членов его семьи и провозу имущества, а также расходов по обустройству на новом месте жительства</w:t>
            </w:r>
            <w:proofErr w:type="gramEnd"/>
            <w:r w:rsidRPr="001674E3">
              <w:rPr>
                <w:rFonts w:ascii="Times New Roman" w:hAnsi="Times New Roman" w:cs="Times New Roman"/>
                <w:sz w:val="24"/>
                <w:szCs w:val="24"/>
              </w:rPr>
              <w:t>; 3 молодым специалистам при трудоустройстве были выплачены «подъемные» средства.</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2544"/>
        </w:trPr>
        <w:tc>
          <w:tcPr>
            <w:tcW w:w="850" w:type="dxa"/>
          </w:tcPr>
          <w:p w:rsidR="00C54CF2" w:rsidRPr="001674E3" w:rsidRDefault="00C54CF2"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t>6.1.7</w:t>
            </w:r>
          </w:p>
        </w:tc>
        <w:tc>
          <w:tcPr>
            <w:tcW w:w="3261" w:type="dxa"/>
          </w:tcPr>
          <w:p w:rsidR="00C54CF2" w:rsidRPr="001674E3" w:rsidRDefault="00C54CF2" w:rsidP="00026FF3">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Региональный проект </w:t>
            </w:r>
            <w:r w:rsidR="00026FF3" w:rsidRPr="001674E3">
              <w:rPr>
                <w:rFonts w:ascii="Times New Roman" w:hAnsi="Times New Roman" w:cs="Times New Roman"/>
                <w:sz w:val="24"/>
                <w:szCs w:val="24"/>
              </w:rPr>
              <w:t>«</w:t>
            </w:r>
            <w:r w:rsidRPr="001674E3">
              <w:rPr>
                <w:rFonts w:ascii="Times New Roman" w:hAnsi="Times New Roman" w:cs="Times New Roman"/>
                <w:sz w:val="24"/>
                <w:szCs w:val="24"/>
              </w:rPr>
              <w:t>Обеспечение медицинских организаций системы здравоохранения квалифицированными кадрами (Забайкальский край)</w:t>
            </w:r>
            <w:r w:rsidR="00026FF3" w:rsidRPr="001674E3">
              <w:rPr>
                <w:rFonts w:ascii="Times New Roman" w:hAnsi="Times New Roman" w:cs="Times New Roman"/>
                <w:sz w:val="24"/>
                <w:szCs w:val="24"/>
              </w:rPr>
              <w:t>»</w:t>
            </w:r>
          </w:p>
        </w:tc>
        <w:tc>
          <w:tcPr>
            <w:tcW w:w="7797" w:type="dxa"/>
          </w:tcPr>
          <w:p w:rsidR="008665E3" w:rsidRPr="001674E3" w:rsidRDefault="008665E3" w:rsidP="001674E3">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По состоянию на 1 января 2022 года в государственных медицинских организациях численность врачей составляет 3 878 специалистов, среднего медицинского персонала – 9 138. </w:t>
            </w:r>
            <w:proofErr w:type="gramStart"/>
            <w:r w:rsidRPr="001674E3">
              <w:rPr>
                <w:rFonts w:ascii="Times New Roman" w:hAnsi="Times New Roman" w:cs="Times New Roman"/>
                <w:sz w:val="24"/>
                <w:szCs w:val="24"/>
              </w:rPr>
              <w:t>Обеспеченность врачами, работающих в государственных учреждениях здравоохранения и оказывающих медицинскую помощь непосредственно населению края, по данным 2022 года составляет 37,16 на 10 тыс. населения, средними медицинскими работниками – 87,57 на 10 тыс. населения.</w:t>
            </w:r>
            <w:proofErr w:type="gramEnd"/>
          </w:p>
          <w:p w:rsidR="008665E3" w:rsidRPr="001674E3" w:rsidRDefault="008665E3" w:rsidP="001674E3">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Министерством здравоохранения реализуется комплекс мер социальной поддержки, направленный на увеличение и сохранение численности медицинских работников в крае:</w:t>
            </w:r>
          </w:p>
          <w:p w:rsidR="008665E3" w:rsidRPr="001674E3" w:rsidRDefault="008665E3" w:rsidP="001674E3">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 xml:space="preserve">в рамках Плана социального развития центров экономического роста, утвержденного распоряжением Правительства Забайкальского края от 24 мая 2019 года № 173-р, в 2019-2021 годах приобретено 212 служебных жилых помещений для медицинских работников, из которых 105 </w:t>
            </w:r>
            <w:r w:rsidRPr="001674E3">
              <w:rPr>
                <w:rFonts w:ascii="Times New Roman" w:hAnsi="Times New Roman" w:cs="Times New Roman"/>
                <w:sz w:val="24"/>
                <w:szCs w:val="24"/>
              </w:rPr>
              <w:lastRenderedPageBreak/>
              <w:t xml:space="preserve">распределено между медицинскими работниками, оставшиеся находятся в резерве для молодых специалистов. Утверждено постановление Правительства Забайкальского края от 15 ноября 2022 года № 542 «Об утверждении </w:t>
            </w:r>
            <w:proofErr w:type="gramStart"/>
            <w:r w:rsidRPr="001674E3">
              <w:rPr>
                <w:rFonts w:ascii="Times New Roman" w:hAnsi="Times New Roman" w:cs="Times New Roman"/>
                <w:sz w:val="24"/>
                <w:szCs w:val="24"/>
              </w:rPr>
              <w:t>Порядка передачи служебных жилых помещений специализированного жилищного фонда Забайкальского края</w:t>
            </w:r>
            <w:proofErr w:type="gramEnd"/>
            <w:r w:rsidRPr="001674E3">
              <w:rPr>
                <w:rFonts w:ascii="Times New Roman" w:hAnsi="Times New Roman" w:cs="Times New Roman"/>
                <w:sz w:val="24"/>
                <w:szCs w:val="24"/>
              </w:rPr>
              <w:t xml:space="preserve"> в собственность медицинских работников» для передачи жилых помещений в собственность медицинским работникам после 10 лет работы (не менее чем на одной ставке) в медицинских организациях;</w:t>
            </w:r>
          </w:p>
          <w:p w:rsidR="008665E3" w:rsidRPr="001674E3" w:rsidRDefault="008665E3" w:rsidP="001674E3">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соответствии с постановлением Правительства Российской Федерации № 1100 от 17 июня 2022 года «О внесении изменений в постановление Правительства Российской Федерации от 7 декабря 2019 года № 1609» медицинским работникам предоставляется льготное ипотечное кредитование;</w:t>
            </w:r>
          </w:p>
          <w:p w:rsidR="008665E3" w:rsidRPr="001674E3" w:rsidRDefault="008665E3" w:rsidP="001674E3">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возмещаются затраты на коммунальные расходы (Закон Забайкальского края от 4 июля 2016 года № 1365-ЗЗК «О мерах социальной поддержки отдельных категорий граждан в Забайкальском крае»), расходы по обустройству на новом месте жительства (выплачиваются исходя из возможностей медицинской организации);</w:t>
            </w:r>
          </w:p>
          <w:p w:rsidR="008665E3" w:rsidRPr="001674E3" w:rsidRDefault="008665E3" w:rsidP="001674E3">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выплачивается надбавка в размере 20 % от оклада в течение трех лет с момента заключения трудового договора специалистам, впервые трудоустроенным в государственные медицинские организации;</w:t>
            </w:r>
          </w:p>
          <w:p w:rsidR="008665E3" w:rsidRPr="001674E3" w:rsidRDefault="008665E3" w:rsidP="001674E3">
            <w:pPr>
              <w:spacing w:after="0" w:line="240" w:lineRule="auto"/>
              <w:ind w:firstLine="340"/>
              <w:jc w:val="both"/>
              <w:rPr>
                <w:rFonts w:ascii="Times New Roman" w:hAnsi="Times New Roman" w:cs="Times New Roman"/>
                <w:sz w:val="24"/>
                <w:szCs w:val="24"/>
              </w:rPr>
            </w:pPr>
            <w:proofErr w:type="gramStart"/>
            <w:r w:rsidRPr="001674E3">
              <w:rPr>
                <w:rFonts w:ascii="Times New Roman" w:hAnsi="Times New Roman" w:cs="Times New Roman"/>
                <w:sz w:val="24"/>
                <w:szCs w:val="24"/>
              </w:rPr>
              <w:t>с апреля 2021 года медицинским работникам медицинских организаций первичного звена здравоохранения и скорой медицинской помощи, находящихся в ведении Министерства, предоставляется право на первоочередное предоставление их детям мест в государственных и муниципальных образовательных организациях Забайкальского края, реализующих образовательные программы дошкольного образования (Закон Забайкальского края от 6 апреля 2021 года № 1941-ЗЗК «Об отдельных вопросах в сфере здравоохранения»;</w:t>
            </w:r>
            <w:proofErr w:type="gramEnd"/>
            <w:r w:rsidRPr="001674E3">
              <w:rPr>
                <w:rFonts w:ascii="Times New Roman" w:hAnsi="Times New Roman" w:cs="Times New Roman"/>
                <w:sz w:val="24"/>
                <w:szCs w:val="24"/>
              </w:rPr>
              <w:t xml:space="preserve"> </w:t>
            </w:r>
            <w:proofErr w:type="gramStart"/>
            <w:r w:rsidRPr="001674E3">
              <w:rPr>
                <w:rFonts w:ascii="Times New Roman" w:hAnsi="Times New Roman" w:cs="Times New Roman"/>
                <w:sz w:val="24"/>
                <w:szCs w:val="24"/>
              </w:rPr>
              <w:t xml:space="preserve">Приказ Министерства здравоохранения Забайкальского края от 22 апреля 2021 года № 156/ОД «Об утверждении категорий медицинских работников, оказывающих первичную медико-санитарную помощь, скорую, в том числе скорую специализированную медицинскую помощь в медицинских организациях, подведомственных Министерству здравоохранения Забайкальского края, которым предусмотрено предоставление в </w:t>
            </w:r>
            <w:r w:rsidRPr="001674E3">
              <w:rPr>
                <w:rFonts w:ascii="Times New Roman" w:hAnsi="Times New Roman" w:cs="Times New Roman"/>
                <w:sz w:val="24"/>
                <w:szCs w:val="24"/>
              </w:rPr>
              <w:lastRenderedPageBreak/>
              <w:t>первоочередном порядке мест детям в дошкольных образовательных организациях»);</w:t>
            </w:r>
            <w:proofErr w:type="gramEnd"/>
          </w:p>
          <w:p w:rsidR="008665E3" w:rsidRPr="001674E3" w:rsidRDefault="008665E3" w:rsidP="001674E3">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на 2022/2023 учебный год распоряжением Министерства от 21 декабря 2021 года № 1528/</w:t>
            </w:r>
            <w:proofErr w:type="gramStart"/>
            <w:r w:rsidRPr="001674E3">
              <w:rPr>
                <w:rFonts w:ascii="Times New Roman" w:hAnsi="Times New Roman" w:cs="Times New Roman"/>
                <w:sz w:val="24"/>
                <w:szCs w:val="24"/>
              </w:rPr>
              <w:t>р</w:t>
            </w:r>
            <w:proofErr w:type="gramEnd"/>
            <w:r w:rsidRPr="001674E3">
              <w:rPr>
                <w:rFonts w:ascii="Times New Roman" w:hAnsi="Times New Roman" w:cs="Times New Roman"/>
                <w:sz w:val="24"/>
                <w:szCs w:val="24"/>
              </w:rPr>
              <w:t xml:space="preserve"> контрольные цифры приема в государственные профессиональные образовательные учреждения для подготовки специалистов со средним медицинским образованием увеличены с 400 до 510 человек;</w:t>
            </w:r>
          </w:p>
          <w:p w:rsidR="008665E3" w:rsidRPr="001674E3" w:rsidRDefault="008665E3" w:rsidP="001674E3">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утверждено постановление Губернатора Забайкальского края от 14 июня 2022 года № 39 «О премии Губернатора Забайкальского края в сфере здравоохранения», которое предусматривает ежегодные выплаты премии Губернатора Забайкальского края в сфере здравоохранения в размере 20 медицинским работникам;</w:t>
            </w:r>
          </w:p>
          <w:p w:rsidR="008665E3" w:rsidRPr="001674E3" w:rsidRDefault="008665E3" w:rsidP="001674E3">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рамках программы «Земский доктор» осуществляются единовременные компенсационные выплаты медицинским работникам, прибывшим (переехавшим) на работу в сельский населенный пункт, либо рабочий поселок, либо поселок городского типа, либо города с населением до 50 тыс. человек, в размере:</w:t>
            </w:r>
          </w:p>
          <w:p w:rsidR="008665E3" w:rsidRPr="001674E3" w:rsidRDefault="008665E3" w:rsidP="001674E3">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1)</w:t>
            </w:r>
            <w:r w:rsidRPr="001674E3">
              <w:rPr>
                <w:rFonts w:ascii="Times New Roman" w:hAnsi="Times New Roman" w:cs="Times New Roman"/>
                <w:sz w:val="24"/>
                <w:szCs w:val="24"/>
              </w:rPr>
              <w:tab/>
              <w:t>2 млн. рублей для врачей и 1 млн. рублей для фельдшеров, прибывших (переехавших) на работу в сельские населенные пункты, либо рабочие поселки, либо поселки городского типа;</w:t>
            </w:r>
          </w:p>
          <w:p w:rsidR="008665E3" w:rsidRPr="001674E3" w:rsidRDefault="008665E3" w:rsidP="001674E3">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2)</w:t>
            </w:r>
            <w:r w:rsidRPr="001674E3">
              <w:rPr>
                <w:rFonts w:ascii="Times New Roman" w:hAnsi="Times New Roman" w:cs="Times New Roman"/>
                <w:sz w:val="24"/>
                <w:szCs w:val="24"/>
              </w:rPr>
              <w:tab/>
              <w:t>1 млн. рублей для врачей и 0,5 млн. рублей для фельдшеров, прибывших (переехавших) на работу в города с населением до 50 тыс. человек.</w:t>
            </w:r>
          </w:p>
          <w:p w:rsidR="008665E3" w:rsidRPr="001674E3" w:rsidRDefault="008665E3" w:rsidP="001674E3">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В 2022 году по программе «Земский доктор» привлечено 55 врачей и 25 фельдшеров (выполнение программы составило 100 %):</w:t>
            </w:r>
          </w:p>
          <w:p w:rsidR="008665E3" w:rsidRPr="001674E3" w:rsidRDefault="008665E3" w:rsidP="001674E3">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- 45 врачей, прибывших (переехавших) на работу в сельские населенные пункты, либо рабочие поселки, либо поселки городского типа получили выплаты</w:t>
            </w:r>
            <w:r w:rsidR="001674E3" w:rsidRPr="001674E3">
              <w:rPr>
                <w:rFonts w:ascii="Times New Roman" w:hAnsi="Times New Roman" w:cs="Times New Roman"/>
                <w:sz w:val="24"/>
                <w:szCs w:val="24"/>
              </w:rPr>
              <w:t xml:space="preserve"> в размере 2 млн.</w:t>
            </w:r>
            <w:r w:rsidRPr="001674E3">
              <w:rPr>
                <w:rFonts w:ascii="Times New Roman" w:hAnsi="Times New Roman" w:cs="Times New Roman"/>
                <w:sz w:val="24"/>
                <w:szCs w:val="24"/>
              </w:rPr>
              <w:t xml:space="preserve"> рублей;</w:t>
            </w:r>
          </w:p>
          <w:p w:rsidR="008665E3" w:rsidRPr="001674E3" w:rsidRDefault="008665E3" w:rsidP="001674E3">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- 10 врачей, прибывших (переехавших) на работу в города с населением до 50 тыс. человек получили выплаты в размере 1 </w:t>
            </w:r>
            <w:r w:rsidR="001674E3" w:rsidRPr="001674E3">
              <w:rPr>
                <w:rFonts w:ascii="Times New Roman" w:hAnsi="Times New Roman" w:cs="Times New Roman"/>
                <w:sz w:val="24"/>
                <w:szCs w:val="24"/>
              </w:rPr>
              <w:t>млн.</w:t>
            </w:r>
            <w:r w:rsidRPr="001674E3">
              <w:rPr>
                <w:rFonts w:ascii="Times New Roman" w:hAnsi="Times New Roman" w:cs="Times New Roman"/>
                <w:sz w:val="24"/>
                <w:szCs w:val="24"/>
              </w:rPr>
              <w:t xml:space="preserve"> рублей;</w:t>
            </w:r>
          </w:p>
          <w:p w:rsidR="008665E3" w:rsidRPr="001674E3" w:rsidRDefault="008665E3" w:rsidP="001674E3">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- 25 фельдшеров, акушерок и медицинских </w:t>
            </w:r>
            <w:proofErr w:type="gramStart"/>
            <w:r w:rsidRPr="001674E3">
              <w:rPr>
                <w:rFonts w:ascii="Times New Roman" w:hAnsi="Times New Roman" w:cs="Times New Roman"/>
                <w:sz w:val="24"/>
                <w:szCs w:val="24"/>
              </w:rPr>
              <w:t>сестер</w:t>
            </w:r>
            <w:proofErr w:type="gramEnd"/>
            <w:r w:rsidRPr="001674E3">
              <w:rPr>
                <w:rFonts w:ascii="Times New Roman" w:hAnsi="Times New Roman" w:cs="Times New Roman"/>
                <w:sz w:val="24"/>
                <w:szCs w:val="24"/>
              </w:rPr>
              <w:t xml:space="preserve"> фельдшерских и фельдшерско-акушерских пунктов, прибывших (переехавших) на работу в сельские населенные пункты, либо рабочие поселки, либо поселки городского типа получили выплаты в размере 1 </w:t>
            </w:r>
            <w:r w:rsidR="001674E3" w:rsidRPr="001674E3">
              <w:rPr>
                <w:rFonts w:ascii="Times New Roman" w:hAnsi="Times New Roman" w:cs="Times New Roman"/>
                <w:sz w:val="24"/>
                <w:szCs w:val="24"/>
              </w:rPr>
              <w:t>млн.</w:t>
            </w:r>
            <w:r w:rsidRPr="001674E3">
              <w:rPr>
                <w:rFonts w:ascii="Times New Roman" w:hAnsi="Times New Roman" w:cs="Times New Roman"/>
                <w:sz w:val="24"/>
                <w:szCs w:val="24"/>
              </w:rPr>
              <w:t xml:space="preserve"> рублей.</w:t>
            </w:r>
          </w:p>
          <w:p w:rsidR="00C54CF2" w:rsidRPr="001674E3" w:rsidRDefault="008665E3" w:rsidP="001674E3">
            <w:pPr>
              <w:spacing w:after="0" w:line="240" w:lineRule="auto"/>
              <w:ind w:firstLine="394"/>
              <w:jc w:val="both"/>
              <w:rPr>
                <w:rFonts w:ascii="Times New Roman" w:hAnsi="Times New Roman" w:cs="Times New Roman"/>
                <w:sz w:val="24"/>
                <w:szCs w:val="24"/>
              </w:rPr>
            </w:pPr>
            <w:r w:rsidRPr="001674E3">
              <w:rPr>
                <w:rFonts w:ascii="Times New Roman" w:hAnsi="Times New Roman" w:cs="Times New Roman"/>
                <w:sz w:val="24"/>
                <w:szCs w:val="24"/>
              </w:rPr>
              <w:t>Объем бюджетных сре</w:t>
            </w:r>
            <w:proofErr w:type="gramStart"/>
            <w:r w:rsidRPr="001674E3">
              <w:rPr>
                <w:rFonts w:ascii="Times New Roman" w:hAnsi="Times New Roman" w:cs="Times New Roman"/>
                <w:sz w:val="24"/>
                <w:szCs w:val="24"/>
              </w:rPr>
              <w:t>дств дл</w:t>
            </w:r>
            <w:proofErr w:type="gramEnd"/>
            <w:r w:rsidRPr="001674E3">
              <w:rPr>
                <w:rFonts w:ascii="Times New Roman" w:hAnsi="Times New Roman" w:cs="Times New Roman"/>
                <w:sz w:val="24"/>
                <w:szCs w:val="24"/>
              </w:rPr>
              <w:t xml:space="preserve">я осуществления единовременных </w:t>
            </w:r>
            <w:r w:rsidRPr="001674E3">
              <w:rPr>
                <w:rFonts w:ascii="Times New Roman" w:hAnsi="Times New Roman" w:cs="Times New Roman"/>
                <w:sz w:val="24"/>
                <w:szCs w:val="24"/>
              </w:rPr>
              <w:lastRenderedPageBreak/>
              <w:t xml:space="preserve">компенсационных выплат составил 125 </w:t>
            </w:r>
            <w:r w:rsidR="001674E3" w:rsidRPr="001674E3">
              <w:rPr>
                <w:rFonts w:ascii="Times New Roman" w:hAnsi="Times New Roman" w:cs="Times New Roman"/>
                <w:sz w:val="24"/>
                <w:szCs w:val="24"/>
              </w:rPr>
              <w:t>млн.</w:t>
            </w:r>
            <w:r w:rsidRPr="001674E3">
              <w:rPr>
                <w:rFonts w:ascii="Times New Roman" w:hAnsi="Times New Roman" w:cs="Times New Roman"/>
                <w:sz w:val="24"/>
                <w:szCs w:val="24"/>
              </w:rPr>
              <w:t xml:space="preserve"> рублей.</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2256"/>
        </w:trPr>
        <w:tc>
          <w:tcPr>
            <w:tcW w:w="850" w:type="dxa"/>
          </w:tcPr>
          <w:p w:rsidR="00C54CF2" w:rsidRPr="001674E3" w:rsidRDefault="00C54CF2"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lastRenderedPageBreak/>
              <w:t>6.1.7.1</w:t>
            </w:r>
          </w:p>
        </w:tc>
        <w:tc>
          <w:tcPr>
            <w:tcW w:w="3261" w:type="dxa"/>
          </w:tcPr>
          <w:p w:rsidR="00C54CF2" w:rsidRPr="001674E3" w:rsidRDefault="00C54CF2" w:rsidP="00F823FE">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Мероприятие </w:t>
            </w:r>
          </w:p>
          <w:p w:rsidR="00C54CF2" w:rsidRPr="001674E3" w:rsidRDefault="00C54CF2" w:rsidP="00F823FE">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Совершенствование знаний медицинских работников в рамках системы непрерывного медицинского образования, в том числе с использованием дистанционных образовательных технологий</w:t>
            </w:r>
          </w:p>
        </w:tc>
        <w:tc>
          <w:tcPr>
            <w:tcW w:w="7797" w:type="dxa"/>
          </w:tcPr>
          <w:p w:rsidR="00C54CF2" w:rsidRPr="001674E3" w:rsidRDefault="008665E3" w:rsidP="00BB614C">
            <w:pPr>
              <w:tabs>
                <w:tab w:val="left" w:pos="2250"/>
              </w:tabs>
              <w:spacing w:line="240" w:lineRule="auto"/>
              <w:ind w:firstLine="394"/>
              <w:jc w:val="both"/>
              <w:rPr>
                <w:rFonts w:ascii="Times New Roman" w:hAnsi="Times New Roman" w:cs="Times New Roman"/>
                <w:sz w:val="24"/>
                <w:szCs w:val="24"/>
              </w:rPr>
            </w:pPr>
            <w:r w:rsidRPr="001674E3">
              <w:rPr>
                <w:rFonts w:ascii="Times New Roman" w:hAnsi="Times New Roman" w:cs="Times New Roman"/>
                <w:sz w:val="24"/>
                <w:szCs w:val="24"/>
              </w:rPr>
              <w:t>Число зарегистрированных в системе непрерывного медицинского обучения с использованием Портала непрерывного медицинского образования за 2022 год составляет 14 584 медицинских работников, что превышает установленный показатель на 122 человека (показатель на 2021 год 14 462).</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b/>
                <w:sz w:val="24"/>
                <w:szCs w:val="24"/>
              </w:rPr>
              <w:t>7.1</w:t>
            </w:r>
          </w:p>
        </w:tc>
        <w:tc>
          <w:tcPr>
            <w:tcW w:w="3261" w:type="dxa"/>
          </w:tcPr>
          <w:p w:rsidR="00C54CF2" w:rsidRPr="001674E3" w:rsidRDefault="00C54CF2" w:rsidP="00E36152">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 xml:space="preserve">Подпрограмма </w:t>
            </w:r>
          </w:p>
          <w:p w:rsidR="00C54CF2" w:rsidRPr="001674E3" w:rsidRDefault="00C54CF2" w:rsidP="006335B2">
            <w:pPr>
              <w:spacing w:after="0" w:line="240" w:lineRule="auto"/>
              <w:jc w:val="both"/>
              <w:rPr>
                <w:rFonts w:ascii="Times New Roman" w:hAnsi="Times New Roman" w:cs="Times New Roman"/>
                <w:b/>
                <w:sz w:val="24"/>
                <w:szCs w:val="24"/>
                <w:highlight w:val="red"/>
              </w:rPr>
            </w:pPr>
            <w:r w:rsidRPr="001674E3">
              <w:rPr>
                <w:rFonts w:ascii="Times New Roman" w:hAnsi="Times New Roman" w:cs="Times New Roman"/>
                <w:b/>
                <w:sz w:val="24"/>
                <w:szCs w:val="24"/>
              </w:rPr>
              <w:t>Совершенствование системы лекарственного обеспечения, в том числе в амбулаторных условиях</w:t>
            </w:r>
          </w:p>
        </w:tc>
        <w:tc>
          <w:tcPr>
            <w:tcW w:w="7797" w:type="dxa"/>
          </w:tcPr>
          <w:p w:rsidR="00C54CF2" w:rsidRPr="001674E3" w:rsidRDefault="009E75B5" w:rsidP="00E64FCB">
            <w:pPr>
              <w:spacing w:after="0" w:line="240" w:lineRule="auto"/>
              <w:ind w:firstLine="394"/>
              <w:jc w:val="both"/>
              <w:rPr>
                <w:rFonts w:ascii="Times New Roman" w:hAnsi="Times New Roman" w:cs="Times New Roman"/>
                <w:sz w:val="24"/>
                <w:szCs w:val="24"/>
                <w:highlight w:val="yellow"/>
              </w:rPr>
            </w:pPr>
            <w:r w:rsidRPr="001674E3">
              <w:rPr>
                <w:rFonts w:ascii="Times New Roman" w:hAnsi="Times New Roman" w:cs="Times New Roman"/>
                <w:sz w:val="24"/>
                <w:szCs w:val="24"/>
              </w:rPr>
              <w:t>Аптечная сеть государственных аптек на территории Забайкальского края представлена государственной оптово</w:t>
            </w:r>
            <w:r w:rsidR="00CB6B22" w:rsidRPr="001674E3">
              <w:rPr>
                <w:rFonts w:ascii="Times New Roman" w:hAnsi="Times New Roman" w:cs="Times New Roman"/>
                <w:sz w:val="24"/>
                <w:szCs w:val="24"/>
              </w:rPr>
              <w:t xml:space="preserve"> – </w:t>
            </w:r>
            <w:r w:rsidRPr="001674E3">
              <w:rPr>
                <w:rFonts w:ascii="Times New Roman" w:hAnsi="Times New Roman" w:cs="Times New Roman"/>
                <w:sz w:val="24"/>
                <w:szCs w:val="24"/>
              </w:rPr>
              <w:t xml:space="preserve">розничной сетью ГУП Забайкальского края «Аптечный склад»: всего </w:t>
            </w:r>
            <w:r w:rsidR="00CB6B22" w:rsidRPr="001674E3">
              <w:rPr>
                <w:rFonts w:ascii="Times New Roman" w:hAnsi="Times New Roman" w:cs="Times New Roman"/>
                <w:sz w:val="24"/>
                <w:szCs w:val="24"/>
              </w:rPr>
              <w:t>81</w:t>
            </w:r>
            <w:r w:rsidRPr="001674E3">
              <w:rPr>
                <w:rFonts w:ascii="Times New Roman" w:hAnsi="Times New Roman" w:cs="Times New Roman"/>
                <w:sz w:val="24"/>
                <w:szCs w:val="24"/>
              </w:rPr>
              <w:t xml:space="preserve"> аптечн</w:t>
            </w:r>
            <w:r w:rsidR="00CB6B22" w:rsidRPr="001674E3">
              <w:rPr>
                <w:rFonts w:ascii="Times New Roman" w:hAnsi="Times New Roman" w:cs="Times New Roman"/>
                <w:sz w:val="24"/>
                <w:szCs w:val="24"/>
              </w:rPr>
              <w:t>ая</w:t>
            </w:r>
            <w:r w:rsidRPr="001674E3">
              <w:rPr>
                <w:rFonts w:ascii="Times New Roman" w:hAnsi="Times New Roman" w:cs="Times New Roman"/>
                <w:sz w:val="24"/>
                <w:szCs w:val="24"/>
              </w:rPr>
              <w:t xml:space="preserve"> организаци</w:t>
            </w:r>
            <w:r w:rsidR="00CB6B22" w:rsidRPr="001674E3">
              <w:rPr>
                <w:rFonts w:ascii="Times New Roman" w:hAnsi="Times New Roman" w:cs="Times New Roman"/>
                <w:sz w:val="24"/>
                <w:szCs w:val="24"/>
              </w:rPr>
              <w:t>я</w:t>
            </w:r>
            <w:r w:rsidRPr="001674E3">
              <w:rPr>
                <w:rFonts w:ascii="Times New Roman" w:hAnsi="Times New Roman" w:cs="Times New Roman"/>
                <w:sz w:val="24"/>
                <w:szCs w:val="24"/>
              </w:rPr>
              <w:t xml:space="preserve">, из них </w:t>
            </w:r>
            <w:r w:rsidR="00CB6B22" w:rsidRPr="001674E3">
              <w:rPr>
                <w:rFonts w:ascii="Times New Roman" w:hAnsi="Times New Roman" w:cs="Times New Roman"/>
                <w:sz w:val="24"/>
                <w:szCs w:val="24"/>
              </w:rPr>
              <w:t>30</w:t>
            </w:r>
            <w:r w:rsidRPr="001674E3">
              <w:rPr>
                <w:rFonts w:ascii="Times New Roman" w:hAnsi="Times New Roman" w:cs="Times New Roman"/>
                <w:sz w:val="24"/>
                <w:szCs w:val="24"/>
              </w:rPr>
              <w:t xml:space="preserve"> аптечных организаций производит амбулаторный отпуск наркотических и психотропных препаратов. Из </w:t>
            </w:r>
            <w:r w:rsidR="00E64FCB" w:rsidRPr="001674E3">
              <w:rPr>
                <w:rFonts w:ascii="Times New Roman" w:hAnsi="Times New Roman" w:cs="Times New Roman"/>
                <w:sz w:val="24"/>
                <w:szCs w:val="24"/>
              </w:rPr>
              <w:t>81</w:t>
            </w:r>
            <w:r w:rsidRPr="001674E3">
              <w:rPr>
                <w:rFonts w:ascii="Times New Roman" w:hAnsi="Times New Roman" w:cs="Times New Roman"/>
                <w:sz w:val="24"/>
                <w:szCs w:val="24"/>
              </w:rPr>
              <w:t xml:space="preserve"> аптечных организаций в 202</w:t>
            </w:r>
            <w:r w:rsidR="00E64FCB" w:rsidRPr="001674E3">
              <w:rPr>
                <w:rFonts w:ascii="Times New Roman" w:hAnsi="Times New Roman" w:cs="Times New Roman"/>
                <w:sz w:val="24"/>
                <w:szCs w:val="24"/>
              </w:rPr>
              <w:t>2</w:t>
            </w:r>
            <w:r w:rsidRPr="001674E3">
              <w:rPr>
                <w:rFonts w:ascii="Times New Roman" w:hAnsi="Times New Roman" w:cs="Times New Roman"/>
                <w:sz w:val="24"/>
                <w:szCs w:val="24"/>
              </w:rPr>
              <w:t xml:space="preserve"> году открыто 1</w:t>
            </w:r>
            <w:r w:rsidR="00E64FCB" w:rsidRPr="001674E3">
              <w:rPr>
                <w:rFonts w:ascii="Times New Roman" w:hAnsi="Times New Roman" w:cs="Times New Roman"/>
                <w:sz w:val="24"/>
                <w:szCs w:val="24"/>
              </w:rPr>
              <w:t>0</w:t>
            </w:r>
            <w:r w:rsidRPr="001674E3">
              <w:rPr>
                <w:rFonts w:ascii="Times New Roman" w:hAnsi="Times New Roman" w:cs="Times New Roman"/>
                <w:sz w:val="24"/>
                <w:szCs w:val="24"/>
              </w:rPr>
              <w:t xml:space="preserve"> аптечных организаций (аптека и аптечные пункты).</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C54CF2" w:rsidRPr="001674E3" w:rsidRDefault="00C54CF2"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7.1.1</w:t>
            </w:r>
          </w:p>
        </w:tc>
        <w:tc>
          <w:tcPr>
            <w:tcW w:w="3261" w:type="dxa"/>
          </w:tcPr>
          <w:p w:rsidR="00C54CF2" w:rsidRPr="001674E3" w:rsidRDefault="00C54CF2" w:rsidP="005359EE">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C54CF2" w:rsidRPr="001674E3" w:rsidRDefault="00C54CF2" w:rsidP="00026FF3">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Организация обеспечения отдельных категорий граждан качественными эффективными, безопасными лекарственными препаратами, медицинскими изделиями, а также специализированными продуктами лечебного </w:t>
            </w:r>
            <w:r w:rsidRPr="001674E3">
              <w:rPr>
                <w:rFonts w:ascii="Times New Roman" w:hAnsi="Times New Roman" w:cs="Times New Roman"/>
                <w:sz w:val="24"/>
                <w:szCs w:val="24"/>
              </w:rPr>
              <w:lastRenderedPageBreak/>
              <w:t>питания для детей-инвалидов</w:t>
            </w:r>
          </w:p>
        </w:tc>
        <w:tc>
          <w:tcPr>
            <w:tcW w:w="7797" w:type="dxa"/>
          </w:tcPr>
          <w:p w:rsidR="00C54CF2" w:rsidRPr="001674E3" w:rsidRDefault="009E75B5" w:rsidP="00E64FCB">
            <w:pPr>
              <w:spacing w:after="0" w:line="240" w:lineRule="auto"/>
              <w:ind w:firstLine="394"/>
              <w:jc w:val="both"/>
              <w:rPr>
                <w:rFonts w:ascii="Times New Roman" w:hAnsi="Times New Roman" w:cs="Times New Roman"/>
                <w:sz w:val="24"/>
                <w:szCs w:val="24"/>
                <w:highlight w:val="yellow"/>
              </w:rPr>
            </w:pPr>
            <w:r w:rsidRPr="001674E3">
              <w:rPr>
                <w:rFonts w:ascii="Times New Roman" w:hAnsi="Times New Roman" w:cs="Times New Roman"/>
                <w:sz w:val="24"/>
                <w:szCs w:val="24"/>
              </w:rPr>
              <w:lastRenderedPageBreak/>
              <w:t>По состоянию на 31 декабря 202</w:t>
            </w:r>
            <w:r w:rsidR="00E64FCB" w:rsidRPr="001674E3">
              <w:rPr>
                <w:rFonts w:ascii="Times New Roman" w:hAnsi="Times New Roman" w:cs="Times New Roman"/>
                <w:sz w:val="24"/>
                <w:szCs w:val="24"/>
              </w:rPr>
              <w:t>2</w:t>
            </w:r>
            <w:r w:rsidRPr="001674E3">
              <w:rPr>
                <w:rFonts w:ascii="Times New Roman" w:hAnsi="Times New Roman" w:cs="Times New Roman"/>
                <w:sz w:val="24"/>
                <w:szCs w:val="24"/>
              </w:rPr>
              <w:t xml:space="preserve"> года общее количество лиц, имеющих право на государственную социальную помощь, составляет </w:t>
            </w:r>
            <w:r w:rsidR="00E64FCB" w:rsidRPr="001674E3">
              <w:rPr>
                <w:rFonts w:ascii="Times New Roman" w:hAnsi="Times New Roman" w:cs="Times New Roman"/>
                <w:sz w:val="24"/>
                <w:szCs w:val="24"/>
              </w:rPr>
              <w:t xml:space="preserve">28990 </w:t>
            </w:r>
            <w:r w:rsidRPr="001674E3">
              <w:rPr>
                <w:rFonts w:ascii="Times New Roman" w:hAnsi="Times New Roman" w:cs="Times New Roman"/>
                <w:sz w:val="24"/>
                <w:szCs w:val="24"/>
              </w:rPr>
              <w:t>человек. В 202</w:t>
            </w:r>
            <w:r w:rsidR="00E64FCB" w:rsidRPr="001674E3">
              <w:rPr>
                <w:rFonts w:ascii="Times New Roman" w:hAnsi="Times New Roman" w:cs="Times New Roman"/>
                <w:sz w:val="24"/>
                <w:szCs w:val="24"/>
              </w:rPr>
              <w:t xml:space="preserve">2 </w:t>
            </w:r>
            <w:r w:rsidRPr="001674E3">
              <w:rPr>
                <w:rFonts w:ascii="Times New Roman" w:hAnsi="Times New Roman" w:cs="Times New Roman"/>
                <w:sz w:val="24"/>
                <w:szCs w:val="24"/>
              </w:rPr>
              <w:t xml:space="preserve">году  обратились за лекарственным обеспечением </w:t>
            </w:r>
            <w:r w:rsidR="00E64FCB" w:rsidRPr="001674E3">
              <w:rPr>
                <w:rFonts w:ascii="Times New Roman" w:hAnsi="Times New Roman" w:cs="Times New Roman"/>
                <w:sz w:val="24"/>
                <w:szCs w:val="24"/>
              </w:rPr>
              <w:t>16723</w:t>
            </w:r>
            <w:r w:rsidRPr="001674E3">
              <w:rPr>
                <w:rFonts w:ascii="Times New Roman" w:hAnsi="Times New Roman" w:cs="Times New Roman"/>
                <w:sz w:val="24"/>
                <w:szCs w:val="24"/>
              </w:rPr>
              <w:t xml:space="preserve"> человек. Обслужено </w:t>
            </w:r>
            <w:r w:rsidR="00E64FCB" w:rsidRPr="001674E3">
              <w:rPr>
                <w:rFonts w:ascii="Times New Roman" w:hAnsi="Times New Roman" w:cs="Times New Roman"/>
                <w:sz w:val="24"/>
                <w:szCs w:val="24"/>
              </w:rPr>
              <w:t>280922</w:t>
            </w:r>
            <w:r w:rsidRPr="001674E3">
              <w:rPr>
                <w:rFonts w:ascii="Times New Roman" w:hAnsi="Times New Roman" w:cs="Times New Roman"/>
                <w:sz w:val="24"/>
                <w:szCs w:val="24"/>
              </w:rPr>
              <w:t xml:space="preserve"> рецептов на сумму </w:t>
            </w:r>
            <w:r w:rsidR="00E64FCB" w:rsidRPr="001674E3">
              <w:rPr>
                <w:rFonts w:ascii="Times New Roman" w:hAnsi="Times New Roman" w:cs="Times New Roman"/>
                <w:sz w:val="24"/>
                <w:szCs w:val="24"/>
              </w:rPr>
              <w:t>434607,71</w:t>
            </w:r>
            <w:r w:rsidRPr="001674E3">
              <w:rPr>
                <w:rFonts w:ascii="Times New Roman" w:hAnsi="Times New Roman" w:cs="Times New Roman"/>
                <w:sz w:val="24"/>
                <w:szCs w:val="24"/>
              </w:rPr>
              <w:t xml:space="preserve"> тыс. рублей. Необеспеченных рецептов не зарегистрировано. Средняя стоимость рецепта составила </w:t>
            </w:r>
            <w:r w:rsidR="00E64FCB" w:rsidRPr="001674E3">
              <w:rPr>
                <w:rFonts w:ascii="Times New Roman" w:hAnsi="Times New Roman" w:cs="Times New Roman"/>
                <w:sz w:val="24"/>
                <w:szCs w:val="24"/>
              </w:rPr>
              <w:t>1547,07</w:t>
            </w:r>
            <w:r w:rsidRPr="001674E3">
              <w:rPr>
                <w:rFonts w:ascii="Times New Roman" w:hAnsi="Times New Roman" w:cs="Times New Roman"/>
                <w:sz w:val="24"/>
                <w:szCs w:val="24"/>
              </w:rPr>
              <w:t xml:space="preserve"> руб.</w:t>
            </w:r>
          </w:p>
        </w:tc>
        <w:tc>
          <w:tcPr>
            <w:tcW w:w="2180" w:type="dxa"/>
            <w:vAlign w:val="center"/>
          </w:tcPr>
          <w:p w:rsidR="00C54CF2" w:rsidRPr="001674E3" w:rsidRDefault="00C54CF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7.1.2</w:t>
            </w:r>
          </w:p>
        </w:tc>
        <w:tc>
          <w:tcPr>
            <w:tcW w:w="3261" w:type="dxa"/>
          </w:tcPr>
          <w:p w:rsidR="009E75B5" w:rsidRPr="001674E3" w:rsidRDefault="009E75B5" w:rsidP="001E0F8E">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1E0F8E">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Организация обеспечения качественными, эффективными, безопасными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1674E3">
              <w:rPr>
                <w:rFonts w:ascii="Times New Roman" w:hAnsi="Times New Roman" w:cs="Times New Roman"/>
                <w:sz w:val="24"/>
                <w:szCs w:val="24"/>
              </w:rPr>
              <w:t>муковисцидозом</w:t>
            </w:r>
            <w:proofErr w:type="spellEnd"/>
            <w:r w:rsidRPr="001674E3">
              <w:rPr>
                <w:rFonts w:ascii="Times New Roman" w:hAnsi="Times New Roman" w:cs="Times New Roman"/>
                <w:sz w:val="24"/>
                <w:szCs w:val="24"/>
              </w:rPr>
              <w:t>, гипофизарным нанизмом, болезнью Гоше, рассеянным склерозом, а также после трансплантации органов и (или) тканей</w:t>
            </w:r>
          </w:p>
        </w:tc>
        <w:tc>
          <w:tcPr>
            <w:tcW w:w="7797" w:type="dxa"/>
          </w:tcPr>
          <w:p w:rsidR="009E75B5" w:rsidRPr="001674E3" w:rsidRDefault="009E75B5" w:rsidP="00E64FCB">
            <w:pPr>
              <w:spacing w:line="240" w:lineRule="auto"/>
              <w:ind w:firstLine="394"/>
              <w:jc w:val="both"/>
              <w:rPr>
                <w:rFonts w:ascii="Times New Roman" w:hAnsi="Times New Roman" w:cs="Times New Roman"/>
                <w:sz w:val="24"/>
                <w:szCs w:val="24"/>
              </w:rPr>
            </w:pPr>
            <w:r w:rsidRPr="001674E3">
              <w:rPr>
                <w:rFonts w:ascii="Times New Roman" w:hAnsi="Times New Roman" w:cs="Times New Roman"/>
                <w:sz w:val="24"/>
                <w:szCs w:val="24"/>
              </w:rPr>
              <w:t>По программе «</w:t>
            </w:r>
            <w:proofErr w:type="spellStart"/>
            <w:r w:rsidRPr="001674E3">
              <w:rPr>
                <w:rFonts w:ascii="Times New Roman" w:hAnsi="Times New Roman" w:cs="Times New Roman"/>
                <w:sz w:val="24"/>
                <w:szCs w:val="24"/>
              </w:rPr>
              <w:t>Высокозатратные</w:t>
            </w:r>
            <w:proofErr w:type="spellEnd"/>
            <w:r w:rsidRPr="001674E3">
              <w:rPr>
                <w:rFonts w:ascii="Times New Roman" w:hAnsi="Times New Roman" w:cs="Times New Roman"/>
                <w:sz w:val="24"/>
                <w:szCs w:val="24"/>
              </w:rPr>
              <w:t xml:space="preserve"> нозологии» по состоянию на 31 декабря 20</w:t>
            </w:r>
            <w:r w:rsidR="00E64FCB" w:rsidRPr="001674E3">
              <w:rPr>
                <w:rFonts w:ascii="Times New Roman" w:hAnsi="Times New Roman" w:cs="Times New Roman"/>
                <w:sz w:val="24"/>
                <w:szCs w:val="24"/>
              </w:rPr>
              <w:t>22</w:t>
            </w:r>
            <w:r w:rsidRPr="001674E3">
              <w:rPr>
                <w:rFonts w:ascii="Times New Roman" w:hAnsi="Times New Roman" w:cs="Times New Roman"/>
                <w:sz w:val="24"/>
                <w:szCs w:val="24"/>
              </w:rPr>
              <w:t xml:space="preserve"> года обратились за лекарственным обеспечением </w:t>
            </w:r>
            <w:r w:rsidR="00E64FCB" w:rsidRPr="001674E3">
              <w:rPr>
                <w:rFonts w:ascii="Times New Roman" w:hAnsi="Times New Roman" w:cs="Times New Roman"/>
                <w:sz w:val="24"/>
                <w:szCs w:val="24"/>
              </w:rPr>
              <w:t>435 человек</w:t>
            </w:r>
            <w:r w:rsidRPr="001674E3">
              <w:rPr>
                <w:rFonts w:ascii="Times New Roman" w:hAnsi="Times New Roman" w:cs="Times New Roman"/>
                <w:sz w:val="24"/>
                <w:szCs w:val="24"/>
              </w:rPr>
              <w:t>, обслужено 3</w:t>
            </w:r>
            <w:r w:rsidR="00E64FCB" w:rsidRPr="001674E3">
              <w:rPr>
                <w:rFonts w:ascii="Times New Roman" w:hAnsi="Times New Roman" w:cs="Times New Roman"/>
                <w:sz w:val="24"/>
                <w:szCs w:val="24"/>
              </w:rPr>
              <w:t>924</w:t>
            </w:r>
            <w:r w:rsidRPr="001674E3">
              <w:rPr>
                <w:rFonts w:ascii="Times New Roman" w:hAnsi="Times New Roman" w:cs="Times New Roman"/>
                <w:sz w:val="24"/>
                <w:szCs w:val="24"/>
              </w:rPr>
              <w:t xml:space="preserve"> рецепт</w:t>
            </w:r>
            <w:r w:rsidR="00E64FCB" w:rsidRPr="001674E3">
              <w:rPr>
                <w:rFonts w:ascii="Times New Roman" w:hAnsi="Times New Roman" w:cs="Times New Roman"/>
                <w:sz w:val="24"/>
                <w:szCs w:val="24"/>
              </w:rPr>
              <w:t>а</w:t>
            </w:r>
            <w:r w:rsidRPr="001674E3">
              <w:rPr>
                <w:rFonts w:ascii="Times New Roman" w:hAnsi="Times New Roman" w:cs="Times New Roman"/>
                <w:sz w:val="24"/>
                <w:szCs w:val="24"/>
              </w:rPr>
              <w:t xml:space="preserve"> на сумму </w:t>
            </w:r>
            <w:r w:rsidR="00E64FCB" w:rsidRPr="001674E3">
              <w:rPr>
                <w:rFonts w:ascii="Times New Roman" w:hAnsi="Times New Roman" w:cs="Times New Roman"/>
                <w:sz w:val="24"/>
                <w:szCs w:val="24"/>
              </w:rPr>
              <w:t>315544.35</w:t>
            </w:r>
            <w:r w:rsidRPr="001674E3">
              <w:rPr>
                <w:rFonts w:ascii="Times New Roman" w:hAnsi="Times New Roman" w:cs="Times New Roman"/>
                <w:sz w:val="24"/>
                <w:szCs w:val="24"/>
              </w:rPr>
              <w:t xml:space="preserve"> тыс. руб. Необеспеченных рецептов не зарегистрировано. Средняя стоимость рецепта составила </w:t>
            </w:r>
            <w:r w:rsidR="00E64FCB" w:rsidRPr="001674E3">
              <w:rPr>
                <w:rFonts w:ascii="Times New Roman" w:hAnsi="Times New Roman" w:cs="Times New Roman"/>
                <w:sz w:val="24"/>
                <w:szCs w:val="24"/>
              </w:rPr>
              <w:t>80413.95</w:t>
            </w:r>
            <w:r w:rsidRPr="001674E3">
              <w:rPr>
                <w:rFonts w:ascii="Times New Roman" w:hAnsi="Times New Roman" w:cs="Times New Roman"/>
                <w:sz w:val="24"/>
                <w:szCs w:val="24"/>
              </w:rPr>
              <w:t xml:space="preserve"> руб.</w:t>
            </w:r>
          </w:p>
        </w:tc>
        <w:tc>
          <w:tcPr>
            <w:tcW w:w="2180" w:type="dxa"/>
            <w:vAlign w:val="center"/>
          </w:tcPr>
          <w:p w:rsidR="009E75B5" w:rsidRPr="001674E3" w:rsidRDefault="009E75B5" w:rsidP="001E0F8E">
            <w:pPr>
              <w:spacing w:after="0" w:line="240" w:lineRule="auto"/>
              <w:jc w:val="both"/>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7.1.3</w:t>
            </w:r>
          </w:p>
        </w:tc>
        <w:tc>
          <w:tcPr>
            <w:tcW w:w="3261" w:type="dxa"/>
          </w:tcPr>
          <w:p w:rsidR="009E75B5" w:rsidRPr="001674E3" w:rsidRDefault="009E75B5" w:rsidP="005359EE">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5359EE">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Организация обеспечения отдельных категорий граждан качественными, эффективными, безопасными лекарственными препаратами  и медицинскими изделиями в соответствии с постановлением Правительства Российской Федерации  от 30.07.1994 № 890</w:t>
            </w:r>
          </w:p>
        </w:tc>
        <w:tc>
          <w:tcPr>
            <w:tcW w:w="7797" w:type="dxa"/>
          </w:tcPr>
          <w:p w:rsidR="009E75B5" w:rsidRPr="001674E3" w:rsidRDefault="009E75B5" w:rsidP="00E64FCB">
            <w:pPr>
              <w:spacing w:after="0" w:line="240" w:lineRule="auto"/>
              <w:ind w:firstLine="394"/>
              <w:jc w:val="both"/>
              <w:rPr>
                <w:rFonts w:ascii="Times New Roman" w:hAnsi="Times New Roman" w:cs="Times New Roman"/>
                <w:sz w:val="24"/>
                <w:szCs w:val="24"/>
                <w:highlight w:val="yellow"/>
              </w:rPr>
            </w:pPr>
            <w:proofErr w:type="gramStart"/>
            <w:r w:rsidRPr="001674E3">
              <w:rPr>
                <w:rFonts w:ascii="Times New Roman" w:hAnsi="Times New Roman" w:cs="Times New Roman"/>
                <w:sz w:val="24"/>
                <w:szCs w:val="24"/>
              </w:rPr>
              <w:t>В Забайкальском крае постановление Правительства Российской Федерации от 30</w:t>
            </w:r>
            <w:r w:rsidR="00E64FCB" w:rsidRPr="001674E3">
              <w:rPr>
                <w:rFonts w:ascii="Times New Roman" w:hAnsi="Times New Roman" w:cs="Times New Roman"/>
                <w:sz w:val="24"/>
                <w:szCs w:val="24"/>
              </w:rPr>
              <w:t xml:space="preserve"> июля </w:t>
            </w:r>
            <w:r w:rsidRPr="001674E3">
              <w:rPr>
                <w:rFonts w:ascii="Times New Roman" w:hAnsi="Times New Roman" w:cs="Times New Roman"/>
                <w:sz w:val="24"/>
                <w:szCs w:val="24"/>
              </w:rPr>
              <w:t>1994 г. № 890 реализуется частично в соответствии с Законом Забайкальского края от 25</w:t>
            </w:r>
            <w:r w:rsidR="00E64FCB" w:rsidRPr="001674E3">
              <w:rPr>
                <w:rFonts w:ascii="Times New Roman" w:hAnsi="Times New Roman" w:cs="Times New Roman"/>
                <w:sz w:val="24"/>
                <w:szCs w:val="24"/>
              </w:rPr>
              <w:t xml:space="preserve"> ноября </w:t>
            </w:r>
            <w:r w:rsidRPr="001674E3">
              <w:rPr>
                <w:rFonts w:ascii="Times New Roman" w:hAnsi="Times New Roman" w:cs="Times New Roman"/>
                <w:sz w:val="24"/>
                <w:szCs w:val="24"/>
              </w:rPr>
              <w:t>2010 г. № 433-ЗЗК «О мерах социальной поддержки в оказании медико-социальной помощи и лекарственном  обеспечении отдельным категориям граждан», в пределах выделенных Министерству здравоохранения Забайкальского края бюджетных ассигнований на очередной финансовый год.</w:t>
            </w:r>
            <w:proofErr w:type="gramEnd"/>
            <w:r w:rsidRPr="001674E3">
              <w:rPr>
                <w:rFonts w:ascii="Times New Roman" w:hAnsi="Times New Roman" w:cs="Times New Roman"/>
                <w:sz w:val="24"/>
                <w:szCs w:val="24"/>
              </w:rPr>
              <w:t xml:space="preserve"> По итогам 202</w:t>
            </w:r>
            <w:r w:rsidR="00E64FCB" w:rsidRPr="001674E3">
              <w:rPr>
                <w:rFonts w:ascii="Times New Roman" w:hAnsi="Times New Roman" w:cs="Times New Roman"/>
                <w:sz w:val="24"/>
                <w:szCs w:val="24"/>
              </w:rPr>
              <w:t>2</w:t>
            </w:r>
            <w:r w:rsidRPr="001674E3">
              <w:rPr>
                <w:rFonts w:ascii="Times New Roman" w:hAnsi="Times New Roman" w:cs="Times New Roman"/>
                <w:sz w:val="24"/>
                <w:szCs w:val="24"/>
              </w:rPr>
              <w:t xml:space="preserve"> года за счет средств бюджета субъекта выписано и обеспечено </w:t>
            </w:r>
            <w:r w:rsidR="00E64FCB" w:rsidRPr="001674E3">
              <w:rPr>
                <w:rFonts w:ascii="Times New Roman" w:hAnsi="Times New Roman" w:cs="Times New Roman"/>
                <w:sz w:val="24"/>
                <w:szCs w:val="24"/>
              </w:rPr>
              <w:t>107205</w:t>
            </w:r>
            <w:r w:rsidRPr="001674E3">
              <w:rPr>
                <w:rFonts w:ascii="Times New Roman" w:hAnsi="Times New Roman" w:cs="Times New Roman"/>
                <w:sz w:val="24"/>
                <w:szCs w:val="24"/>
              </w:rPr>
              <w:t xml:space="preserve"> рецепт</w:t>
            </w:r>
            <w:r w:rsidR="00E64FCB" w:rsidRPr="001674E3">
              <w:rPr>
                <w:rFonts w:ascii="Times New Roman" w:hAnsi="Times New Roman" w:cs="Times New Roman"/>
                <w:sz w:val="24"/>
                <w:szCs w:val="24"/>
              </w:rPr>
              <w:t>ов</w:t>
            </w:r>
            <w:r w:rsidRPr="001674E3">
              <w:rPr>
                <w:rFonts w:ascii="Times New Roman" w:hAnsi="Times New Roman" w:cs="Times New Roman"/>
                <w:sz w:val="24"/>
                <w:szCs w:val="24"/>
              </w:rPr>
              <w:t xml:space="preserve"> на сумму </w:t>
            </w:r>
            <w:r w:rsidR="00E64FCB" w:rsidRPr="001674E3">
              <w:rPr>
                <w:rFonts w:ascii="Times New Roman" w:hAnsi="Times New Roman" w:cs="Times New Roman"/>
                <w:sz w:val="24"/>
                <w:szCs w:val="24"/>
              </w:rPr>
              <w:t>322679,46</w:t>
            </w:r>
            <w:r w:rsidRPr="001674E3">
              <w:rPr>
                <w:rFonts w:ascii="Times New Roman" w:hAnsi="Times New Roman" w:cs="Times New Roman"/>
                <w:sz w:val="24"/>
                <w:szCs w:val="24"/>
              </w:rPr>
              <w:t xml:space="preserve"> тыс. руб., средняя стоимость рецепта составила </w:t>
            </w:r>
            <w:r w:rsidR="00E64FCB" w:rsidRPr="001674E3">
              <w:rPr>
                <w:rFonts w:ascii="Times New Roman" w:hAnsi="Times New Roman" w:cs="Times New Roman"/>
                <w:sz w:val="24"/>
                <w:szCs w:val="24"/>
              </w:rPr>
              <w:t>3009,92</w:t>
            </w:r>
            <w:r w:rsidRPr="001674E3">
              <w:rPr>
                <w:rFonts w:ascii="Times New Roman" w:hAnsi="Times New Roman" w:cs="Times New Roman"/>
                <w:sz w:val="24"/>
                <w:szCs w:val="24"/>
              </w:rPr>
              <w:t xml:space="preserve"> руб.</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2262"/>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7.1.4</w:t>
            </w:r>
          </w:p>
        </w:tc>
        <w:tc>
          <w:tcPr>
            <w:tcW w:w="3261" w:type="dxa"/>
          </w:tcPr>
          <w:p w:rsidR="009E75B5" w:rsidRPr="001674E3" w:rsidRDefault="009E75B5" w:rsidP="00CD582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5359EE">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Организация обеспечения качественными, эффективными и безопасными лекарственными препаратам лиц, страдающих </w:t>
            </w:r>
            <w:proofErr w:type="spellStart"/>
            <w:r w:rsidRPr="001674E3">
              <w:rPr>
                <w:rFonts w:ascii="Times New Roman" w:hAnsi="Times New Roman" w:cs="Times New Roman"/>
                <w:sz w:val="24"/>
                <w:szCs w:val="24"/>
              </w:rPr>
              <w:t>жизнеугрожающими</w:t>
            </w:r>
            <w:proofErr w:type="spellEnd"/>
            <w:r w:rsidRPr="001674E3">
              <w:rPr>
                <w:rFonts w:ascii="Times New Roman" w:hAnsi="Times New Roman" w:cs="Times New Roman"/>
                <w:sz w:val="24"/>
                <w:szCs w:val="24"/>
              </w:rPr>
              <w:t xml:space="preserve"> и хроническими прогрессирующими редкими (</w:t>
            </w:r>
            <w:proofErr w:type="spellStart"/>
            <w:r w:rsidRPr="001674E3">
              <w:rPr>
                <w:rFonts w:ascii="Times New Roman" w:hAnsi="Times New Roman" w:cs="Times New Roman"/>
                <w:sz w:val="24"/>
                <w:szCs w:val="24"/>
              </w:rPr>
              <w:t>орфанными</w:t>
            </w:r>
            <w:proofErr w:type="spellEnd"/>
            <w:r w:rsidRPr="001674E3">
              <w:rPr>
                <w:rFonts w:ascii="Times New Roman" w:hAnsi="Times New Roman" w:cs="Times New Roman"/>
                <w:sz w:val="24"/>
                <w:szCs w:val="24"/>
              </w:rPr>
              <w:t>) заболеваниями</w:t>
            </w:r>
          </w:p>
        </w:tc>
        <w:tc>
          <w:tcPr>
            <w:tcW w:w="7797" w:type="dxa"/>
          </w:tcPr>
          <w:p w:rsidR="009E75B5" w:rsidRPr="001674E3" w:rsidRDefault="009E75B5" w:rsidP="007C7551">
            <w:pPr>
              <w:spacing w:after="0" w:line="240" w:lineRule="auto"/>
              <w:ind w:firstLine="394"/>
              <w:jc w:val="both"/>
              <w:rPr>
                <w:rFonts w:ascii="Times New Roman" w:hAnsi="Times New Roman" w:cs="Times New Roman"/>
                <w:b/>
                <w:sz w:val="24"/>
                <w:szCs w:val="24"/>
                <w:highlight w:val="yellow"/>
              </w:rPr>
            </w:pPr>
            <w:r w:rsidRPr="001674E3">
              <w:rPr>
                <w:rFonts w:ascii="Times New Roman" w:hAnsi="Times New Roman" w:cs="Times New Roman"/>
                <w:sz w:val="24"/>
                <w:szCs w:val="24"/>
              </w:rPr>
              <w:t>Руководствуясь приказом Министерства здравоохранения Российской Федерации от 19</w:t>
            </w:r>
            <w:r w:rsidR="00E64FCB" w:rsidRPr="001674E3">
              <w:rPr>
                <w:rFonts w:ascii="Times New Roman" w:hAnsi="Times New Roman" w:cs="Times New Roman"/>
                <w:sz w:val="24"/>
                <w:szCs w:val="24"/>
              </w:rPr>
              <w:t xml:space="preserve"> ноября </w:t>
            </w:r>
            <w:r w:rsidRPr="001674E3">
              <w:rPr>
                <w:rFonts w:ascii="Times New Roman" w:hAnsi="Times New Roman" w:cs="Times New Roman"/>
                <w:sz w:val="24"/>
                <w:szCs w:val="24"/>
              </w:rPr>
              <w:t xml:space="preserve">2012 г № 950н «О формах документов для ведения регионального сегмента Федерального регистра, лиц, страдающих </w:t>
            </w:r>
            <w:proofErr w:type="spellStart"/>
            <w:r w:rsidRPr="001674E3">
              <w:rPr>
                <w:rFonts w:ascii="Times New Roman" w:hAnsi="Times New Roman" w:cs="Times New Roman"/>
                <w:sz w:val="24"/>
                <w:szCs w:val="24"/>
              </w:rPr>
              <w:t>жизнеугрожающими</w:t>
            </w:r>
            <w:proofErr w:type="spellEnd"/>
            <w:r w:rsidRPr="001674E3">
              <w:rPr>
                <w:rFonts w:ascii="Times New Roman" w:hAnsi="Times New Roman" w:cs="Times New Roman"/>
                <w:sz w:val="24"/>
                <w:szCs w:val="24"/>
              </w:rPr>
              <w:t xml:space="preserve"> и хроническими прогрессирующими редкими (</w:t>
            </w:r>
            <w:proofErr w:type="spellStart"/>
            <w:r w:rsidRPr="001674E3">
              <w:rPr>
                <w:rFonts w:ascii="Times New Roman" w:hAnsi="Times New Roman" w:cs="Times New Roman"/>
                <w:sz w:val="24"/>
                <w:szCs w:val="24"/>
              </w:rPr>
              <w:t>орфанными</w:t>
            </w:r>
            <w:proofErr w:type="spellEnd"/>
            <w:r w:rsidRPr="001674E3">
              <w:rPr>
                <w:rFonts w:ascii="Times New Roman" w:hAnsi="Times New Roman" w:cs="Times New Roman"/>
                <w:sz w:val="24"/>
                <w:szCs w:val="24"/>
              </w:rPr>
              <w:t>) заболеваниями, приводящими к сокращению продолжительности жизни граждан или их инвалидности, Министерством здравоохранения Забайкальского края сформирован региональный сегмент Федерального Регистра. В региональный сегмент вошли 10</w:t>
            </w:r>
            <w:r w:rsidR="007C7551" w:rsidRPr="001674E3">
              <w:rPr>
                <w:rFonts w:ascii="Times New Roman" w:hAnsi="Times New Roman" w:cs="Times New Roman"/>
                <w:sz w:val="24"/>
                <w:szCs w:val="24"/>
              </w:rPr>
              <w:t>4</w:t>
            </w:r>
            <w:r w:rsidRPr="001674E3">
              <w:rPr>
                <w:rFonts w:ascii="Times New Roman" w:hAnsi="Times New Roman" w:cs="Times New Roman"/>
                <w:sz w:val="24"/>
                <w:szCs w:val="24"/>
              </w:rPr>
              <w:t xml:space="preserve"> человек</w:t>
            </w:r>
            <w:r w:rsidR="007C7551" w:rsidRPr="001674E3">
              <w:rPr>
                <w:rFonts w:ascii="Times New Roman" w:hAnsi="Times New Roman" w:cs="Times New Roman"/>
                <w:sz w:val="24"/>
                <w:szCs w:val="24"/>
              </w:rPr>
              <w:t>а</w:t>
            </w:r>
            <w:r w:rsidRPr="001674E3">
              <w:rPr>
                <w:rFonts w:ascii="Times New Roman" w:hAnsi="Times New Roman" w:cs="Times New Roman"/>
                <w:sz w:val="24"/>
                <w:szCs w:val="24"/>
              </w:rPr>
              <w:t xml:space="preserve"> с редкими (</w:t>
            </w:r>
            <w:proofErr w:type="spellStart"/>
            <w:r w:rsidRPr="001674E3">
              <w:rPr>
                <w:rFonts w:ascii="Times New Roman" w:hAnsi="Times New Roman" w:cs="Times New Roman"/>
                <w:sz w:val="24"/>
                <w:szCs w:val="24"/>
              </w:rPr>
              <w:t>орфанными</w:t>
            </w:r>
            <w:proofErr w:type="spellEnd"/>
            <w:r w:rsidRPr="001674E3">
              <w:rPr>
                <w:rFonts w:ascii="Times New Roman" w:hAnsi="Times New Roman" w:cs="Times New Roman"/>
                <w:sz w:val="24"/>
                <w:szCs w:val="24"/>
              </w:rPr>
              <w:t xml:space="preserve">) заболеваниями, что составляет 0,01 % от общего количества населения, в том числе </w:t>
            </w:r>
            <w:r w:rsidR="007C7551" w:rsidRPr="001674E3">
              <w:rPr>
                <w:rFonts w:ascii="Times New Roman" w:hAnsi="Times New Roman" w:cs="Times New Roman"/>
                <w:sz w:val="24"/>
                <w:szCs w:val="24"/>
              </w:rPr>
              <w:t>63</w:t>
            </w:r>
            <w:r w:rsidRPr="001674E3">
              <w:rPr>
                <w:rFonts w:ascii="Times New Roman" w:hAnsi="Times New Roman" w:cs="Times New Roman"/>
                <w:sz w:val="24"/>
                <w:szCs w:val="24"/>
              </w:rPr>
              <w:t xml:space="preserve"> </w:t>
            </w:r>
            <w:r w:rsidR="007C7551" w:rsidRPr="001674E3">
              <w:rPr>
                <w:rFonts w:ascii="Times New Roman" w:hAnsi="Times New Roman" w:cs="Times New Roman"/>
                <w:sz w:val="24"/>
                <w:szCs w:val="24"/>
              </w:rPr>
              <w:t xml:space="preserve">ребенка </w:t>
            </w:r>
            <w:r w:rsidRPr="001674E3">
              <w:rPr>
                <w:rFonts w:ascii="Times New Roman" w:hAnsi="Times New Roman" w:cs="Times New Roman"/>
                <w:sz w:val="24"/>
                <w:szCs w:val="24"/>
              </w:rPr>
              <w:t>и 4</w:t>
            </w:r>
            <w:r w:rsidR="007C7551" w:rsidRPr="001674E3">
              <w:rPr>
                <w:rFonts w:ascii="Times New Roman" w:hAnsi="Times New Roman" w:cs="Times New Roman"/>
                <w:sz w:val="24"/>
                <w:szCs w:val="24"/>
              </w:rPr>
              <w:t>1</w:t>
            </w:r>
            <w:r w:rsidRPr="001674E3">
              <w:rPr>
                <w:rFonts w:ascii="Times New Roman" w:hAnsi="Times New Roman" w:cs="Times New Roman"/>
                <w:sz w:val="24"/>
                <w:szCs w:val="24"/>
              </w:rPr>
              <w:t xml:space="preserve"> взрослы</w:t>
            </w:r>
            <w:r w:rsidR="007C7551" w:rsidRPr="001674E3">
              <w:rPr>
                <w:rFonts w:ascii="Times New Roman" w:hAnsi="Times New Roman" w:cs="Times New Roman"/>
                <w:sz w:val="24"/>
                <w:szCs w:val="24"/>
              </w:rPr>
              <w:t>й</w:t>
            </w:r>
            <w:r w:rsidRPr="001674E3">
              <w:rPr>
                <w:rFonts w:ascii="Times New Roman" w:hAnsi="Times New Roman" w:cs="Times New Roman"/>
                <w:sz w:val="24"/>
                <w:szCs w:val="24"/>
              </w:rPr>
              <w:t>.</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7.1.5</w:t>
            </w:r>
          </w:p>
        </w:tc>
        <w:tc>
          <w:tcPr>
            <w:tcW w:w="3261" w:type="dxa"/>
          </w:tcPr>
          <w:p w:rsidR="009E75B5" w:rsidRPr="001674E3" w:rsidRDefault="009E75B5" w:rsidP="00CD582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5359EE">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Совершенствование организационных и финансовых механизмов обеспечения граждан необходимыми качественными, эффективными и безопасными лекарственными препаратами и медицинскими изделиями, в соответствии со стандартами лечения, обеспечение равных условий отдельным категориям граждан, независимо от их места проживания</w:t>
            </w:r>
          </w:p>
        </w:tc>
        <w:tc>
          <w:tcPr>
            <w:tcW w:w="7797" w:type="dxa"/>
          </w:tcPr>
          <w:p w:rsidR="009E75B5" w:rsidRPr="001674E3" w:rsidRDefault="009E75B5" w:rsidP="00E64FCB">
            <w:pPr>
              <w:spacing w:after="0" w:line="240" w:lineRule="auto"/>
              <w:ind w:firstLine="253"/>
              <w:jc w:val="both"/>
              <w:rPr>
                <w:rFonts w:ascii="Times New Roman" w:hAnsi="Times New Roman" w:cs="Times New Roman"/>
                <w:b/>
                <w:sz w:val="24"/>
                <w:szCs w:val="24"/>
                <w:highlight w:val="yellow"/>
              </w:rPr>
            </w:pPr>
            <w:r w:rsidRPr="001674E3">
              <w:rPr>
                <w:rFonts w:ascii="Times New Roman" w:hAnsi="Times New Roman" w:cs="Times New Roman"/>
                <w:sz w:val="24"/>
                <w:szCs w:val="24"/>
              </w:rPr>
              <w:t>Продолжается работа по открытию государственных аптек в Забайкальском крае. На 31 декабря  202</w:t>
            </w:r>
            <w:r w:rsidR="00E64FCB" w:rsidRPr="001674E3">
              <w:rPr>
                <w:rFonts w:ascii="Times New Roman" w:hAnsi="Times New Roman" w:cs="Times New Roman"/>
                <w:sz w:val="24"/>
                <w:szCs w:val="24"/>
              </w:rPr>
              <w:t>2</w:t>
            </w:r>
            <w:r w:rsidRPr="001674E3">
              <w:rPr>
                <w:rFonts w:ascii="Times New Roman" w:hAnsi="Times New Roman" w:cs="Times New Roman"/>
                <w:sz w:val="24"/>
                <w:szCs w:val="24"/>
              </w:rPr>
              <w:t xml:space="preserve"> года ГУП Забайкальского края «Аптечный склад» открыты 1</w:t>
            </w:r>
            <w:r w:rsidR="00E64FCB" w:rsidRPr="001674E3">
              <w:rPr>
                <w:rFonts w:ascii="Times New Roman" w:hAnsi="Times New Roman" w:cs="Times New Roman"/>
                <w:sz w:val="24"/>
                <w:szCs w:val="24"/>
              </w:rPr>
              <w:t>0</w:t>
            </w:r>
            <w:r w:rsidRPr="001674E3">
              <w:rPr>
                <w:rFonts w:ascii="Times New Roman" w:hAnsi="Times New Roman" w:cs="Times New Roman"/>
                <w:sz w:val="24"/>
                <w:szCs w:val="24"/>
              </w:rPr>
              <w:t xml:space="preserve"> аптечных организаций (аптека и аптечные пункты), из них 1 аптечная организация производит амбулаторный отпуск наркотических и психотропных препаратов.</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278"/>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b/>
                <w:sz w:val="24"/>
                <w:szCs w:val="24"/>
              </w:rPr>
              <w:t>8.1</w:t>
            </w:r>
          </w:p>
        </w:tc>
        <w:tc>
          <w:tcPr>
            <w:tcW w:w="3261" w:type="dxa"/>
          </w:tcPr>
          <w:p w:rsidR="009E75B5" w:rsidRPr="001674E3" w:rsidRDefault="009E75B5" w:rsidP="00FC3E81">
            <w:pPr>
              <w:spacing w:after="0" w:line="240" w:lineRule="auto"/>
              <w:jc w:val="both"/>
              <w:rPr>
                <w:rFonts w:ascii="Times New Roman" w:hAnsi="Times New Roman" w:cs="Times New Roman"/>
                <w:b/>
                <w:sz w:val="24"/>
                <w:szCs w:val="24"/>
              </w:rPr>
            </w:pPr>
            <w:r w:rsidRPr="001674E3">
              <w:rPr>
                <w:rFonts w:ascii="Times New Roman" w:hAnsi="Times New Roman" w:cs="Times New Roman"/>
                <w:b/>
                <w:sz w:val="24"/>
                <w:szCs w:val="24"/>
              </w:rPr>
              <w:t xml:space="preserve">Подпрограмма </w:t>
            </w:r>
          </w:p>
          <w:p w:rsidR="009E75B5" w:rsidRPr="001674E3" w:rsidRDefault="009E75B5" w:rsidP="00FC3E81">
            <w:pPr>
              <w:spacing w:after="0" w:line="240" w:lineRule="auto"/>
              <w:jc w:val="both"/>
              <w:rPr>
                <w:rFonts w:ascii="Times New Roman" w:hAnsi="Times New Roman" w:cs="Times New Roman"/>
                <w:b/>
                <w:sz w:val="24"/>
                <w:szCs w:val="24"/>
              </w:rPr>
            </w:pPr>
            <w:r w:rsidRPr="001674E3">
              <w:rPr>
                <w:rFonts w:ascii="Times New Roman" w:hAnsi="Times New Roman" w:cs="Times New Roman"/>
                <w:b/>
                <w:sz w:val="24"/>
                <w:szCs w:val="24"/>
              </w:rPr>
              <w:t>Развитие информатизации в здравоохранении</w:t>
            </w:r>
          </w:p>
        </w:tc>
        <w:tc>
          <w:tcPr>
            <w:tcW w:w="7797" w:type="dxa"/>
          </w:tcPr>
          <w:p w:rsidR="0034613D" w:rsidRPr="001674E3" w:rsidRDefault="0034613D"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Внедрение медицинских информационных систем, отвечающих требованиям Минздрава РФ, переход на юридически значимый электронный медицинский документооборот.</w:t>
            </w:r>
          </w:p>
          <w:p w:rsidR="009E75B5" w:rsidRPr="001674E3" w:rsidRDefault="009E75B5" w:rsidP="009C2325">
            <w:pPr>
              <w:spacing w:after="0" w:line="240" w:lineRule="auto"/>
              <w:ind w:firstLine="253"/>
              <w:jc w:val="both"/>
              <w:rPr>
                <w:rFonts w:ascii="Times New Roman" w:hAnsi="Times New Roman" w:cs="Times New Roman"/>
                <w:sz w:val="24"/>
                <w:szCs w:val="24"/>
                <w:highlight w:val="yellow"/>
              </w:rPr>
            </w:pPr>
            <w:r w:rsidRPr="001674E3">
              <w:rPr>
                <w:rFonts w:ascii="Times New Roman" w:hAnsi="Times New Roman" w:cs="Times New Roman"/>
                <w:sz w:val="24"/>
                <w:szCs w:val="24"/>
              </w:rPr>
              <w:t>Реализуется региональн</w:t>
            </w:r>
            <w:r w:rsidR="009C2325" w:rsidRPr="001674E3">
              <w:rPr>
                <w:rFonts w:ascii="Times New Roman" w:hAnsi="Times New Roman" w:cs="Times New Roman"/>
                <w:sz w:val="24"/>
                <w:szCs w:val="24"/>
              </w:rPr>
              <w:t>ый</w:t>
            </w:r>
            <w:r w:rsidRPr="001674E3">
              <w:rPr>
                <w:rFonts w:ascii="Times New Roman" w:hAnsi="Times New Roman" w:cs="Times New Roman"/>
                <w:sz w:val="24"/>
                <w:szCs w:val="24"/>
              </w:rPr>
              <w:t xml:space="preserve"> проект «Создание единого цифрового контура в здравоохранении на основе единой государственной информационной системы здравоохранения (ЕГИСЗ)» (Забайкальский край)».</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lastRenderedPageBreak/>
              <w:t>8.1.1</w:t>
            </w:r>
          </w:p>
        </w:tc>
        <w:tc>
          <w:tcPr>
            <w:tcW w:w="3261" w:type="dxa"/>
          </w:tcPr>
          <w:p w:rsidR="009E75B5" w:rsidRPr="001674E3" w:rsidRDefault="009E75B5" w:rsidP="00CD582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E361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Персонифицированный учет оказания медицинских услуг, внедрение электронной медицинской карты</w:t>
            </w:r>
          </w:p>
        </w:tc>
        <w:tc>
          <w:tcPr>
            <w:tcW w:w="7797" w:type="dxa"/>
          </w:tcPr>
          <w:p w:rsidR="009E75B5" w:rsidRPr="001674E3" w:rsidRDefault="009C2325" w:rsidP="00BB614C">
            <w:pPr>
              <w:spacing w:after="0" w:line="240" w:lineRule="auto"/>
              <w:ind w:firstLine="253"/>
              <w:jc w:val="both"/>
              <w:rPr>
                <w:rFonts w:ascii="Times New Roman" w:hAnsi="Times New Roman" w:cs="Times New Roman"/>
                <w:sz w:val="24"/>
                <w:szCs w:val="24"/>
                <w:highlight w:val="yellow"/>
              </w:rPr>
            </w:pPr>
            <w:r w:rsidRPr="001674E3">
              <w:rPr>
                <w:rFonts w:ascii="Times New Roman" w:hAnsi="Times New Roman" w:cs="Times New Roman"/>
                <w:sz w:val="24"/>
                <w:szCs w:val="24"/>
              </w:rPr>
              <w:t xml:space="preserve">Внедряются и модернизируются медицинские информационные системы в медицинских организациях, подведомственных Министерству здравоохранения Забайкальского края, что обеспечивает возможность ведения электронных медицинских карт и  персонифицированного учета оказания медицинских услуг. Также реализовано межведомственное взаимодействие (с БМСЭ, ФСС, ЗАГС, </w:t>
            </w:r>
            <w:proofErr w:type="spellStart"/>
            <w:r w:rsidRPr="001674E3">
              <w:rPr>
                <w:rFonts w:ascii="Times New Roman" w:hAnsi="Times New Roman" w:cs="Times New Roman"/>
                <w:sz w:val="24"/>
                <w:szCs w:val="24"/>
              </w:rPr>
              <w:t>Росгвардией</w:t>
            </w:r>
            <w:proofErr w:type="spellEnd"/>
            <w:r w:rsidRPr="001674E3">
              <w:rPr>
                <w:rFonts w:ascii="Times New Roman" w:hAnsi="Times New Roman" w:cs="Times New Roman"/>
                <w:sz w:val="24"/>
                <w:szCs w:val="24"/>
              </w:rPr>
              <w:t>) и взаимодействие между медицинскими организациями в части доступа к медицинским сведениям в электронном виде.</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1196"/>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8.1.2</w:t>
            </w:r>
          </w:p>
        </w:tc>
        <w:tc>
          <w:tcPr>
            <w:tcW w:w="3261" w:type="dxa"/>
          </w:tcPr>
          <w:p w:rsidR="009E75B5" w:rsidRPr="001674E3" w:rsidRDefault="009E75B5" w:rsidP="00CD582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35350F">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Создание, наполнение и ведение регистров пациентов по основным нозологиям</w:t>
            </w:r>
          </w:p>
        </w:tc>
        <w:tc>
          <w:tcPr>
            <w:tcW w:w="7797" w:type="dxa"/>
          </w:tcPr>
          <w:p w:rsidR="009E75B5" w:rsidRPr="001674E3" w:rsidRDefault="009C2325" w:rsidP="00BB614C">
            <w:pPr>
              <w:spacing w:after="0" w:line="240" w:lineRule="auto"/>
              <w:ind w:firstLine="253"/>
              <w:jc w:val="both"/>
              <w:rPr>
                <w:rFonts w:ascii="Times New Roman" w:hAnsi="Times New Roman" w:cs="Times New Roman"/>
                <w:sz w:val="24"/>
                <w:szCs w:val="24"/>
                <w:highlight w:val="yellow"/>
              </w:rPr>
            </w:pPr>
            <w:r w:rsidRPr="001674E3">
              <w:rPr>
                <w:rFonts w:ascii="Times New Roman" w:hAnsi="Times New Roman" w:cs="Times New Roman"/>
                <w:sz w:val="24"/>
                <w:szCs w:val="24"/>
              </w:rPr>
              <w:t>В медицинских организациях и Министерстве здравоохранения Забайкальского края обеспечено ведение и актуализация регистров пациентов по основным нозологиям на постоянной основе.</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8.1.3</w:t>
            </w:r>
          </w:p>
        </w:tc>
        <w:tc>
          <w:tcPr>
            <w:tcW w:w="3261" w:type="dxa"/>
          </w:tcPr>
          <w:p w:rsidR="009E75B5" w:rsidRPr="001674E3" w:rsidRDefault="009E75B5" w:rsidP="00CD582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35350F">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Развитие центрального архива медицинских изображений</w:t>
            </w:r>
          </w:p>
        </w:tc>
        <w:tc>
          <w:tcPr>
            <w:tcW w:w="7797" w:type="dxa"/>
          </w:tcPr>
          <w:p w:rsidR="009E75B5" w:rsidRPr="001674E3" w:rsidRDefault="00AD443C" w:rsidP="009C2325">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В медицинских организациях используется «Центральный архив медицинских изображений». Обеспечивается возможность передачи результатов диагностических исследований от медицинских организаций 2-го уровня на 3-ий и обратно, в последующем – возможность экспертизы проведенных исследований.</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8.1.4</w:t>
            </w:r>
          </w:p>
        </w:tc>
        <w:tc>
          <w:tcPr>
            <w:tcW w:w="3261" w:type="dxa"/>
          </w:tcPr>
          <w:p w:rsidR="009E75B5" w:rsidRPr="001674E3" w:rsidRDefault="009E75B5" w:rsidP="00CD582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CD582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Обмен телемедицинскими данными</w:t>
            </w:r>
          </w:p>
        </w:tc>
        <w:tc>
          <w:tcPr>
            <w:tcW w:w="7797" w:type="dxa"/>
          </w:tcPr>
          <w:p w:rsidR="009E75B5" w:rsidRPr="001674E3" w:rsidRDefault="00AD443C" w:rsidP="00BB614C">
            <w:pPr>
              <w:spacing w:after="0" w:line="240" w:lineRule="auto"/>
              <w:ind w:firstLine="253"/>
              <w:jc w:val="both"/>
              <w:rPr>
                <w:rFonts w:ascii="Times New Roman" w:hAnsi="Times New Roman" w:cs="Times New Roman"/>
                <w:sz w:val="24"/>
                <w:szCs w:val="24"/>
                <w:highlight w:val="yellow"/>
              </w:rPr>
            </w:pPr>
            <w:r w:rsidRPr="001674E3">
              <w:rPr>
                <w:rFonts w:ascii="Times New Roman" w:hAnsi="Times New Roman" w:cs="Times New Roman"/>
                <w:sz w:val="24"/>
                <w:szCs w:val="24"/>
              </w:rPr>
              <w:t xml:space="preserve">В работе используется отдельный сервер для проведения телемедицинских консультаций, что обеспечивает возможность проведения многоточечных, параллельных </w:t>
            </w:r>
            <w:proofErr w:type="spellStart"/>
            <w:r w:rsidRPr="001674E3">
              <w:rPr>
                <w:rFonts w:ascii="Times New Roman" w:hAnsi="Times New Roman" w:cs="Times New Roman"/>
                <w:sz w:val="24"/>
                <w:szCs w:val="24"/>
              </w:rPr>
              <w:t>видеоселекторов</w:t>
            </w:r>
            <w:proofErr w:type="spellEnd"/>
            <w:r w:rsidRPr="001674E3">
              <w:rPr>
                <w:rFonts w:ascii="Times New Roman" w:hAnsi="Times New Roman" w:cs="Times New Roman"/>
                <w:sz w:val="24"/>
                <w:szCs w:val="24"/>
              </w:rPr>
              <w:t xml:space="preserve"> для </w:t>
            </w:r>
            <w:proofErr w:type="spellStart"/>
            <w:r w:rsidRPr="001674E3">
              <w:rPr>
                <w:rFonts w:ascii="Times New Roman" w:hAnsi="Times New Roman" w:cs="Times New Roman"/>
                <w:sz w:val="24"/>
                <w:szCs w:val="24"/>
              </w:rPr>
              <w:t>телеконсультаций</w:t>
            </w:r>
            <w:proofErr w:type="spellEnd"/>
            <w:r w:rsidRPr="001674E3">
              <w:rPr>
                <w:rFonts w:ascii="Times New Roman" w:hAnsi="Times New Roman" w:cs="Times New Roman"/>
                <w:sz w:val="24"/>
                <w:szCs w:val="24"/>
              </w:rPr>
              <w:t>, повышение качества изображения. Медицинские организации подключены к подсистеме «Телемедицинские консультации», по результатам проведения телемедицинской консультации оформляется структурированный электронный медицинский документ «Протокол телемедицинской консультации».</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8.1.5</w:t>
            </w:r>
          </w:p>
        </w:tc>
        <w:tc>
          <w:tcPr>
            <w:tcW w:w="3261" w:type="dxa"/>
          </w:tcPr>
          <w:p w:rsidR="009E75B5" w:rsidRPr="001674E3" w:rsidRDefault="009E75B5" w:rsidP="00CD582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35350F">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Развитие сетевой инфраструктуры учреждений здравоохранения</w:t>
            </w:r>
          </w:p>
        </w:tc>
        <w:tc>
          <w:tcPr>
            <w:tcW w:w="7797" w:type="dxa"/>
          </w:tcPr>
          <w:p w:rsidR="009E75B5" w:rsidRPr="001674E3" w:rsidRDefault="00AD443C" w:rsidP="00BB614C">
            <w:pPr>
              <w:spacing w:after="0" w:line="240" w:lineRule="auto"/>
              <w:ind w:firstLine="253"/>
              <w:jc w:val="both"/>
              <w:rPr>
                <w:rFonts w:ascii="Times New Roman" w:hAnsi="Times New Roman" w:cs="Times New Roman"/>
                <w:sz w:val="24"/>
                <w:szCs w:val="24"/>
                <w:highlight w:val="yellow"/>
              </w:rPr>
            </w:pPr>
            <w:r w:rsidRPr="001674E3">
              <w:rPr>
                <w:rFonts w:ascii="Times New Roman" w:hAnsi="Times New Roman" w:cs="Times New Roman"/>
                <w:sz w:val="24"/>
                <w:szCs w:val="24"/>
              </w:rPr>
              <w:t>Все автоматизированные рабочие места в медицинских организациях подключены к сети передачи данных, в том числе АРМ медицинских работников подключены к ЗСПД.</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t>8.1.6</w:t>
            </w:r>
          </w:p>
        </w:tc>
        <w:tc>
          <w:tcPr>
            <w:tcW w:w="3261" w:type="dxa"/>
          </w:tcPr>
          <w:p w:rsidR="009E75B5" w:rsidRPr="001674E3" w:rsidRDefault="009E75B5" w:rsidP="009427D1">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9427D1">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Региональный проект «Создание единого цифрового контура в здравоохранении на основе </w:t>
            </w:r>
          </w:p>
          <w:p w:rsidR="009E75B5" w:rsidRPr="001674E3" w:rsidRDefault="009E75B5" w:rsidP="009427D1">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единой государственной </w:t>
            </w:r>
            <w:r w:rsidRPr="001674E3">
              <w:rPr>
                <w:rFonts w:ascii="Times New Roman" w:hAnsi="Times New Roman" w:cs="Times New Roman"/>
                <w:sz w:val="24"/>
                <w:szCs w:val="24"/>
              </w:rPr>
              <w:lastRenderedPageBreak/>
              <w:t>информационной системы здравоохранения (ЕГИСЗ)» (Забайкальский край)»</w:t>
            </w:r>
          </w:p>
        </w:tc>
        <w:tc>
          <w:tcPr>
            <w:tcW w:w="7797" w:type="dxa"/>
          </w:tcPr>
          <w:p w:rsidR="009E75B5" w:rsidRPr="001674E3" w:rsidRDefault="009E75B5" w:rsidP="00BB614C">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lastRenderedPageBreak/>
              <w:t>Внедряемые технологии и платформенные решения сформируют единый цифровой контур здравоохранения к 2024 году.</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274"/>
        </w:trPr>
        <w:tc>
          <w:tcPr>
            <w:tcW w:w="850" w:type="dxa"/>
          </w:tcPr>
          <w:p w:rsidR="00815C09" w:rsidRPr="001674E3" w:rsidRDefault="00815C09"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lastRenderedPageBreak/>
              <w:t>8.1.6.1</w:t>
            </w:r>
          </w:p>
        </w:tc>
        <w:tc>
          <w:tcPr>
            <w:tcW w:w="3261" w:type="dxa"/>
          </w:tcPr>
          <w:p w:rsidR="00815C09" w:rsidRPr="001674E3" w:rsidRDefault="00815C09" w:rsidP="00D128E5">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Мероприятие </w:t>
            </w:r>
          </w:p>
          <w:p w:rsidR="00815C09" w:rsidRPr="001674E3" w:rsidRDefault="00815C09" w:rsidP="00D128E5">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Организация информационного взаимодействия медицинских информационных систем медицинских организаций, подведомственных Министерству здравоохранения Забайкальского края, с подсистемами ЕГИСЗ»</w:t>
            </w:r>
          </w:p>
        </w:tc>
        <w:tc>
          <w:tcPr>
            <w:tcW w:w="7797" w:type="dxa"/>
          </w:tcPr>
          <w:p w:rsidR="00815C09" w:rsidRPr="001674E3" w:rsidRDefault="00AD443C" w:rsidP="00BB614C">
            <w:pPr>
              <w:spacing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Медицинские организации, используют медицинские информационные системы, соответствующие требованиям Минздрава РФ, и обеспечивают информационное взаимодействие с ЕГИСЗ, обеспечивая возможность доступа гражданам к электронным медицинским документам в Личном кабинете пациента «Мое здоровье», а также другим сервисам ЕПГУ и возможность доступа медицинских работников к интегрированной электронной медицинской карте пациента.</w:t>
            </w:r>
          </w:p>
        </w:tc>
        <w:tc>
          <w:tcPr>
            <w:tcW w:w="2180" w:type="dxa"/>
            <w:vAlign w:val="center"/>
          </w:tcPr>
          <w:p w:rsidR="00815C09" w:rsidRPr="001674E3" w:rsidRDefault="00815C09"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815C09" w:rsidRPr="001674E3" w:rsidRDefault="00815C09"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t>8.1.6.2</w:t>
            </w:r>
          </w:p>
        </w:tc>
        <w:tc>
          <w:tcPr>
            <w:tcW w:w="3261" w:type="dxa"/>
          </w:tcPr>
          <w:p w:rsidR="00815C09" w:rsidRPr="001674E3" w:rsidRDefault="00815C09" w:rsidP="00D128E5">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Мероприятие</w:t>
            </w:r>
          </w:p>
          <w:p w:rsidR="00815C09" w:rsidRPr="001674E3" w:rsidRDefault="00815C09" w:rsidP="00D128E5">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Реализация государственной информационной системы в сфере здравоохранения, соответствующей требованиям Минздрава России, подключенной к ЕГИСЗ</w:t>
            </w:r>
          </w:p>
        </w:tc>
        <w:tc>
          <w:tcPr>
            <w:tcW w:w="7797" w:type="dxa"/>
          </w:tcPr>
          <w:p w:rsidR="00815C09" w:rsidRPr="001674E3" w:rsidRDefault="00AD443C" w:rsidP="00BB614C">
            <w:pPr>
              <w:spacing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Обеспечивается формирование интегрированной электронной медицинской карты, содержащей сведения о результатах обращения пациента в медицинские организации, о проведенных исследованиях, заключениях и назначениях специалистов. Все медицинские организации подключены к централизованным подсистемам ГИСЗ субъекта.</w:t>
            </w:r>
          </w:p>
        </w:tc>
        <w:tc>
          <w:tcPr>
            <w:tcW w:w="2180" w:type="dxa"/>
            <w:vAlign w:val="center"/>
          </w:tcPr>
          <w:p w:rsidR="00815C09" w:rsidRPr="001674E3" w:rsidRDefault="00815C09"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596770" w:rsidRPr="001674E3" w:rsidRDefault="00596770"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t>8.1.6.3</w:t>
            </w:r>
          </w:p>
        </w:tc>
        <w:tc>
          <w:tcPr>
            <w:tcW w:w="3261" w:type="dxa"/>
          </w:tcPr>
          <w:p w:rsidR="00596770" w:rsidRPr="001674E3" w:rsidRDefault="00596770" w:rsidP="00AD443C">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Мероприятие </w:t>
            </w:r>
            <w:r w:rsidR="00AD443C" w:rsidRPr="001674E3">
              <w:rPr>
                <w:rFonts w:ascii="Times New Roman" w:hAnsi="Times New Roman" w:cs="Times New Roman"/>
                <w:sz w:val="24"/>
                <w:szCs w:val="24"/>
              </w:rPr>
              <w:t>«</w:t>
            </w:r>
            <w:r w:rsidRPr="001674E3">
              <w:rPr>
                <w:rFonts w:ascii="Times New Roman" w:hAnsi="Times New Roman" w:cs="Times New Roman"/>
                <w:sz w:val="24"/>
                <w:szCs w:val="24"/>
              </w:rPr>
              <w:t>Цифровая трансформация в сфере здра</w:t>
            </w:r>
            <w:r w:rsidR="00AD443C" w:rsidRPr="001674E3">
              <w:rPr>
                <w:rFonts w:ascii="Times New Roman" w:hAnsi="Times New Roman" w:cs="Times New Roman"/>
                <w:sz w:val="24"/>
                <w:szCs w:val="24"/>
              </w:rPr>
              <w:t>воохранения Забайкальского края»</w:t>
            </w:r>
          </w:p>
        </w:tc>
        <w:tc>
          <w:tcPr>
            <w:tcW w:w="7797" w:type="dxa"/>
          </w:tcPr>
          <w:p w:rsidR="00596770" w:rsidRPr="001674E3" w:rsidRDefault="00596770" w:rsidP="00596770">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 xml:space="preserve">Осуществляется перевод ключевых процессов здравоохранения в цифровой вид, применение современных онлайн-услуг для граждан и врачей, в том числе: запись на прием к врачу, совершенная гражданами дистанционно;  формирование электронных медицинских карт, </w:t>
            </w:r>
            <w:proofErr w:type="gramStart"/>
            <w:r w:rsidRPr="001674E3">
              <w:rPr>
                <w:rFonts w:ascii="Times New Roman" w:hAnsi="Times New Roman" w:cs="Times New Roman"/>
                <w:sz w:val="24"/>
                <w:szCs w:val="24"/>
              </w:rPr>
              <w:t>доступных</w:t>
            </w:r>
            <w:proofErr w:type="gramEnd"/>
            <w:r w:rsidRPr="001674E3">
              <w:rPr>
                <w:rFonts w:ascii="Times New Roman" w:hAnsi="Times New Roman" w:cs="Times New Roman"/>
                <w:sz w:val="24"/>
                <w:szCs w:val="24"/>
              </w:rPr>
              <w:t xml:space="preserve"> в том числе на Едином портале государственных и муниципальных услуг (функций); консилиумы врачей, проводимые с использованием видео-конференц-связи;  врачебные назначения (рецепты) в форме электронного документа. Осуществляется перевод ключевых процессов здравоохранения в цифровой вид, применение современных онлайн-услуг для граждан и врачей, в том числе: запись на прием к врачу, совершенная гражданами дистанционно;  формирование электронных медицинских карт, </w:t>
            </w:r>
            <w:proofErr w:type="gramStart"/>
            <w:r w:rsidRPr="001674E3">
              <w:rPr>
                <w:rFonts w:ascii="Times New Roman" w:hAnsi="Times New Roman" w:cs="Times New Roman"/>
                <w:sz w:val="24"/>
                <w:szCs w:val="24"/>
              </w:rPr>
              <w:t>доступных</w:t>
            </w:r>
            <w:proofErr w:type="gramEnd"/>
            <w:r w:rsidRPr="001674E3">
              <w:rPr>
                <w:rFonts w:ascii="Times New Roman" w:hAnsi="Times New Roman" w:cs="Times New Roman"/>
                <w:sz w:val="24"/>
                <w:szCs w:val="24"/>
              </w:rPr>
              <w:t xml:space="preserve"> в том числе на Едином портале государственных и муниципальных услуг (функций); </w:t>
            </w:r>
            <w:r w:rsidRPr="001674E3">
              <w:rPr>
                <w:rFonts w:ascii="Times New Roman" w:hAnsi="Times New Roman" w:cs="Times New Roman"/>
                <w:sz w:val="24"/>
                <w:szCs w:val="24"/>
              </w:rPr>
              <w:lastRenderedPageBreak/>
              <w:t>консилиумы врачей, проводимые с использованием видео-конференц-связи;  врачебные назначения (рецепты) в форме электронного документа.</w:t>
            </w:r>
          </w:p>
        </w:tc>
        <w:tc>
          <w:tcPr>
            <w:tcW w:w="2180" w:type="dxa"/>
            <w:vAlign w:val="center"/>
          </w:tcPr>
          <w:p w:rsidR="00596770" w:rsidRPr="001674E3" w:rsidRDefault="00596770" w:rsidP="007F0B80">
            <w:pPr>
              <w:spacing w:after="0" w:line="240" w:lineRule="auto"/>
              <w:jc w:val="center"/>
              <w:rPr>
                <w:rFonts w:ascii="Times New Roman" w:hAnsi="Times New Roman" w:cs="Times New Roman"/>
                <w:b/>
                <w:sz w:val="24"/>
                <w:szCs w:val="24"/>
              </w:rPr>
            </w:pPr>
          </w:p>
        </w:tc>
      </w:tr>
      <w:tr w:rsidR="00715C3F" w:rsidRPr="001674E3" w:rsidTr="001D605D">
        <w:trPr>
          <w:trHeight w:val="614"/>
        </w:trPr>
        <w:tc>
          <w:tcPr>
            <w:tcW w:w="850" w:type="dxa"/>
          </w:tcPr>
          <w:p w:rsidR="00715C3F" w:rsidRPr="001674E3" w:rsidRDefault="00715C3F" w:rsidP="003C00F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8.1.8</w:t>
            </w:r>
          </w:p>
        </w:tc>
        <w:tc>
          <w:tcPr>
            <w:tcW w:w="3261" w:type="dxa"/>
          </w:tcPr>
          <w:p w:rsidR="00715C3F" w:rsidRDefault="00715C3F" w:rsidP="00E36152">
            <w:pPr>
              <w:spacing w:after="0" w:line="240" w:lineRule="auto"/>
              <w:rPr>
                <w:rFonts w:ascii="Times New Roman" w:hAnsi="Times New Roman" w:cs="Times New Roman"/>
                <w:b/>
                <w:sz w:val="24"/>
                <w:szCs w:val="24"/>
              </w:rPr>
            </w:pPr>
            <w:r>
              <w:rPr>
                <w:rFonts w:ascii="Times New Roman" w:hAnsi="Times New Roman" w:cs="Times New Roman"/>
                <w:b/>
                <w:sz w:val="24"/>
                <w:szCs w:val="24"/>
              </w:rPr>
              <w:t>Основное мероприятие «Региональный проект «Информационная инфраструктура (Забайкальский край)</w:t>
            </w:r>
          </w:p>
          <w:p w:rsidR="00715C3F" w:rsidRDefault="00715C3F" w:rsidP="00E36152">
            <w:pPr>
              <w:spacing w:after="0" w:line="240" w:lineRule="auto"/>
              <w:rPr>
                <w:rFonts w:ascii="Times New Roman" w:hAnsi="Times New Roman" w:cs="Times New Roman"/>
                <w:b/>
                <w:sz w:val="24"/>
                <w:szCs w:val="24"/>
              </w:rPr>
            </w:pPr>
          </w:p>
          <w:p w:rsidR="00715C3F" w:rsidRPr="00715C3F" w:rsidRDefault="00715C3F" w:rsidP="00E36152">
            <w:pPr>
              <w:spacing w:after="0" w:line="240" w:lineRule="auto"/>
              <w:rPr>
                <w:rFonts w:ascii="Times New Roman" w:hAnsi="Times New Roman" w:cs="Times New Roman"/>
                <w:sz w:val="24"/>
                <w:szCs w:val="24"/>
              </w:rPr>
            </w:pPr>
            <w:r w:rsidRPr="00715C3F">
              <w:rPr>
                <w:rFonts w:ascii="Times New Roman" w:hAnsi="Times New Roman" w:cs="Times New Roman"/>
                <w:sz w:val="24"/>
                <w:szCs w:val="24"/>
              </w:rPr>
              <w:t>Мероприятие «Создание и организация единой службы оперативной помощи гражданам по номеру «</w:t>
            </w:r>
            <w:r>
              <w:rPr>
                <w:rFonts w:ascii="Times New Roman" w:hAnsi="Times New Roman" w:cs="Times New Roman"/>
                <w:sz w:val="24"/>
                <w:szCs w:val="24"/>
              </w:rPr>
              <w:t>122»</w:t>
            </w:r>
          </w:p>
        </w:tc>
        <w:tc>
          <w:tcPr>
            <w:tcW w:w="7797" w:type="dxa"/>
          </w:tcPr>
          <w:p w:rsidR="00715C3F" w:rsidRDefault="00715C3F" w:rsidP="00715C3F">
            <w:pPr>
              <w:spacing w:after="0" w:line="240" w:lineRule="auto"/>
              <w:ind w:firstLine="198"/>
              <w:jc w:val="both"/>
              <w:rPr>
                <w:rFonts w:ascii="Times New Roman" w:hAnsi="Times New Roman" w:cs="Times New Roman"/>
                <w:color w:val="000000"/>
                <w:sz w:val="24"/>
                <w:szCs w:val="24"/>
                <w:shd w:val="clear" w:color="auto" w:fill="FFFFFF"/>
              </w:rPr>
            </w:pPr>
            <w:r w:rsidRPr="00715C3F">
              <w:rPr>
                <w:rFonts w:ascii="Times New Roman" w:hAnsi="Times New Roman" w:cs="Times New Roman"/>
                <w:color w:val="000000"/>
                <w:sz w:val="24"/>
                <w:szCs w:val="24"/>
                <w:shd w:val="clear" w:color="auto" w:fill="FFFFFF"/>
              </w:rPr>
              <w:t xml:space="preserve">Дополнительное соглашение к Соглашению о реализации регионального проекта «Информационная инфраструктура (Забайкальский край)» на территории Забайкальского края заключено </w:t>
            </w:r>
            <w:r>
              <w:rPr>
                <w:rFonts w:ascii="Times New Roman" w:hAnsi="Times New Roman" w:cs="Times New Roman"/>
                <w:color w:val="000000"/>
                <w:sz w:val="24"/>
                <w:szCs w:val="24"/>
                <w:shd w:val="clear" w:color="auto" w:fill="FFFFFF"/>
              </w:rPr>
              <w:br/>
            </w:r>
            <w:r w:rsidRPr="00715C3F">
              <w:rPr>
                <w:rFonts w:ascii="Times New Roman" w:hAnsi="Times New Roman" w:cs="Times New Roman"/>
                <w:color w:val="000000"/>
                <w:sz w:val="24"/>
                <w:szCs w:val="24"/>
                <w:shd w:val="clear" w:color="auto" w:fill="FFFFFF"/>
              </w:rPr>
              <w:t>30 декабря 2021 года № 071-2019-D2001-74/4, в рамках которого было заключено финансовое соглашение о предоставлении субсидии из федерального бюджета в размере 7</w:t>
            </w:r>
            <w:r>
              <w:rPr>
                <w:rFonts w:ascii="Times New Roman" w:hAnsi="Times New Roman" w:cs="Times New Roman"/>
                <w:color w:val="000000"/>
                <w:sz w:val="24"/>
                <w:szCs w:val="24"/>
                <w:shd w:val="clear" w:color="auto" w:fill="FFFFFF"/>
              </w:rPr>
              <w:t> </w:t>
            </w:r>
            <w:r w:rsidRPr="00715C3F">
              <w:rPr>
                <w:rFonts w:ascii="Times New Roman" w:hAnsi="Times New Roman" w:cs="Times New Roman"/>
                <w:color w:val="000000"/>
                <w:sz w:val="24"/>
                <w:szCs w:val="24"/>
                <w:shd w:val="clear" w:color="auto" w:fill="FFFFFF"/>
              </w:rPr>
              <w:t>587</w:t>
            </w:r>
            <w:r>
              <w:rPr>
                <w:rFonts w:ascii="Times New Roman" w:hAnsi="Times New Roman" w:cs="Times New Roman"/>
                <w:color w:val="000000"/>
                <w:sz w:val="24"/>
                <w:szCs w:val="24"/>
                <w:shd w:val="clear" w:color="auto" w:fill="FFFFFF"/>
              </w:rPr>
              <w:t>,</w:t>
            </w:r>
            <w:r w:rsidRPr="00715C3F">
              <w:rPr>
                <w:rFonts w:ascii="Times New Roman" w:hAnsi="Times New Roman" w:cs="Times New Roman"/>
                <w:color w:val="000000"/>
                <w:sz w:val="24"/>
                <w:szCs w:val="24"/>
                <w:shd w:val="clear" w:color="auto" w:fill="FFFFFF"/>
              </w:rPr>
              <w:t xml:space="preserve"> 68</w:t>
            </w:r>
            <w:r>
              <w:rPr>
                <w:rFonts w:ascii="Times New Roman" w:hAnsi="Times New Roman" w:cs="Times New Roman"/>
                <w:color w:val="000000"/>
                <w:sz w:val="24"/>
                <w:szCs w:val="24"/>
                <w:shd w:val="clear" w:color="auto" w:fill="FFFFFF"/>
              </w:rPr>
              <w:t xml:space="preserve"> тыс.</w:t>
            </w:r>
            <w:r w:rsidRPr="00715C3F">
              <w:rPr>
                <w:rFonts w:ascii="Times New Roman" w:hAnsi="Times New Roman" w:cs="Times New Roman"/>
                <w:color w:val="000000"/>
                <w:sz w:val="24"/>
                <w:szCs w:val="24"/>
                <w:shd w:val="clear" w:color="auto" w:fill="FFFFFF"/>
              </w:rPr>
              <w:t xml:space="preserve"> рублей. Главным распорядителям бюджетных средств является Министерство здравоохранения Забайкальского края.</w:t>
            </w:r>
            <w:r>
              <w:rPr>
                <w:rFonts w:ascii="Times New Roman" w:hAnsi="Times New Roman" w:cs="Times New Roman"/>
                <w:color w:val="000000"/>
                <w:sz w:val="24"/>
                <w:szCs w:val="24"/>
                <w:shd w:val="clear" w:color="auto" w:fill="FFFFFF"/>
              </w:rPr>
              <w:t xml:space="preserve"> </w:t>
            </w:r>
          </w:p>
          <w:p w:rsidR="00715C3F" w:rsidRPr="00715C3F" w:rsidRDefault="00715C3F" w:rsidP="00715C3F">
            <w:pPr>
              <w:spacing w:after="0" w:line="240" w:lineRule="auto"/>
              <w:ind w:firstLine="198"/>
              <w:jc w:val="both"/>
              <w:rPr>
                <w:rFonts w:ascii="Times New Roman" w:hAnsi="Times New Roman" w:cs="Times New Roman"/>
                <w:sz w:val="24"/>
                <w:szCs w:val="24"/>
              </w:rPr>
            </w:pPr>
            <w:r w:rsidRPr="00715C3F">
              <w:rPr>
                <w:rFonts w:ascii="Times New Roman" w:hAnsi="Times New Roman" w:cs="Times New Roman"/>
                <w:color w:val="000000"/>
                <w:sz w:val="24"/>
                <w:szCs w:val="24"/>
                <w:shd w:val="clear" w:color="auto" w:fill="FFFFFF"/>
              </w:rPr>
              <w:t xml:space="preserve">Мероприятия регионального проекта по дополнительному соглашению направлены на развертывание виртуальной автоматической телефонной станции с набором функций виртуальных </w:t>
            </w:r>
            <w:proofErr w:type="gramStart"/>
            <w:r w:rsidRPr="00715C3F">
              <w:rPr>
                <w:rFonts w:ascii="Times New Roman" w:hAnsi="Times New Roman" w:cs="Times New Roman"/>
                <w:color w:val="000000"/>
                <w:sz w:val="24"/>
                <w:szCs w:val="24"/>
                <w:shd w:val="clear" w:color="auto" w:fill="FFFFFF"/>
              </w:rPr>
              <w:t>контакт-центров</w:t>
            </w:r>
            <w:proofErr w:type="gramEnd"/>
            <w:r w:rsidRPr="00715C3F">
              <w:rPr>
                <w:rFonts w:ascii="Times New Roman" w:hAnsi="Times New Roman" w:cs="Times New Roman"/>
                <w:color w:val="000000"/>
                <w:sz w:val="24"/>
                <w:szCs w:val="24"/>
                <w:shd w:val="clear" w:color="auto" w:fill="FFFFFF"/>
              </w:rPr>
              <w:t>, а также на создание и организацию работы единой службы оперативной помощи гражданам по номеру «122». Единые функционально-технические требования к организации номера «122» доведены, Министерством здравоохранения Забайкальского края подписано дополнительное соглашение, торги на закупку оборудования проведены. В настоящее время Министерством здравоохранения Забайкальского края финансовое м</w:t>
            </w:r>
            <w:r>
              <w:rPr>
                <w:rFonts w:ascii="Times New Roman" w:hAnsi="Times New Roman" w:cs="Times New Roman"/>
                <w:color w:val="000000"/>
                <w:sz w:val="24"/>
                <w:szCs w:val="24"/>
                <w:shd w:val="clear" w:color="auto" w:fill="FFFFFF"/>
              </w:rPr>
              <w:t>ероприятие исполнено на 100 %.</w:t>
            </w:r>
            <w:bookmarkStart w:id="1" w:name="_GoBack"/>
            <w:bookmarkEnd w:id="1"/>
          </w:p>
        </w:tc>
        <w:tc>
          <w:tcPr>
            <w:tcW w:w="2180" w:type="dxa"/>
            <w:vAlign w:val="center"/>
          </w:tcPr>
          <w:p w:rsidR="00715C3F" w:rsidRPr="001674E3" w:rsidRDefault="00715C3F"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b/>
                <w:sz w:val="24"/>
                <w:szCs w:val="24"/>
              </w:rPr>
              <w:t>9.1</w:t>
            </w:r>
          </w:p>
        </w:tc>
        <w:tc>
          <w:tcPr>
            <w:tcW w:w="3261" w:type="dxa"/>
          </w:tcPr>
          <w:p w:rsidR="009E75B5" w:rsidRPr="001674E3" w:rsidRDefault="009E75B5" w:rsidP="00E36152">
            <w:pPr>
              <w:spacing w:after="0" w:line="240" w:lineRule="auto"/>
              <w:rPr>
                <w:rFonts w:ascii="Times New Roman" w:hAnsi="Times New Roman" w:cs="Times New Roman"/>
                <w:b/>
                <w:sz w:val="24"/>
                <w:szCs w:val="24"/>
              </w:rPr>
            </w:pPr>
            <w:bookmarkStart w:id="2" w:name="OLE_LINK91"/>
            <w:bookmarkStart w:id="3" w:name="OLE_LINK92"/>
            <w:bookmarkStart w:id="4" w:name="OLE_LINK93"/>
            <w:r w:rsidRPr="001674E3">
              <w:rPr>
                <w:rFonts w:ascii="Times New Roman" w:hAnsi="Times New Roman" w:cs="Times New Roman"/>
                <w:b/>
                <w:sz w:val="24"/>
                <w:szCs w:val="24"/>
              </w:rPr>
              <w:t xml:space="preserve">Подпрограмма </w:t>
            </w:r>
          </w:p>
          <w:bookmarkEnd w:id="2"/>
          <w:bookmarkEnd w:id="3"/>
          <w:bookmarkEnd w:id="4"/>
          <w:p w:rsidR="009E75B5" w:rsidRPr="001674E3" w:rsidRDefault="009E75B5" w:rsidP="00E36152">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Обеспечивающая подпрограмма</w:t>
            </w:r>
          </w:p>
        </w:tc>
        <w:tc>
          <w:tcPr>
            <w:tcW w:w="7797" w:type="dxa"/>
          </w:tcPr>
          <w:p w:rsidR="009E75B5" w:rsidRPr="001674E3" w:rsidRDefault="009E75B5" w:rsidP="00BB614C">
            <w:pPr>
              <w:spacing w:after="0" w:line="240" w:lineRule="auto"/>
              <w:ind w:firstLine="394"/>
              <w:jc w:val="both"/>
              <w:rPr>
                <w:rFonts w:ascii="Times New Roman" w:hAnsi="Times New Roman" w:cs="Times New Roman"/>
                <w:b/>
                <w:sz w:val="24"/>
                <w:szCs w:val="24"/>
              </w:rPr>
            </w:pPr>
            <w:proofErr w:type="gramStart"/>
            <w:r w:rsidRPr="001674E3">
              <w:rPr>
                <w:rFonts w:ascii="Times New Roman" w:hAnsi="Times New Roman" w:cs="Times New Roman"/>
                <w:sz w:val="24"/>
                <w:szCs w:val="24"/>
              </w:rPr>
              <w:t>Министерство здравоохранения Забайкальского края определяет перспективные направления развития в области охраны здоровья граждан, оказания государственной социальной помощи (в части обеспечения граждан лекарственными средствами, изделиями медицинского назначения, а также специализированными продуктами лечебного питания для детей-инвалидов), в том числе по полномочиям, переданным Российской Федерацией, а также в области санитарно-эпидемиологического благополучия населения, обязательного медицинского страхования и осуществляющим управление в установленной сфере деятельности, функции</w:t>
            </w:r>
            <w:proofErr w:type="gramEnd"/>
            <w:r w:rsidRPr="001674E3">
              <w:rPr>
                <w:rFonts w:ascii="Times New Roman" w:hAnsi="Times New Roman" w:cs="Times New Roman"/>
                <w:sz w:val="24"/>
                <w:szCs w:val="24"/>
              </w:rPr>
              <w:t xml:space="preserve"> по принятию нормативных правовых актов, функции по оказанию государственных услуг, а также функции по контролю в пределах установленных полномочий.</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sz w:val="24"/>
                <w:szCs w:val="24"/>
              </w:rPr>
              <w:t>9.1.1</w:t>
            </w:r>
          </w:p>
        </w:tc>
        <w:tc>
          <w:tcPr>
            <w:tcW w:w="3261" w:type="dxa"/>
          </w:tcPr>
          <w:p w:rsidR="009E75B5" w:rsidRPr="001674E3" w:rsidRDefault="009E75B5" w:rsidP="00CD582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053E33">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Обеспечение деятельности </w:t>
            </w:r>
            <w:r w:rsidRPr="001674E3">
              <w:rPr>
                <w:rFonts w:ascii="Times New Roman" w:hAnsi="Times New Roman" w:cs="Times New Roman"/>
                <w:sz w:val="24"/>
                <w:szCs w:val="24"/>
              </w:rPr>
              <w:lastRenderedPageBreak/>
              <w:t>Министерства здравоохранения Забайкальского края</w:t>
            </w:r>
          </w:p>
        </w:tc>
        <w:tc>
          <w:tcPr>
            <w:tcW w:w="7797" w:type="dxa"/>
          </w:tcPr>
          <w:p w:rsidR="009E75B5" w:rsidRPr="001674E3" w:rsidRDefault="009E75B5" w:rsidP="00BB614C">
            <w:pPr>
              <w:spacing w:after="0" w:line="240" w:lineRule="auto"/>
              <w:ind w:firstLine="394"/>
              <w:jc w:val="both"/>
              <w:rPr>
                <w:rFonts w:ascii="Times New Roman" w:hAnsi="Times New Roman" w:cs="Times New Roman"/>
                <w:b/>
                <w:sz w:val="24"/>
                <w:szCs w:val="24"/>
              </w:rPr>
            </w:pPr>
            <w:r w:rsidRPr="001674E3">
              <w:rPr>
                <w:rFonts w:ascii="Times New Roman" w:hAnsi="Times New Roman" w:cs="Times New Roman"/>
                <w:sz w:val="24"/>
                <w:szCs w:val="24"/>
              </w:rPr>
              <w:lastRenderedPageBreak/>
              <w:t xml:space="preserve">Финансирование подпрограммы осуществляется за счет бюджетных ассигнований на содержание аппарата Министерства здравоохранения </w:t>
            </w:r>
            <w:r w:rsidRPr="001674E3">
              <w:rPr>
                <w:rFonts w:ascii="Times New Roman" w:hAnsi="Times New Roman" w:cs="Times New Roman"/>
                <w:sz w:val="24"/>
                <w:szCs w:val="24"/>
              </w:rPr>
              <w:lastRenderedPageBreak/>
              <w:t>Забайкальского края из бюджета Забайкальского края.</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lastRenderedPageBreak/>
              <w:t>9.1.2</w:t>
            </w:r>
          </w:p>
        </w:tc>
        <w:tc>
          <w:tcPr>
            <w:tcW w:w="3261" w:type="dxa"/>
          </w:tcPr>
          <w:p w:rsidR="009E75B5" w:rsidRPr="001674E3" w:rsidRDefault="009E75B5" w:rsidP="00CD5827">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w:t>
            </w:r>
          </w:p>
          <w:p w:rsidR="009E75B5" w:rsidRPr="001674E3" w:rsidRDefault="009E75B5" w:rsidP="00053E33">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Реализация Территориальной программы государственных гарантий бесплатного оказания гражданам медицинской помощи на территории Забайкальского края путем перечисления страховых взносов бюджету Федерального фонда обязательного медицинского страхования на обязательное медицинское страхование неработающего населения</w:t>
            </w:r>
          </w:p>
          <w:p w:rsidR="009E75B5" w:rsidRPr="001674E3" w:rsidRDefault="009E75B5" w:rsidP="00053E33">
            <w:pPr>
              <w:spacing w:after="0" w:line="240" w:lineRule="auto"/>
              <w:jc w:val="both"/>
              <w:rPr>
                <w:rFonts w:ascii="Times New Roman" w:hAnsi="Times New Roman" w:cs="Times New Roman"/>
                <w:sz w:val="24"/>
                <w:szCs w:val="24"/>
              </w:rPr>
            </w:pPr>
          </w:p>
        </w:tc>
        <w:tc>
          <w:tcPr>
            <w:tcW w:w="7797" w:type="dxa"/>
          </w:tcPr>
          <w:p w:rsidR="009E75B5" w:rsidRPr="001674E3" w:rsidRDefault="009E75B5" w:rsidP="008665E3">
            <w:pPr>
              <w:spacing w:after="0" w:line="240" w:lineRule="auto"/>
              <w:ind w:firstLine="253"/>
              <w:jc w:val="both"/>
              <w:rPr>
                <w:rFonts w:ascii="Times New Roman" w:hAnsi="Times New Roman" w:cs="Times New Roman"/>
                <w:b/>
                <w:sz w:val="24"/>
                <w:szCs w:val="24"/>
              </w:rPr>
            </w:pPr>
            <w:r w:rsidRPr="001674E3">
              <w:rPr>
                <w:rFonts w:ascii="Times New Roman" w:hAnsi="Times New Roman" w:cs="Times New Roman"/>
                <w:sz w:val="24"/>
                <w:szCs w:val="24"/>
              </w:rPr>
              <w:t>Страховые взносы на обязательное медицинское страхование неработающего населения в 202</w:t>
            </w:r>
            <w:r w:rsidR="008665E3" w:rsidRPr="001674E3">
              <w:rPr>
                <w:rFonts w:ascii="Times New Roman" w:hAnsi="Times New Roman" w:cs="Times New Roman"/>
                <w:sz w:val="24"/>
                <w:szCs w:val="24"/>
              </w:rPr>
              <w:t>2</w:t>
            </w:r>
            <w:r w:rsidRPr="001674E3">
              <w:rPr>
                <w:rFonts w:ascii="Times New Roman" w:hAnsi="Times New Roman" w:cs="Times New Roman"/>
                <w:sz w:val="24"/>
                <w:szCs w:val="24"/>
              </w:rPr>
              <w:t xml:space="preserve"> году уплачены в бюджет Федерального фонда обязательного медицинского страхования в полном объеме.</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b/>
                <w:sz w:val="24"/>
                <w:szCs w:val="24"/>
              </w:rPr>
            </w:pPr>
            <w:r w:rsidRPr="001674E3">
              <w:rPr>
                <w:rFonts w:ascii="Times New Roman" w:hAnsi="Times New Roman" w:cs="Times New Roman"/>
                <w:b/>
                <w:sz w:val="24"/>
                <w:szCs w:val="24"/>
              </w:rPr>
              <w:t>10.1</w:t>
            </w:r>
          </w:p>
        </w:tc>
        <w:tc>
          <w:tcPr>
            <w:tcW w:w="3261" w:type="dxa"/>
          </w:tcPr>
          <w:p w:rsidR="009E75B5" w:rsidRPr="001674E3" w:rsidRDefault="009E75B5" w:rsidP="00B56E44">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 xml:space="preserve">Подпрограмма </w:t>
            </w:r>
          </w:p>
          <w:p w:rsidR="009E75B5" w:rsidRPr="001674E3" w:rsidRDefault="009E75B5" w:rsidP="00CD5827">
            <w:pPr>
              <w:spacing w:after="0" w:line="240" w:lineRule="auto"/>
              <w:rPr>
                <w:rFonts w:ascii="Times New Roman" w:hAnsi="Times New Roman" w:cs="Times New Roman"/>
                <w:b/>
                <w:sz w:val="24"/>
                <w:szCs w:val="24"/>
              </w:rPr>
            </w:pPr>
            <w:r w:rsidRPr="001674E3">
              <w:rPr>
                <w:rFonts w:ascii="Times New Roman" w:hAnsi="Times New Roman" w:cs="Times New Roman"/>
                <w:b/>
                <w:sz w:val="24"/>
                <w:szCs w:val="24"/>
              </w:rPr>
              <w:t>Развитие материально-технической базы детских поликлиник и детских поликлинических отделений медицинских организаций</w:t>
            </w:r>
          </w:p>
        </w:tc>
        <w:tc>
          <w:tcPr>
            <w:tcW w:w="7797" w:type="dxa"/>
          </w:tcPr>
          <w:p w:rsidR="009E75B5" w:rsidRPr="001674E3" w:rsidRDefault="008665E3" w:rsidP="00AD443C">
            <w:pPr>
              <w:spacing w:after="0" w:line="240" w:lineRule="auto"/>
              <w:ind w:firstLine="340"/>
              <w:jc w:val="both"/>
              <w:rPr>
                <w:rFonts w:ascii="Times New Roman" w:hAnsi="Times New Roman" w:cs="Times New Roman"/>
                <w:sz w:val="24"/>
                <w:szCs w:val="24"/>
              </w:rPr>
            </w:pPr>
            <w:r w:rsidRPr="001674E3">
              <w:rPr>
                <w:rFonts w:ascii="Times New Roman" w:hAnsi="Times New Roman" w:cs="Times New Roman"/>
                <w:sz w:val="24"/>
                <w:szCs w:val="24"/>
              </w:rPr>
              <w:t>Мероприятия подпрограммы направлены на</w:t>
            </w:r>
            <w:r w:rsidR="009E75B5" w:rsidRPr="001674E3">
              <w:rPr>
                <w:rFonts w:ascii="Times New Roman" w:hAnsi="Times New Roman" w:cs="Times New Roman"/>
                <w:sz w:val="24"/>
                <w:szCs w:val="24"/>
              </w:rPr>
              <w:t xml:space="preserve"> повышени</w:t>
            </w:r>
            <w:r w:rsidRPr="001674E3">
              <w:rPr>
                <w:rFonts w:ascii="Times New Roman" w:hAnsi="Times New Roman" w:cs="Times New Roman"/>
                <w:sz w:val="24"/>
                <w:szCs w:val="24"/>
              </w:rPr>
              <w:t>е</w:t>
            </w:r>
            <w:r w:rsidR="009E75B5" w:rsidRPr="001674E3">
              <w:rPr>
                <w:rFonts w:ascii="Times New Roman" w:hAnsi="Times New Roman" w:cs="Times New Roman"/>
                <w:sz w:val="24"/>
                <w:szCs w:val="24"/>
              </w:rPr>
              <w:t xml:space="preserve"> доступности и качества первичной медико-санитарной помощи детям на</w:t>
            </w:r>
            <w:r w:rsidRPr="001674E3">
              <w:rPr>
                <w:rFonts w:ascii="Times New Roman" w:hAnsi="Times New Roman" w:cs="Times New Roman"/>
                <w:sz w:val="24"/>
                <w:szCs w:val="24"/>
              </w:rPr>
              <w:t xml:space="preserve"> территории Забайкальского края.</w:t>
            </w:r>
          </w:p>
          <w:p w:rsidR="00AD443C" w:rsidRPr="001674E3" w:rsidRDefault="00AD443C" w:rsidP="00AD443C">
            <w:pPr>
              <w:spacing w:after="0" w:line="240" w:lineRule="auto"/>
              <w:ind w:firstLine="340"/>
              <w:jc w:val="both"/>
              <w:rPr>
                <w:rFonts w:ascii="Times New Roman" w:eastAsia="Times New Roman" w:hAnsi="Times New Roman"/>
                <w:sz w:val="24"/>
                <w:szCs w:val="24"/>
                <w:lang w:eastAsia="ru-RU"/>
              </w:rPr>
            </w:pP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EA5352" w:rsidRPr="001674E3" w:rsidRDefault="00EA5352" w:rsidP="003C00F0">
            <w:pPr>
              <w:spacing w:after="0" w:line="240" w:lineRule="auto"/>
              <w:jc w:val="center"/>
              <w:rPr>
                <w:rFonts w:ascii="Times New Roman" w:hAnsi="Times New Roman" w:cs="Times New Roman"/>
                <w:sz w:val="20"/>
                <w:szCs w:val="20"/>
              </w:rPr>
            </w:pPr>
            <w:r w:rsidRPr="001674E3">
              <w:rPr>
                <w:rFonts w:ascii="Times New Roman" w:hAnsi="Times New Roman" w:cs="Times New Roman"/>
                <w:sz w:val="20"/>
                <w:szCs w:val="20"/>
              </w:rPr>
              <w:t>10.1.1.2</w:t>
            </w:r>
          </w:p>
        </w:tc>
        <w:tc>
          <w:tcPr>
            <w:tcW w:w="3261" w:type="dxa"/>
          </w:tcPr>
          <w:p w:rsidR="00EA5352" w:rsidRPr="001674E3" w:rsidRDefault="00EA5352" w:rsidP="00EA5352">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 xml:space="preserve">Мероприятие </w:t>
            </w:r>
          </w:p>
          <w:p w:rsidR="00EA5352" w:rsidRPr="001674E3" w:rsidRDefault="00EA5352" w:rsidP="00EA53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Внедрение </w:t>
            </w:r>
            <w:proofErr w:type="spellStart"/>
            <w:r w:rsidRPr="001674E3">
              <w:rPr>
                <w:rFonts w:ascii="Times New Roman" w:hAnsi="Times New Roman" w:cs="Times New Roman"/>
                <w:sz w:val="24"/>
                <w:szCs w:val="24"/>
              </w:rPr>
              <w:t>стационарзамещающих</w:t>
            </w:r>
            <w:proofErr w:type="spellEnd"/>
            <w:r w:rsidRPr="001674E3">
              <w:rPr>
                <w:rFonts w:ascii="Times New Roman" w:hAnsi="Times New Roman" w:cs="Times New Roman"/>
                <w:sz w:val="24"/>
                <w:szCs w:val="24"/>
              </w:rPr>
              <w:t xml:space="preserve"> технологий в амбулаторном звене</w:t>
            </w:r>
          </w:p>
        </w:tc>
        <w:tc>
          <w:tcPr>
            <w:tcW w:w="7797" w:type="dxa"/>
          </w:tcPr>
          <w:p w:rsidR="00EA5352" w:rsidRPr="001674E3" w:rsidRDefault="00EA5352" w:rsidP="00EA5352">
            <w:pPr>
              <w:spacing w:after="0" w:line="240" w:lineRule="auto"/>
              <w:ind w:firstLine="253"/>
              <w:jc w:val="both"/>
              <w:rPr>
                <w:rFonts w:ascii="Times New Roman" w:hAnsi="Times New Roman" w:cs="Times New Roman"/>
                <w:sz w:val="24"/>
                <w:szCs w:val="24"/>
              </w:rPr>
            </w:pPr>
            <w:r w:rsidRPr="001674E3">
              <w:rPr>
                <w:rFonts w:ascii="Times New Roman" w:hAnsi="Times New Roman" w:cs="Times New Roman"/>
                <w:sz w:val="24"/>
                <w:szCs w:val="24"/>
              </w:rPr>
              <w:t>В 202</w:t>
            </w:r>
            <w:r w:rsidR="00AD443C" w:rsidRPr="001674E3">
              <w:rPr>
                <w:rFonts w:ascii="Times New Roman" w:hAnsi="Times New Roman" w:cs="Times New Roman"/>
                <w:sz w:val="24"/>
                <w:szCs w:val="24"/>
              </w:rPr>
              <w:t>2</w:t>
            </w:r>
            <w:r w:rsidRPr="001674E3">
              <w:rPr>
                <w:rFonts w:ascii="Times New Roman" w:hAnsi="Times New Roman" w:cs="Times New Roman"/>
                <w:sz w:val="24"/>
                <w:szCs w:val="24"/>
              </w:rPr>
              <w:t xml:space="preserve"> году функционировало 1</w:t>
            </w:r>
            <w:r w:rsidR="00AD443C" w:rsidRPr="001674E3">
              <w:rPr>
                <w:rFonts w:ascii="Times New Roman" w:hAnsi="Times New Roman" w:cs="Times New Roman"/>
                <w:sz w:val="24"/>
                <w:szCs w:val="24"/>
              </w:rPr>
              <w:t>5</w:t>
            </w:r>
            <w:r w:rsidRPr="001674E3">
              <w:rPr>
                <w:rFonts w:ascii="Times New Roman" w:hAnsi="Times New Roman" w:cs="Times New Roman"/>
                <w:sz w:val="24"/>
                <w:szCs w:val="24"/>
              </w:rPr>
              <w:t>4 койки дневного стационара при амбулаторно-поликлинических и больничных учреждениях (в 202</w:t>
            </w:r>
            <w:r w:rsidR="00AD443C" w:rsidRPr="001674E3">
              <w:rPr>
                <w:rFonts w:ascii="Times New Roman" w:hAnsi="Times New Roman" w:cs="Times New Roman"/>
                <w:sz w:val="24"/>
                <w:szCs w:val="24"/>
              </w:rPr>
              <w:t>1</w:t>
            </w:r>
            <w:r w:rsidRPr="001674E3">
              <w:rPr>
                <w:rFonts w:ascii="Times New Roman" w:hAnsi="Times New Roman" w:cs="Times New Roman"/>
                <w:sz w:val="24"/>
                <w:szCs w:val="24"/>
              </w:rPr>
              <w:t xml:space="preserve"> году – 1</w:t>
            </w:r>
            <w:r w:rsidR="00AD443C" w:rsidRPr="001674E3">
              <w:rPr>
                <w:rFonts w:ascii="Times New Roman" w:hAnsi="Times New Roman" w:cs="Times New Roman"/>
                <w:sz w:val="24"/>
                <w:szCs w:val="24"/>
              </w:rPr>
              <w:t>34</w:t>
            </w:r>
            <w:r w:rsidRPr="001674E3">
              <w:rPr>
                <w:rFonts w:ascii="Times New Roman" w:hAnsi="Times New Roman" w:cs="Times New Roman"/>
                <w:sz w:val="24"/>
                <w:szCs w:val="24"/>
              </w:rPr>
              <w:t>), в том числе коек дневных стационаров при амбулатор</w:t>
            </w:r>
            <w:r w:rsidR="00AD443C" w:rsidRPr="001674E3">
              <w:rPr>
                <w:rFonts w:ascii="Times New Roman" w:hAnsi="Times New Roman" w:cs="Times New Roman"/>
                <w:sz w:val="24"/>
                <w:szCs w:val="24"/>
              </w:rPr>
              <w:t>но-поликлинических учреждения – 92</w:t>
            </w:r>
            <w:r w:rsidRPr="001674E3">
              <w:rPr>
                <w:rFonts w:ascii="Times New Roman" w:hAnsi="Times New Roman" w:cs="Times New Roman"/>
                <w:sz w:val="24"/>
                <w:szCs w:val="24"/>
              </w:rPr>
              <w:t>.</w:t>
            </w:r>
          </w:p>
          <w:p w:rsidR="00EA5352" w:rsidRPr="001674E3" w:rsidRDefault="00EA5352" w:rsidP="00AD443C">
            <w:pPr>
              <w:spacing w:after="0" w:line="240" w:lineRule="auto"/>
              <w:jc w:val="both"/>
              <w:rPr>
                <w:rFonts w:ascii="Times New Roman" w:hAnsi="Times New Roman" w:cs="Times New Roman"/>
                <w:sz w:val="24"/>
                <w:szCs w:val="24"/>
              </w:rPr>
            </w:pPr>
            <w:r w:rsidRPr="001674E3">
              <w:rPr>
                <w:rFonts w:ascii="Times New Roman" w:hAnsi="Times New Roman" w:cs="Times New Roman"/>
                <w:sz w:val="24"/>
                <w:szCs w:val="24"/>
              </w:rPr>
              <w:t>Всего за 202</w:t>
            </w:r>
            <w:r w:rsidR="00AD443C" w:rsidRPr="001674E3">
              <w:rPr>
                <w:rFonts w:ascii="Times New Roman" w:hAnsi="Times New Roman" w:cs="Times New Roman"/>
                <w:sz w:val="24"/>
                <w:szCs w:val="24"/>
              </w:rPr>
              <w:t>2</w:t>
            </w:r>
            <w:r w:rsidRPr="001674E3">
              <w:rPr>
                <w:rFonts w:ascii="Times New Roman" w:hAnsi="Times New Roman" w:cs="Times New Roman"/>
                <w:sz w:val="24"/>
                <w:szCs w:val="24"/>
              </w:rPr>
              <w:t xml:space="preserve"> год пролечено </w:t>
            </w:r>
            <w:r w:rsidR="00AD443C" w:rsidRPr="001674E3">
              <w:rPr>
                <w:rFonts w:ascii="Times New Roman" w:hAnsi="Times New Roman" w:cs="Times New Roman"/>
                <w:sz w:val="24"/>
                <w:szCs w:val="24"/>
              </w:rPr>
              <w:t>3979</w:t>
            </w:r>
            <w:r w:rsidRPr="001674E3">
              <w:rPr>
                <w:rFonts w:ascii="Times New Roman" w:hAnsi="Times New Roman" w:cs="Times New Roman"/>
                <w:sz w:val="24"/>
                <w:szCs w:val="24"/>
              </w:rPr>
              <w:t xml:space="preserve"> </w:t>
            </w:r>
            <w:r w:rsidR="00AD443C" w:rsidRPr="001674E3">
              <w:rPr>
                <w:rFonts w:ascii="Times New Roman" w:hAnsi="Times New Roman" w:cs="Times New Roman"/>
                <w:sz w:val="24"/>
                <w:szCs w:val="24"/>
              </w:rPr>
              <w:t>детей</w:t>
            </w:r>
            <w:r w:rsidRPr="001674E3">
              <w:rPr>
                <w:rFonts w:ascii="Times New Roman" w:hAnsi="Times New Roman" w:cs="Times New Roman"/>
                <w:sz w:val="24"/>
                <w:szCs w:val="24"/>
              </w:rPr>
              <w:t>.</w:t>
            </w:r>
          </w:p>
        </w:tc>
        <w:tc>
          <w:tcPr>
            <w:tcW w:w="2180" w:type="dxa"/>
            <w:vAlign w:val="center"/>
          </w:tcPr>
          <w:p w:rsidR="00EA5352" w:rsidRPr="001674E3" w:rsidRDefault="00EA5352" w:rsidP="007F0B80">
            <w:pPr>
              <w:spacing w:after="0" w:line="240" w:lineRule="auto"/>
              <w:jc w:val="center"/>
              <w:rPr>
                <w:rFonts w:ascii="Times New Roman" w:hAnsi="Times New Roman" w:cs="Times New Roman"/>
                <w:b/>
                <w:sz w:val="24"/>
                <w:szCs w:val="24"/>
              </w:rPr>
            </w:pPr>
          </w:p>
        </w:tc>
      </w:tr>
      <w:tr w:rsidR="001674E3" w:rsidRPr="001674E3" w:rsidTr="001D605D">
        <w:trPr>
          <w:trHeight w:val="614"/>
        </w:trPr>
        <w:tc>
          <w:tcPr>
            <w:tcW w:w="850" w:type="dxa"/>
          </w:tcPr>
          <w:p w:rsidR="009E75B5" w:rsidRPr="001674E3" w:rsidRDefault="009E75B5" w:rsidP="003C00F0">
            <w:pPr>
              <w:spacing w:after="0" w:line="240" w:lineRule="auto"/>
              <w:jc w:val="center"/>
              <w:rPr>
                <w:rFonts w:ascii="Times New Roman" w:hAnsi="Times New Roman" w:cs="Times New Roman"/>
                <w:sz w:val="24"/>
                <w:szCs w:val="24"/>
              </w:rPr>
            </w:pPr>
            <w:r w:rsidRPr="001674E3">
              <w:rPr>
                <w:rFonts w:ascii="Times New Roman" w:hAnsi="Times New Roman" w:cs="Times New Roman"/>
                <w:sz w:val="24"/>
                <w:szCs w:val="24"/>
              </w:rPr>
              <w:t>10.1.3</w:t>
            </w:r>
          </w:p>
        </w:tc>
        <w:tc>
          <w:tcPr>
            <w:tcW w:w="3261" w:type="dxa"/>
          </w:tcPr>
          <w:p w:rsidR="009E75B5" w:rsidRPr="001674E3" w:rsidRDefault="009E75B5" w:rsidP="00EA5352">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Основное мероприятие Региональный проект </w:t>
            </w:r>
            <w:r w:rsidR="00EA5352" w:rsidRPr="001674E3">
              <w:rPr>
                <w:rFonts w:ascii="Times New Roman" w:hAnsi="Times New Roman" w:cs="Times New Roman"/>
                <w:sz w:val="24"/>
                <w:szCs w:val="24"/>
              </w:rPr>
              <w:t>«</w:t>
            </w:r>
            <w:r w:rsidRPr="001674E3">
              <w:rPr>
                <w:rFonts w:ascii="Times New Roman" w:hAnsi="Times New Roman" w:cs="Times New Roman"/>
                <w:sz w:val="24"/>
                <w:szCs w:val="24"/>
              </w:rPr>
              <w:t xml:space="preserve">Развитие детского здравоохранения, включая создание современной </w:t>
            </w:r>
            <w:r w:rsidRPr="001674E3">
              <w:rPr>
                <w:rFonts w:ascii="Times New Roman" w:hAnsi="Times New Roman" w:cs="Times New Roman"/>
                <w:sz w:val="24"/>
                <w:szCs w:val="24"/>
              </w:rPr>
              <w:lastRenderedPageBreak/>
              <w:t>инфраструктуры оказания медицинской помощи (Забайкальский край)</w:t>
            </w:r>
            <w:r w:rsidR="00EA5352" w:rsidRPr="001674E3">
              <w:rPr>
                <w:rFonts w:ascii="Times New Roman" w:hAnsi="Times New Roman" w:cs="Times New Roman"/>
                <w:sz w:val="24"/>
                <w:szCs w:val="24"/>
              </w:rPr>
              <w:t>»</w:t>
            </w:r>
          </w:p>
        </w:tc>
        <w:tc>
          <w:tcPr>
            <w:tcW w:w="7797" w:type="dxa"/>
          </w:tcPr>
          <w:p w:rsidR="00AD443C" w:rsidRPr="001674E3" w:rsidRDefault="00AD443C" w:rsidP="00AD443C">
            <w:pPr>
              <w:spacing w:after="0" w:line="240" w:lineRule="auto"/>
              <w:ind w:firstLine="198"/>
              <w:jc w:val="both"/>
              <w:rPr>
                <w:rFonts w:ascii="Times New Roman" w:eastAsia="Times New Roman" w:hAnsi="Times New Roman"/>
                <w:bCs/>
                <w:sz w:val="24"/>
                <w:szCs w:val="24"/>
              </w:rPr>
            </w:pPr>
            <w:r w:rsidRPr="001674E3">
              <w:rPr>
                <w:rFonts w:ascii="Times New Roman" w:eastAsia="Times New Roman" w:hAnsi="Times New Roman"/>
                <w:bCs/>
                <w:sz w:val="24"/>
                <w:szCs w:val="24"/>
              </w:rPr>
              <w:lastRenderedPageBreak/>
              <w:t xml:space="preserve">Всего в крае 32 медицинские организации имеют в своей структуре детские поликлинические отделения или детские поликлиники. </w:t>
            </w:r>
          </w:p>
          <w:p w:rsidR="00AD443C" w:rsidRPr="001674E3" w:rsidRDefault="00AD443C" w:rsidP="00AD443C">
            <w:pPr>
              <w:spacing w:after="0" w:line="240" w:lineRule="auto"/>
              <w:ind w:firstLine="198"/>
              <w:jc w:val="both"/>
              <w:rPr>
                <w:rFonts w:ascii="Times New Roman" w:hAnsi="Times New Roman"/>
                <w:sz w:val="24"/>
                <w:szCs w:val="24"/>
              </w:rPr>
            </w:pPr>
            <w:r w:rsidRPr="001674E3">
              <w:rPr>
                <w:rFonts w:ascii="Times New Roman" w:hAnsi="Times New Roman"/>
                <w:sz w:val="24"/>
                <w:szCs w:val="24"/>
              </w:rPr>
              <w:t>За 3 года реализации Проекта реализованы:</w:t>
            </w:r>
          </w:p>
          <w:p w:rsidR="00AD443C" w:rsidRPr="001674E3" w:rsidRDefault="00AD443C" w:rsidP="00AD443C">
            <w:pPr>
              <w:spacing w:after="0" w:line="240" w:lineRule="auto"/>
              <w:ind w:firstLine="198"/>
              <w:jc w:val="both"/>
              <w:rPr>
                <w:rFonts w:ascii="Times New Roman" w:hAnsi="Times New Roman"/>
                <w:sz w:val="24"/>
                <w:szCs w:val="24"/>
              </w:rPr>
            </w:pPr>
            <w:r w:rsidRPr="001674E3">
              <w:rPr>
                <w:rFonts w:ascii="Times New Roman" w:hAnsi="Times New Roman"/>
                <w:sz w:val="24"/>
                <w:szCs w:val="24"/>
              </w:rPr>
              <w:t xml:space="preserve">организационно-планировочные решения внутренних пространств, обеспечивающих комфортность пребывания детей (крытые колясочные, </w:t>
            </w:r>
            <w:r w:rsidRPr="001674E3">
              <w:rPr>
                <w:rFonts w:ascii="Times New Roman" w:hAnsi="Times New Roman"/>
                <w:sz w:val="24"/>
                <w:szCs w:val="24"/>
              </w:rPr>
              <w:lastRenderedPageBreak/>
              <w:t xml:space="preserve">кабинеты неотложной помощи детям, отдельный вход для больных детей, открытые регистратуры, электронное табло с расписанием приема врачей, комнаты для кормления детей раннего возраста, игровая зона для детей, система навигации, </w:t>
            </w:r>
            <w:proofErr w:type="spellStart"/>
            <w:proofErr w:type="gramStart"/>
            <w:r w:rsidRPr="001674E3">
              <w:rPr>
                <w:rFonts w:ascii="Times New Roman" w:hAnsi="Times New Roman"/>
                <w:sz w:val="24"/>
                <w:szCs w:val="24"/>
              </w:rPr>
              <w:t>колл</w:t>
            </w:r>
            <w:proofErr w:type="spellEnd"/>
            <w:r w:rsidRPr="001674E3">
              <w:rPr>
                <w:rFonts w:ascii="Times New Roman" w:hAnsi="Times New Roman"/>
                <w:sz w:val="24"/>
                <w:szCs w:val="24"/>
              </w:rPr>
              <w:t>-центры</w:t>
            </w:r>
            <w:proofErr w:type="gramEnd"/>
            <w:r w:rsidRPr="001674E3">
              <w:rPr>
                <w:rFonts w:ascii="Times New Roman" w:hAnsi="Times New Roman"/>
                <w:sz w:val="24"/>
                <w:szCs w:val="24"/>
              </w:rPr>
              <w:t>);</w:t>
            </w:r>
          </w:p>
          <w:p w:rsidR="009E75B5" w:rsidRPr="001674E3" w:rsidRDefault="00AD443C" w:rsidP="00AD443C">
            <w:pPr>
              <w:spacing w:after="0" w:line="240" w:lineRule="auto"/>
              <w:ind w:firstLine="198"/>
              <w:jc w:val="both"/>
              <w:rPr>
                <w:rFonts w:ascii="Times New Roman" w:hAnsi="Times New Roman" w:cs="Times New Roman"/>
                <w:sz w:val="24"/>
                <w:szCs w:val="24"/>
              </w:rPr>
            </w:pPr>
            <w:r w:rsidRPr="001674E3">
              <w:rPr>
                <w:rFonts w:ascii="Times New Roman" w:hAnsi="Times New Roman"/>
                <w:sz w:val="24"/>
                <w:szCs w:val="24"/>
              </w:rPr>
              <w:t>оснащены медицинским оборудованием детских поликлиник и детских поликлинических отделений медицинских организаций (приобретено 333 единицы оборудования).</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r w:rsidR="001674E3" w:rsidRPr="001674E3" w:rsidTr="001674E3">
        <w:trPr>
          <w:trHeight w:val="983"/>
        </w:trPr>
        <w:tc>
          <w:tcPr>
            <w:tcW w:w="850" w:type="dxa"/>
          </w:tcPr>
          <w:p w:rsidR="009E75B5" w:rsidRPr="001674E3" w:rsidRDefault="009E75B5" w:rsidP="00FC279D">
            <w:pPr>
              <w:spacing w:after="0" w:line="240" w:lineRule="auto"/>
              <w:jc w:val="center"/>
              <w:rPr>
                <w:rFonts w:ascii="Times New Roman" w:hAnsi="Times New Roman" w:cs="Times New Roman"/>
                <w:sz w:val="20"/>
                <w:szCs w:val="20"/>
              </w:rPr>
            </w:pPr>
            <w:r w:rsidRPr="001674E3">
              <w:rPr>
                <w:rFonts w:ascii="Times New Roman" w:hAnsi="Times New Roman" w:cs="Times New Roman"/>
                <w:sz w:val="20"/>
                <w:szCs w:val="20"/>
              </w:rPr>
              <w:lastRenderedPageBreak/>
              <w:t>10.1.3.2</w:t>
            </w:r>
          </w:p>
        </w:tc>
        <w:tc>
          <w:tcPr>
            <w:tcW w:w="3261" w:type="dxa"/>
          </w:tcPr>
          <w:p w:rsidR="009E75B5" w:rsidRPr="001674E3" w:rsidRDefault="009E75B5" w:rsidP="00FC279D">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Мероприятие</w:t>
            </w:r>
          </w:p>
          <w:p w:rsidR="009E75B5" w:rsidRPr="001674E3" w:rsidRDefault="009E75B5" w:rsidP="00FC279D">
            <w:pPr>
              <w:spacing w:after="0" w:line="240" w:lineRule="auto"/>
              <w:rPr>
                <w:rFonts w:ascii="Times New Roman" w:hAnsi="Times New Roman" w:cs="Times New Roman"/>
                <w:sz w:val="24"/>
                <w:szCs w:val="24"/>
              </w:rPr>
            </w:pPr>
            <w:r w:rsidRPr="001674E3">
              <w:rPr>
                <w:rFonts w:ascii="Times New Roman" w:hAnsi="Times New Roman" w:cs="Times New Roman"/>
                <w:sz w:val="24"/>
                <w:szCs w:val="24"/>
              </w:rPr>
              <w:t xml:space="preserve">Оказание медицинской помощи женщинам в период беременности, родов и в послеродовый период, в том числе за счет средств родовых сертификатов </w:t>
            </w:r>
          </w:p>
        </w:tc>
        <w:tc>
          <w:tcPr>
            <w:tcW w:w="7797" w:type="dxa"/>
          </w:tcPr>
          <w:p w:rsidR="009E75B5" w:rsidRPr="001674E3" w:rsidRDefault="009E75B5" w:rsidP="00026FF3">
            <w:pPr>
              <w:spacing w:after="0" w:line="240" w:lineRule="auto"/>
              <w:ind w:firstLine="198"/>
              <w:jc w:val="both"/>
              <w:rPr>
                <w:rFonts w:ascii="Times New Roman" w:hAnsi="Times New Roman" w:cs="Times New Roman"/>
                <w:sz w:val="24"/>
                <w:szCs w:val="24"/>
              </w:rPr>
            </w:pPr>
            <w:r w:rsidRPr="001674E3">
              <w:rPr>
                <w:rFonts w:ascii="Times New Roman" w:hAnsi="Times New Roman" w:cs="Times New Roman"/>
                <w:sz w:val="24"/>
                <w:szCs w:val="24"/>
              </w:rPr>
              <w:t xml:space="preserve">За отчетный период оказана медицинская помощь за счет средств родовых сертификатов </w:t>
            </w:r>
            <w:r w:rsidR="00AD443C" w:rsidRPr="001674E3">
              <w:rPr>
                <w:rFonts w:ascii="Times New Roman" w:hAnsi="Times New Roman" w:cs="Times New Roman"/>
                <w:sz w:val="24"/>
                <w:szCs w:val="24"/>
              </w:rPr>
              <w:t>10880</w:t>
            </w:r>
            <w:r w:rsidRPr="001674E3">
              <w:rPr>
                <w:rFonts w:ascii="Times New Roman" w:hAnsi="Times New Roman" w:cs="Times New Roman"/>
                <w:sz w:val="24"/>
                <w:szCs w:val="24"/>
              </w:rPr>
              <w:t xml:space="preserve"> женщинам во время беременности, родов и послеродовом периоде.</w:t>
            </w:r>
          </w:p>
        </w:tc>
        <w:tc>
          <w:tcPr>
            <w:tcW w:w="2180" w:type="dxa"/>
            <w:vAlign w:val="center"/>
          </w:tcPr>
          <w:p w:rsidR="009E75B5" w:rsidRPr="001674E3" w:rsidRDefault="009E75B5" w:rsidP="007F0B80">
            <w:pPr>
              <w:spacing w:after="0" w:line="240" w:lineRule="auto"/>
              <w:jc w:val="center"/>
              <w:rPr>
                <w:rFonts w:ascii="Times New Roman" w:hAnsi="Times New Roman" w:cs="Times New Roman"/>
                <w:b/>
                <w:sz w:val="24"/>
                <w:szCs w:val="24"/>
              </w:rPr>
            </w:pPr>
          </w:p>
        </w:tc>
      </w:tr>
    </w:tbl>
    <w:p w:rsidR="00520D09" w:rsidRPr="007B7C52" w:rsidRDefault="00520D09" w:rsidP="000C5F4E">
      <w:pPr>
        <w:widowControl w:val="0"/>
        <w:tabs>
          <w:tab w:val="left" w:pos="1134"/>
        </w:tabs>
        <w:spacing w:after="0" w:line="240" w:lineRule="auto"/>
        <w:jc w:val="center"/>
        <w:rPr>
          <w:rFonts w:ascii="Times New Roman" w:hAnsi="Times New Roman" w:cs="Times New Roman"/>
          <w:color w:val="FF0000"/>
          <w:spacing w:val="-2"/>
          <w:sz w:val="24"/>
          <w:szCs w:val="24"/>
        </w:rPr>
      </w:pPr>
    </w:p>
    <w:p w:rsidR="00AF4D12" w:rsidRPr="007B7C52" w:rsidRDefault="00AF4D12">
      <w:pPr>
        <w:widowControl w:val="0"/>
        <w:tabs>
          <w:tab w:val="left" w:pos="1134"/>
        </w:tabs>
        <w:spacing w:after="0" w:line="240" w:lineRule="auto"/>
        <w:jc w:val="center"/>
        <w:rPr>
          <w:rFonts w:ascii="Times New Roman" w:hAnsi="Times New Roman" w:cs="Times New Roman"/>
          <w:color w:val="FF0000"/>
          <w:spacing w:val="-2"/>
          <w:sz w:val="28"/>
          <w:szCs w:val="28"/>
        </w:rPr>
      </w:pPr>
    </w:p>
    <w:sectPr w:rsidR="00AF4D12" w:rsidRPr="007B7C52" w:rsidSect="001674E3">
      <w:headerReference w:type="default" r:id="rId10"/>
      <w:pgSz w:w="16838" w:h="11906" w:orient="landscape"/>
      <w:pgMar w:top="1134" w:right="1134" w:bottom="851" w:left="1276"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6B7" w:rsidRDefault="00F726B7" w:rsidP="00655D45">
      <w:pPr>
        <w:spacing w:after="0" w:line="240" w:lineRule="auto"/>
      </w:pPr>
      <w:r>
        <w:separator/>
      </w:r>
    </w:p>
  </w:endnote>
  <w:endnote w:type="continuationSeparator" w:id="0">
    <w:p w:rsidR="00F726B7" w:rsidRDefault="00F726B7" w:rsidP="0065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6B7" w:rsidRDefault="00F726B7" w:rsidP="00655D45">
      <w:pPr>
        <w:spacing w:after="0" w:line="240" w:lineRule="auto"/>
      </w:pPr>
      <w:r>
        <w:separator/>
      </w:r>
    </w:p>
  </w:footnote>
  <w:footnote w:type="continuationSeparator" w:id="0">
    <w:p w:rsidR="00F726B7" w:rsidRDefault="00F726B7" w:rsidP="00655D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1602740"/>
      <w:docPartObj>
        <w:docPartGallery w:val="Page Numbers (Top of Page)"/>
        <w:docPartUnique/>
      </w:docPartObj>
    </w:sdtPr>
    <w:sdtEndPr/>
    <w:sdtContent>
      <w:p w:rsidR="00F9065D" w:rsidRDefault="00F9065D">
        <w:pPr>
          <w:pStyle w:val="a8"/>
          <w:jc w:val="center"/>
        </w:pPr>
        <w:r>
          <w:fldChar w:fldCharType="begin"/>
        </w:r>
        <w:r>
          <w:instrText>PAGE   \* MERGEFORMAT</w:instrText>
        </w:r>
        <w:r>
          <w:fldChar w:fldCharType="separate"/>
        </w:r>
        <w:r w:rsidR="00715C3F">
          <w:rPr>
            <w:noProof/>
          </w:rPr>
          <w:t>69</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E1B8B"/>
    <w:multiLevelType w:val="hybridMultilevel"/>
    <w:tmpl w:val="7350232A"/>
    <w:lvl w:ilvl="0" w:tplc="0868F526">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1E059A"/>
    <w:multiLevelType w:val="hybridMultilevel"/>
    <w:tmpl w:val="3402B87C"/>
    <w:lvl w:ilvl="0" w:tplc="64CEA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832147A"/>
    <w:multiLevelType w:val="hybridMultilevel"/>
    <w:tmpl w:val="A81CCADA"/>
    <w:lvl w:ilvl="0" w:tplc="7BE8D3B6">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E67E86"/>
    <w:multiLevelType w:val="hybridMultilevel"/>
    <w:tmpl w:val="C86445CA"/>
    <w:lvl w:ilvl="0" w:tplc="5B5A215E">
      <w:start w:val="5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579C573F"/>
    <w:multiLevelType w:val="hybridMultilevel"/>
    <w:tmpl w:val="48E85B92"/>
    <w:lvl w:ilvl="0" w:tplc="18DE4B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A856257"/>
    <w:multiLevelType w:val="hybridMultilevel"/>
    <w:tmpl w:val="C102204A"/>
    <w:lvl w:ilvl="0" w:tplc="0300543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BA05E7B"/>
    <w:multiLevelType w:val="hybridMultilevel"/>
    <w:tmpl w:val="BE1810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3921547"/>
    <w:multiLevelType w:val="hybridMultilevel"/>
    <w:tmpl w:val="0CEAEC1A"/>
    <w:lvl w:ilvl="0" w:tplc="67F46C70">
      <w:start w:val="1"/>
      <w:numFmt w:val="decimal"/>
      <w:lvlText w:val="%1."/>
      <w:lvlJc w:val="left"/>
      <w:pPr>
        <w:ind w:left="502" w:hanging="360"/>
      </w:pPr>
      <w:rPr>
        <w:rFonts w:ascii="Times New Roman" w:hAnsi="Times New Roman" w:cs="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91808AC"/>
    <w:multiLevelType w:val="hybridMultilevel"/>
    <w:tmpl w:val="B6A45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2AB5C54"/>
    <w:multiLevelType w:val="hybridMultilevel"/>
    <w:tmpl w:val="85F8099A"/>
    <w:lvl w:ilvl="0" w:tplc="442A823A">
      <w:start w:val="1"/>
      <w:numFmt w:val="decimal"/>
      <w:lvlText w:val="%1."/>
      <w:lvlJc w:val="left"/>
      <w:pPr>
        <w:ind w:left="1632" w:hanging="106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7C1746BA"/>
    <w:multiLevelType w:val="hybridMultilevel"/>
    <w:tmpl w:val="0EA0583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6"/>
  </w:num>
  <w:num w:numId="6">
    <w:abstractNumId w:val="2"/>
  </w:num>
  <w:num w:numId="7">
    <w:abstractNumId w:val="5"/>
  </w:num>
  <w:num w:numId="8">
    <w:abstractNumId w:val="7"/>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20ABE"/>
    <w:rsid w:val="00004FE4"/>
    <w:rsid w:val="000072BE"/>
    <w:rsid w:val="0001131A"/>
    <w:rsid w:val="00012DEA"/>
    <w:rsid w:val="0001314F"/>
    <w:rsid w:val="00013185"/>
    <w:rsid w:val="000166B6"/>
    <w:rsid w:val="0001745E"/>
    <w:rsid w:val="00017EC1"/>
    <w:rsid w:val="00017FE2"/>
    <w:rsid w:val="0002178D"/>
    <w:rsid w:val="00021801"/>
    <w:rsid w:val="0002447F"/>
    <w:rsid w:val="00025B08"/>
    <w:rsid w:val="000266E5"/>
    <w:rsid w:val="0002698D"/>
    <w:rsid w:val="00026FF3"/>
    <w:rsid w:val="00027129"/>
    <w:rsid w:val="00031DF6"/>
    <w:rsid w:val="00037B2B"/>
    <w:rsid w:val="00043000"/>
    <w:rsid w:val="00043277"/>
    <w:rsid w:val="00046571"/>
    <w:rsid w:val="0005155B"/>
    <w:rsid w:val="00051D19"/>
    <w:rsid w:val="000524AE"/>
    <w:rsid w:val="000539DD"/>
    <w:rsid w:val="00053E33"/>
    <w:rsid w:val="0005408B"/>
    <w:rsid w:val="000541B1"/>
    <w:rsid w:val="00055931"/>
    <w:rsid w:val="00055EA0"/>
    <w:rsid w:val="00057D20"/>
    <w:rsid w:val="00057E04"/>
    <w:rsid w:val="00060AA4"/>
    <w:rsid w:val="00062588"/>
    <w:rsid w:val="0006394B"/>
    <w:rsid w:val="00063C2B"/>
    <w:rsid w:val="00075E0B"/>
    <w:rsid w:val="00077356"/>
    <w:rsid w:val="00080EB4"/>
    <w:rsid w:val="00081FB5"/>
    <w:rsid w:val="000836D3"/>
    <w:rsid w:val="000846A2"/>
    <w:rsid w:val="00085A1D"/>
    <w:rsid w:val="000863AC"/>
    <w:rsid w:val="00087591"/>
    <w:rsid w:val="00090A0F"/>
    <w:rsid w:val="00093F39"/>
    <w:rsid w:val="000955FC"/>
    <w:rsid w:val="000A117C"/>
    <w:rsid w:val="000A3C39"/>
    <w:rsid w:val="000A560F"/>
    <w:rsid w:val="000A6243"/>
    <w:rsid w:val="000A7B34"/>
    <w:rsid w:val="000B087B"/>
    <w:rsid w:val="000B2958"/>
    <w:rsid w:val="000B3999"/>
    <w:rsid w:val="000B42A7"/>
    <w:rsid w:val="000B55A5"/>
    <w:rsid w:val="000B78B6"/>
    <w:rsid w:val="000C0D7B"/>
    <w:rsid w:val="000C19FC"/>
    <w:rsid w:val="000C1C3C"/>
    <w:rsid w:val="000C1F53"/>
    <w:rsid w:val="000C5F4E"/>
    <w:rsid w:val="000C6EC7"/>
    <w:rsid w:val="000C732D"/>
    <w:rsid w:val="000D4578"/>
    <w:rsid w:val="000D4592"/>
    <w:rsid w:val="000D504B"/>
    <w:rsid w:val="000D538C"/>
    <w:rsid w:val="000D53DE"/>
    <w:rsid w:val="000D58D7"/>
    <w:rsid w:val="000D596D"/>
    <w:rsid w:val="000D61B7"/>
    <w:rsid w:val="000D7F43"/>
    <w:rsid w:val="000E207F"/>
    <w:rsid w:val="000E2A67"/>
    <w:rsid w:val="000E49D6"/>
    <w:rsid w:val="000E7F54"/>
    <w:rsid w:val="000F0C1A"/>
    <w:rsid w:val="000F25F0"/>
    <w:rsid w:val="000F2730"/>
    <w:rsid w:val="000F2FA7"/>
    <w:rsid w:val="000F53E4"/>
    <w:rsid w:val="000F59AD"/>
    <w:rsid w:val="000F7ACF"/>
    <w:rsid w:val="001024C6"/>
    <w:rsid w:val="00102711"/>
    <w:rsid w:val="00105FB8"/>
    <w:rsid w:val="001073C9"/>
    <w:rsid w:val="00107D4C"/>
    <w:rsid w:val="001101C5"/>
    <w:rsid w:val="00111F90"/>
    <w:rsid w:val="00112208"/>
    <w:rsid w:val="00112E64"/>
    <w:rsid w:val="0012219E"/>
    <w:rsid w:val="00122E8E"/>
    <w:rsid w:val="00123863"/>
    <w:rsid w:val="00123BA5"/>
    <w:rsid w:val="00123C93"/>
    <w:rsid w:val="001241EB"/>
    <w:rsid w:val="00124D28"/>
    <w:rsid w:val="00124FB5"/>
    <w:rsid w:val="001254B5"/>
    <w:rsid w:val="00126C38"/>
    <w:rsid w:val="00130796"/>
    <w:rsid w:val="00140DD5"/>
    <w:rsid w:val="00141A89"/>
    <w:rsid w:val="00142B1F"/>
    <w:rsid w:val="00143C45"/>
    <w:rsid w:val="00146B9A"/>
    <w:rsid w:val="0014756E"/>
    <w:rsid w:val="00147DDB"/>
    <w:rsid w:val="00154EA9"/>
    <w:rsid w:val="00157797"/>
    <w:rsid w:val="001578E6"/>
    <w:rsid w:val="001606D1"/>
    <w:rsid w:val="00160994"/>
    <w:rsid w:val="00163E77"/>
    <w:rsid w:val="00164F14"/>
    <w:rsid w:val="0016597F"/>
    <w:rsid w:val="001674BE"/>
    <w:rsid w:val="001674E3"/>
    <w:rsid w:val="001704D9"/>
    <w:rsid w:val="00170949"/>
    <w:rsid w:val="00172FBB"/>
    <w:rsid w:val="001732F7"/>
    <w:rsid w:val="00173B4F"/>
    <w:rsid w:val="00174065"/>
    <w:rsid w:val="00175CF9"/>
    <w:rsid w:val="001768D4"/>
    <w:rsid w:val="001771BE"/>
    <w:rsid w:val="00177929"/>
    <w:rsid w:val="0018052C"/>
    <w:rsid w:val="00182449"/>
    <w:rsid w:val="00183EBC"/>
    <w:rsid w:val="00186C35"/>
    <w:rsid w:val="001909C2"/>
    <w:rsid w:val="00191FD4"/>
    <w:rsid w:val="00194825"/>
    <w:rsid w:val="00197E0F"/>
    <w:rsid w:val="001A244F"/>
    <w:rsid w:val="001A3311"/>
    <w:rsid w:val="001B1474"/>
    <w:rsid w:val="001B18B9"/>
    <w:rsid w:val="001B47E7"/>
    <w:rsid w:val="001B655C"/>
    <w:rsid w:val="001B67D3"/>
    <w:rsid w:val="001B6C90"/>
    <w:rsid w:val="001C2821"/>
    <w:rsid w:val="001C2EA6"/>
    <w:rsid w:val="001C44DB"/>
    <w:rsid w:val="001C4576"/>
    <w:rsid w:val="001C4763"/>
    <w:rsid w:val="001C5C61"/>
    <w:rsid w:val="001D395F"/>
    <w:rsid w:val="001D510C"/>
    <w:rsid w:val="001D605D"/>
    <w:rsid w:val="001D69F6"/>
    <w:rsid w:val="001D6E3B"/>
    <w:rsid w:val="001E0996"/>
    <w:rsid w:val="001E0F8E"/>
    <w:rsid w:val="001E27C7"/>
    <w:rsid w:val="001E69F9"/>
    <w:rsid w:val="001E7AEC"/>
    <w:rsid w:val="001E7D89"/>
    <w:rsid w:val="001F2AA6"/>
    <w:rsid w:val="001F2D56"/>
    <w:rsid w:val="001F3E88"/>
    <w:rsid w:val="001F40F8"/>
    <w:rsid w:val="001F52F7"/>
    <w:rsid w:val="001F6FB9"/>
    <w:rsid w:val="00200647"/>
    <w:rsid w:val="00202C85"/>
    <w:rsid w:val="0020333B"/>
    <w:rsid w:val="00204EEA"/>
    <w:rsid w:val="00205094"/>
    <w:rsid w:val="0020576D"/>
    <w:rsid w:val="00210C35"/>
    <w:rsid w:val="002123B4"/>
    <w:rsid w:val="00212BA8"/>
    <w:rsid w:val="00213C8A"/>
    <w:rsid w:val="0021453B"/>
    <w:rsid w:val="00217B48"/>
    <w:rsid w:val="00221070"/>
    <w:rsid w:val="002259C4"/>
    <w:rsid w:val="00226CAB"/>
    <w:rsid w:val="00227F20"/>
    <w:rsid w:val="00230F1A"/>
    <w:rsid w:val="00234F74"/>
    <w:rsid w:val="002401C8"/>
    <w:rsid w:val="00241BE0"/>
    <w:rsid w:val="00244FF5"/>
    <w:rsid w:val="00246553"/>
    <w:rsid w:val="00247DF0"/>
    <w:rsid w:val="002502F0"/>
    <w:rsid w:val="00251DF5"/>
    <w:rsid w:val="00252727"/>
    <w:rsid w:val="00252961"/>
    <w:rsid w:val="00252AC9"/>
    <w:rsid w:val="00253978"/>
    <w:rsid w:val="0025720C"/>
    <w:rsid w:val="002620E3"/>
    <w:rsid w:val="00265BA0"/>
    <w:rsid w:val="0026768B"/>
    <w:rsid w:val="00267D64"/>
    <w:rsid w:val="00267F17"/>
    <w:rsid w:val="00270125"/>
    <w:rsid w:val="002725FF"/>
    <w:rsid w:val="002728B7"/>
    <w:rsid w:val="002739B6"/>
    <w:rsid w:val="002749DE"/>
    <w:rsid w:val="002750CD"/>
    <w:rsid w:val="00276844"/>
    <w:rsid w:val="00276A63"/>
    <w:rsid w:val="002776D3"/>
    <w:rsid w:val="0027782A"/>
    <w:rsid w:val="0028057B"/>
    <w:rsid w:val="00280856"/>
    <w:rsid w:val="00282118"/>
    <w:rsid w:val="00282165"/>
    <w:rsid w:val="0028398E"/>
    <w:rsid w:val="00283F9B"/>
    <w:rsid w:val="00286D18"/>
    <w:rsid w:val="00286F1A"/>
    <w:rsid w:val="00287281"/>
    <w:rsid w:val="00287656"/>
    <w:rsid w:val="0028799C"/>
    <w:rsid w:val="00290332"/>
    <w:rsid w:val="002929EB"/>
    <w:rsid w:val="00293917"/>
    <w:rsid w:val="00297645"/>
    <w:rsid w:val="002A0A11"/>
    <w:rsid w:val="002A114E"/>
    <w:rsid w:val="002A2FF7"/>
    <w:rsid w:val="002A440D"/>
    <w:rsid w:val="002A7C0D"/>
    <w:rsid w:val="002B082D"/>
    <w:rsid w:val="002B223D"/>
    <w:rsid w:val="002B2411"/>
    <w:rsid w:val="002B44AF"/>
    <w:rsid w:val="002B5BA2"/>
    <w:rsid w:val="002B6053"/>
    <w:rsid w:val="002B6EFF"/>
    <w:rsid w:val="002B79A0"/>
    <w:rsid w:val="002C0C84"/>
    <w:rsid w:val="002C0DEB"/>
    <w:rsid w:val="002C1225"/>
    <w:rsid w:val="002C1312"/>
    <w:rsid w:val="002C15FB"/>
    <w:rsid w:val="002C1C91"/>
    <w:rsid w:val="002C35C3"/>
    <w:rsid w:val="002C3B30"/>
    <w:rsid w:val="002C6C7E"/>
    <w:rsid w:val="002C7EDD"/>
    <w:rsid w:val="002D34F2"/>
    <w:rsid w:val="002D35D5"/>
    <w:rsid w:val="002D444A"/>
    <w:rsid w:val="002D6CBD"/>
    <w:rsid w:val="002D6F14"/>
    <w:rsid w:val="002E03DB"/>
    <w:rsid w:val="002E0AB8"/>
    <w:rsid w:val="002E1104"/>
    <w:rsid w:val="002E3797"/>
    <w:rsid w:val="002E72AC"/>
    <w:rsid w:val="002F41A3"/>
    <w:rsid w:val="002F457A"/>
    <w:rsid w:val="002F496F"/>
    <w:rsid w:val="002F4AFC"/>
    <w:rsid w:val="002F6E8C"/>
    <w:rsid w:val="00300A08"/>
    <w:rsid w:val="00300F72"/>
    <w:rsid w:val="00303C3D"/>
    <w:rsid w:val="003068E8"/>
    <w:rsid w:val="00306DE5"/>
    <w:rsid w:val="003074DA"/>
    <w:rsid w:val="00310D7A"/>
    <w:rsid w:val="0031424B"/>
    <w:rsid w:val="00317F2C"/>
    <w:rsid w:val="003221F1"/>
    <w:rsid w:val="00323304"/>
    <w:rsid w:val="00323959"/>
    <w:rsid w:val="003239DB"/>
    <w:rsid w:val="003270F5"/>
    <w:rsid w:val="00327D9F"/>
    <w:rsid w:val="003327EE"/>
    <w:rsid w:val="0033358F"/>
    <w:rsid w:val="00336658"/>
    <w:rsid w:val="00336EDC"/>
    <w:rsid w:val="0033761F"/>
    <w:rsid w:val="00344AFA"/>
    <w:rsid w:val="00344D27"/>
    <w:rsid w:val="0034613D"/>
    <w:rsid w:val="0034710D"/>
    <w:rsid w:val="003506B7"/>
    <w:rsid w:val="0035350F"/>
    <w:rsid w:val="003538B2"/>
    <w:rsid w:val="00353EAC"/>
    <w:rsid w:val="00355423"/>
    <w:rsid w:val="00360A3F"/>
    <w:rsid w:val="00360D6C"/>
    <w:rsid w:val="00364F78"/>
    <w:rsid w:val="00367627"/>
    <w:rsid w:val="00367BB5"/>
    <w:rsid w:val="0037493D"/>
    <w:rsid w:val="003751B0"/>
    <w:rsid w:val="00375638"/>
    <w:rsid w:val="0037564B"/>
    <w:rsid w:val="00377B39"/>
    <w:rsid w:val="0038047C"/>
    <w:rsid w:val="00381B2C"/>
    <w:rsid w:val="00382640"/>
    <w:rsid w:val="00383170"/>
    <w:rsid w:val="003854A3"/>
    <w:rsid w:val="00386DC3"/>
    <w:rsid w:val="00387702"/>
    <w:rsid w:val="003911A6"/>
    <w:rsid w:val="00391C82"/>
    <w:rsid w:val="00392813"/>
    <w:rsid w:val="00393AC8"/>
    <w:rsid w:val="00393B97"/>
    <w:rsid w:val="003943F7"/>
    <w:rsid w:val="003959BF"/>
    <w:rsid w:val="00396565"/>
    <w:rsid w:val="003977BD"/>
    <w:rsid w:val="003A1921"/>
    <w:rsid w:val="003A1D17"/>
    <w:rsid w:val="003A261C"/>
    <w:rsid w:val="003A3DF9"/>
    <w:rsid w:val="003A452F"/>
    <w:rsid w:val="003A4B22"/>
    <w:rsid w:val="003A6723"/>
    <w:rsid w:val="003A7655"/>
    <w:rsid w:val="003A7E40"/>
    <w:rsid w:val="003B08CB"/>
    <w:rsid w:val="003B0CA2"/>
    <w:rsid w:val="003B154B"/>
    <w:rsid w:val="003B186B"/>
    <w:rsid w:val="003B294C"/>
    <w:rsid w:val="003B42BC"/>
    <w:rsid w:val="003B6125"/>
    <w:rsid w:val="003B6273"/>
    <w:rsid w:val="003B7406"/>
    <w:rsid w:val="003B7814"/>
    <w:rsid w:val="003C00F0"/>
    <w:rsid w:val="003C36A5"/>
    <w:rsid w:val="003C3F04"/>
    <w:rsid w:val="003C46FB"/>
    <w:rsid w:val="003C4EF0"/>
    <w:rsid w:val="003C7F17"/>
    <w:rsid w:val="003D06C1"/>
    <w:rsid w:val="003D4C00"/>
    <w:rsid w:val="003E0BE9"/>
    <w:rsid w:val="003E2436"/>
    <w:rsid w:val="003E33AC"/>
    <w:rsid w:val="003E4FF3"/>
    <w:rsid w:val="003E764F"/>
    <w:rsid w:val="003E775A"/>
    <w:rsid w:val="003E79E4"/>
    <w:rsid w:val="003F0E2E"/>
    <w:rsid w:val="003F2FD7"/>
    <w:rsid w:val="003F7499"/>
    <w:rsid w:val="00400B5B"/>
    <w:rsid w:val="00401694"/>
    <w:rsid w:val="0040668C"/>
    <w:rsid w:val="00411ED0"/>
    <w:rsid w:val="004147FE"/>
    <w:rsid w:val="004167A8"/>
    <w:rsid w:val="004213A6"/>
    <w:rsid w:val="00421D56"/>
    <w:rsid w:val="00422847"/>
    <w:rsid w:val="00422A50"/>
    <w:rsid w:val="00422ADF"/>
    <w:rsid w:val="004232B6"/>
    <w:rsid w:val="00424CC3"/>
    <w:rsid w:val="00425165"/>
    <w:rsid w:val="00427FFD"/>
    <w:rsid w:val="00432692"/>
    <w:rsid w:val="00433DBB"/>
    <w:rsid w:val="004342E2"/>
    <w:rsid w:val="00434463"/>
    <w:rsid w:val="00434550"/>
    <w:rsid w:val="00434C6D"/>
    <w:rsid w:val="00435274"/>
    <w:rsid w:val="00435EFB"/>
    <w:rsid w:val="00436D6A"/>
    <w:rsid w:val="00437F5F"/>
    <w:rsid w:val="00444ACC"/>
    <w:rsid w:val="0044503D"/>
    <w:rsid w:val="00446EC5"/>
    <w:rsid w:val="00450458"/>
    <w:rsid w:val="00450F30"/>
    <w:rsid w:val="004514CD"/>
    <w:rsid w:val="0045250B"/>
    <w:rsid w:val="00452935"/>
    <w:rsid w:val="00452BDB"/>
    <w:rsid w:val="00452D55"/>
    <w:rsid w:val="00454737"/>
    <w:rsid w:val="00454BAD"/>
    <w:rsid w:val="004557B7"/>
    <w:rsid w:val="0046002F"/>
    <w:rsid w:val="00463598"/>
    <w:rsid w:val="00463B39"/>
    <w:rsid w:val="004642DB"/>
    <w:rsid w:val="00464A7E"/>
    <w:rsid w:val="004666F4"/>
    <w:rsid w:val="00471744"/>
    <w:rsid w:val="004726F0"/>
    <w:rsid w:val="00473E3C"/>
    <w:rsid w:val="00481E2C"/>
    <w:rsid w:val="004828A2"/>
    <w:rsid w:val="00482E91"/>
    <w:rsid w:val="00483FAA"/>
    <w:rsid w:val="00485D1C"/>
    <w:rsid w:val="00487709"/>
    <w:rsid w:val="00490CB9"/>
    <w:rsid w:val="00494A79"/>
    <w:rsid w:val="0049781C"/>
    <w:rsid w:val="00497DEB"/>
    <w:rsid w:val="004A03C7"/>
    <w:rsid w:val="004A1C76"/>
    <w:rsid w:val="004A32DE"/>
    <w:rsid w:val="004A51EB"/>
    <w:rsid w:val="004A55DD"/>
    <w:rsid w:val="004A6063"/>
    <w:rsid w:val="004A7D42"/>
    <w:rsid w:val="004B21EA"/>
    <w:rsid w:val="004B2AB1"/>
    <w:rsid w:val="004B3682"/>
    <w:rsid w:val="004B3994"/>
    <w:rsid w:val="004B3D60"/>
    <w:rsid w:val="004C05D9"/>
    <w:rsid w:val="004C236B"/>
    <w:rsid w:val="004C3444"/>
    <w:rsid w:val="004C4DD5"/>
    <w:rsid w:val="004C5DAD"/>
    <w:rsid w:val="004C5FFA"/>
    <w:rsid w:val="004C752F"/>
    <w:rsid w:val="004D0347"/>
    <w:rsid w:val="004D164C"/>
    <w:rsid w:val="004D2E17"/>
    <w:rsid w:val="004D405D"/>
    <w:rsid w:val="004D4945"/>
    <w:rsid w:val="004D4F6A"/>
    <w:rsid w:val="004D54C6"/>
    <w:rsid w:val="004D67F8"/>
    <w:rsid w:val="004E1AB2"/>
    <w:rsid w:val="004E2054"/>
    <w:rsid w:val="004E319A"/>
    <w:rsid w:val="004E3CD3"/>
    <w:rsid w:val="004E547A"/>
    <w:rsid w:val="004E7199"/>
    <w:rsid w:val="004E73A5"/>
    <w:rsid w:val="004F057A"/>
    <w:rsid w:val="004F3453"/>
    <w:rsid w:val="004F4E54"/>
    <w:rsid w:val="004F6038"/>
    <w:rsid w:val="0050245A"/>
    <w:rsid w:val="00507EE4"/>
    <w:rsid w:val="00511DF0"/>
    <w:rsid w:val="005129A0"/>
    <w:rsid w:val="005132C2"/>
    <w:rsid w:val="005137AE"/>
    <w:rsid w:val="00513D9E"/>
    <w:rsid w:val="005157B2"/>
    <w:rsid w:val="00515FF4"/>
    <w:rsid w:val="005168F3"/>
    <w:rsid w:val="00516D26"/>
    <w:rsid w:val="00517074"/>
    <w:rsid w:val="00520C7C"/>
    <w:rsid w:val="00520D09"/>
    <w:rsid w:val="00521C8A"/>
    <w:rsid w:val="0052285D"/>
    <w:rsid w:val="0052514A"/>
    <w:rsid w:val="00526A78"/>
    <w:rsid w:val="00526D70"/>
    <w:rsid w:val="00526F70"/>
    <w:rsid w:val="00530342"/>
    <w:rsid w:val="0053178E"/>
    <w:rsid w:val="005333C1"/>
    <w:rsid w:val="0053364E"/>
    <w:rsid w:val="005359EE"/>
    <w:rsid w:val="005401EE"/>
    <w:rsid w:val="0054166D"/>
    <w:rsid w:val="005429A7"/>
    <w:rsid w:val="00542FFB"/>
    <w:rsid w:val="00543745"/>
    <w:rsid w:val="005461B5"/>
    <w:rsid w:val="00546C02"/>
    <w:rsid w:val="00550FE6"/>
    <w:rsid w:val="00551E31"/>
    <w:rsid w:val="005524C1"/>
    <w:rsid w:val="005536C7"/>
    <w:rsid w:val="00555524"/>
    <w:rsid w:val="005607E0"/>
    <w:rsid w:val="00560B2F"/>
    <w:rsid w:val="00562193"/>
    <w:rsid w:val="005626EB"/>
    <w:rsid w:val="0056362D"/>
    <w:rsid w:val="00563C34"/>
    <w:rsid w:val="00563F4A"/>
    <w:rsid w:val="00564AD6"/>
    <w:rsid w:val="0056615F"/>
    <w:rsid w:val="00566F7D"/>
    <w:rsid w:val="00567068"/>
    <w:rsid w:val="00574B9B"/>
    <w:rsid w:val="0057694E"/>
    <w:rsid w:val="005805CE"/>
    <w:rsid w:val="0058181C"/>
    <w:rsid w:val="0058506E"/>
    <w:rsid w:val="00587186"/>
    <w:rsid w:val="00587949"/>
    <w:rsid w:val="00587B07"/>
    <w:rsid w:val="00587B4C"/>
    <w:rsid w:val="00590FAC"/>
    <w:rsid w:val="00592501"/>
    <w:rsid w:val="005939FD"/>
    <w:rsid w:val="00594A8B"/>
    <w:rsid w:val="005953FC"/>
    <w:rsid w:val="00595C83"/>
    <w:rsid w:val="00596770"/>
    <w:rsid w:val="0059783A"/>
    <w:rsid w:val="00597DE2"/>
    <w:rsid w:val="005A0F47"/>
    <w:rsid w:val="005A2784"/>
    <w:rsid w:val="005A33A1"/>
    <w:rsid w:val="005A3F58"/>
    <w:rsid w:val="005A494C"/>
    <w:rsid w:val="005A5999"/>
    <w:rsid w:val="005A5EFC"/>
    <w:rsid w:val="005A7FED"/>
    <w:rsid w:val="005B1198"/>
    <w:rsid w:val="005B2D52"/>
    <w:rsid w:val="005B7202"/>
    <w:rsid w:val="005C0066"/>
    <w:rsid w:val="005C0497"/>
    <w:rsid w:val="005C0713"/>
    <w:rsid w:val="005C1D06"/>
    <w:rsid w:val="005C26E2"/>
    <w:rsid w:val="005C7BF9"/>
    <w:rsid w:val="005D21EB"/>
    <w:rsid w:val="005D227B"/>
    <w:rsid w:val="005D30B5"/>
    <w:rsid w:val="005D3194"/>
    <w:rsid w:val="005D4C2A"/>
    <w:rsid w:val="005D66FB"/>
    <w:rsid w:val="005D6C7A"/>
    <w:rsid w:val="005E02D8"/>
    <w:rsid w:val="005E0758"/>
    <w:rsid w:val="005E24E4"/>
    <w:rsid w:val="005E38FD"/>
    <w:rsid w:val="005E461F"/>
    <w:rsid w:val="005E53FE"/>
    <w:rsid w:val="005E6344"/>
    <w:rsid w:val="005E769E"/>
    <w:rsid w:val="005F02F1"/>
    <w:rsid w:val="005F08EA"/>
    <w:rsid w:val="005F2422"/>
    <w:rsid w:val="005F2948"/>
    <w:rsid w:val="005F395B"/>
    <w:rsid w:val="005F593B"/>
    <w:rsid w:val="005F603B"/>
    <w:rsid w:val="006014A3"/>
    <w:rsid w:val="00602546"/>
    <w:rsid w:val="006074AF"/>
    <w:rsid w:val="00610194"/>
    <w:rsid w:val="00610795"/>
    <w:rsid w:val="006120B6"/>
    <w:rsid w:val="00612780"/>
    <w:rsid w:val="00612BD8"/>
    <w:rsid w:val="00613079"/>
    <w:rsid w:val="00615E78"/>
    <w:rsid w:val="0062054C"/>
    <w:rsid w:val="0062065E"/>
    <w:rsid w:val="00621191"/>
    <w:rsid w:val="006215AE"/>
    <w:rsid w:val="0062399D"/>
    <w:rsid w:val="00630DDB"/>
    <w:rsid w:val="00631597"/>
    <w:rsid w:val="006335B2"/>
    <w:rsid w:val="00634A46"/>
    <w:rsid w:val="00635DDB"/>
    <w:rsid w:val="006412A2"/>
    <w:rsid w:val="00641722"/>
    <w:rsid w:val="006449D4"/>
    <w:rsid w:val="00652E99"/>
    <w:rsid w:val="0065400F"/>
    <w:rsid w:val="00654CBF"/>
    <w:rsid w:val="006558FE"/>
    <w:rsid w:val="00655D45"/>
    <w:rsid w:val="00656F33"/>
    <w:rsid w:val="00661E0E"/>
    <w:rsid w:val="00663043"/>
    <w:rsid w:val="0066561B"/>
    <w:rsid w:val="00666704"/>
    <w:rsid w:val="006714E9"/>
    <w:rsid w:val="006725A4"/>
    <w:rsid w:val="00673240"/>
    <w:rsid w:val="00673B19"/>
    <w:rsid w:val="00674120"/>
    <w:rsid w:val="0067516D"/>
    <w:rsid w:val="006752A3"/>
    <w:rsid w:val="006761C8"/>
    <w:rsid w:val="0067653F"/>
    <w:rsid w:val="00676F76"/>
    <w:rsid w:val="00680582"/>
    <w:rsid w:val="006829D8"/>
    <w:rsid w:val="00683F9F"/>
    <w:rsid w:val="00684753"/>
    <w:rsid w:val="00687C8D"/>
    <w:rsid w:val="00690E43"/>
    <w:rsid w:val="006935C9"/>
    <w:rsid w:val="0069467D"/>
    <w:rsid w:val="006953A2"/>
    <w:rsid w:val="006A0031"/>
    <w:rsid w:val="006A2C44"/>
    <w:rsid w:val="006A32FD"/>
    <w:rsid w:val="006A6438"/>
    <w:rsid w:val="006A74A7"/>
    <w:rsid w:val="006B0B08"/>
    <w:rsid w:val="006B4BCA"/>
    <w:rsid w:val="006B74EE"/>
    <w:rsid w:val="006C0AED"/>
    <w:rsid w:val="006C0FF9"/>
    <w:rsid w:val="006C216D"/>
    <w:rsid w:val="006C2C5F"/>
    <w:rsid w:val="006C4D83"/>
    <w:rsid w:val="006C6A6B"/>
    <w:rsid w:val="006C6CE6"/>
    <w:rsid w:val="006D1BB0"/>
    <w:rsid w:val="006D4909"/>
    <w:rsid w:val="006D6137"/>
    <w:rsid w:val="006D7C88"/>
    <w:rsid w:val="006E1949"/>
    <w:rsid w:val="006E57A6"/>
    <w:rsid w:val="006E6018"/>
    <w:rsid w:val="006E7AB4"/>
    <w:rsid w:val="006F185B"/>
    <w:rsid w:val="006F36EF"/>
    <w:rsid w:val="006F4EE7"/>
    <w:rsid w:val="006F5E1B"/>
    <w:rsid w:val="006F6A0D"/>
    <w:rsid w:val="006F7BD9"/>
    <w:rsid w:val="00700007"/>
    <w:rsid w:val="0070047E"/>
    <w:rsid w:val="00700B79"/>
    <w:rsid w:val="00702330"/>
    <w:rsid w:val="00703530"/>
    <w:rsid w:val="00705404"/>
    <w:rsid w:val="00706665"/>
    <w:rsid w:val="00706F88"/>
    <w:rsid w:val="00707C33"/>
    <w:rsid w:val="007122BF"/>
    <w:rsid w:val="00713A02"/>
    <w:rsid w:val="00713AAF"/>
    <w:rsid w:val="00715C3F"/>
    <w:rsid w:val="00716A91"/>
    <w:rsid w:val="00717464"/>
    <w:rsid w:val="007208C8"/>
    <w:rsid w:val="00720F53"/>
    <w:rsid w:val="00724783"/>
    <w:rsid w:val="0072697E"/>
    <w:rsid w:val="00731520"/>
    <w:rsid w:val="00732BFF"/>
    <w:rsid w:val="00733C40"/>
    <w:rsid w:val="0073438F"/>
    <w:rsid w:val="00735383"/>
    <w:rsid w:val="007405ED"/>
    <w:rsid w:val="007409B9"/>
    <w:rsid w:val="0074162B"/>
    <w:rsid w:val="00741BE2"/>
    <w:rsid w:val="007420AA"/>
    <w:rsid w:val="007422A9"/>
    <w:rsid w:val="00747CE9"/>
    <w:rsid w:val="007531AF"/>
    <w:rsid w:val="007537A0"/>
    <w:rsid w:val="00756015"/>
    <w:rsid w:val="007572F3"/>
    <w:rsid w:val="007578B0"/>
    <w:rsid w:val="007641B7"/>
    <w:rsid w:val="00767FB8"/>
    <w:rsid w:val="00771547"/>
    <w:rsid w:val="00773296"/>
    <w:rsid w:val="00775CC9"/>
    <w:rsid w:val="007760DE"/>
    <w:rsid w:val="00776BA8"/>
    <w:rsid w:val="00776E3B"/>
    <w:rsid w:val="00777FB9"/>
    <w:rsid w:val="00777FDD"/>
    <w:rsid w:val="00780C11"/>
    <w:rsid w:val="00783257"/>
    <w:rsid w:val="00791EAB"/>
    <w:rsid w:val="00793959"/>
    <w:rsid w:val="00793B90"/>
    <w:rsid w:val="00795840"/>
    <w:rsid w:val="007A0673"/>
    <w:rsid w:val="007A0E21"/>
    <w:rsid w:val="007A1DF9"/>
    <w:rsid w:val="007A1FE8"/>
    <w:rsid w:val="007A35E2"/>
    <w:rsid w:val="007A4AF3"/>
    <w:rsid w:val="007A62F3"/>
    <w:rsid w:val="007A6F9C"/>
    <w:rsid w:val="007A7434"/>
    <w:rsid w:val="007A7CB5"/>
    <w:rsid w:val="007B28C7"/>
    <w:rsid w:val="007B38C3"/>
    <w:rsid w:val="007B3BD9"/>
    <w:rsid w:val="007B4EAE"/>
    <w:rsid w:val="007B6116"/>
    <w:rsid w:val="007B6884"/>
    <w:rsid w:val="007B696A"/>
    <w:rsid w:val="007B7400"/>
    <w:rsid w:val="007B7C52"/>
    <w:rsid w:val="007B7FEE"/>
    <w:rsid w:val="007C1A4D"/>
    <w:rsid w:val="007C27FA"/>
    <w:rsid w:val="007C390B"/>
    <w:rsid w:val="007C6296"/>
    <w:rsid w:val="007C6D41"/>
    <w:rsid w:val="007C7551"/>
    <w:rsid w:val="007C7F54"/>
    <w:rsid w:val="007D049E"/>
    <w:rsid w:val="007D52E4"/>
    <w:rsid w:val="007D6630"/>
    <w:rsid w:val="007D7A41"/>
    <w:rsid w:val="007D7FDE"/>
    <w:rsid w:val="007E047C"/>
    <w:rsid w:val="007E113E"/>
    <w:rsid w:val="007E1FDE"/>
    <w:rsid w:val="007E256C"/>
    <w:rsid w:val="007E27A5"/>
    <w:rsid w:val="007E4373"/>
    <w:rsid w:val="007E45F2"/>
    <w:rsid w:val="007E512A"/>
    <w:rsid w:val="007E61D2"/>
    <w:rsid w:val="007E6331"/>
    <w:rsid w:val="007F0B80"/>
    <w:rsid w:val="007F0FD2"/>
    <w:rsid w:val="007F5141"/>
    <w:rsid w:val="007F5B21"/>
    <w:rsid w:val="007F66C3"/>
    <w:rsid w:val="007F7949"/>
    <w:rsid w:val="007F7E2E"/>
    <w:rsid w:val="00801EC3"/>
    <w:rsid w:val="0080296B"/>
    <w:rsid w:val="00804889"/>
    <w:rsid w:val="00805D35"/>
    <w:rsid w:val="00807921"/>
    <w:rsid w:val="00807AD4"/>
    <w:rsid w:val="00810BDA"/>
    <w:rsid w:val="00813356"/>
    <w:rsid w:val="00814BEE"/>
    <w:rsid w:val="00815C09"/>
    <w:rsid w:val="00816CDF"/>
    <w:rsid w:val="00823C38"/>
    <w:rsid w:val="0082722C"/>
    <w:rsid w:val="00827424"/>
    <w:rsid w:val="0083110A"/>
    <w:rsid w:val="00831A2B"/>
    <w:rsid w:val="008325D8"/>
    <w:rsid w:val="00832F5A"/>
    <w:rsid w:val="00836AB2"/>
    <w:rsid w:val="00842966"/>
    <w:rsid w:val="008439B1"/>
    <w:rsid w:val="008450D1"/>
    <w:rsid w:val="00845488"/>
    <w:rsid w:val="00845E5D"/>
    <w:rsid w:val="008506EB"/>
    <w:rsid w:val="0085087C"/>
    <w:rsid w:val="008519E8"/>
    <w:rsid w:val="0085269F"/>
    <w:rsid w:val="008546D1"/>
    <w:rsid w:val="00854E5A"/>
    <w:rsid w:val="0085550A"/>
    <w:rsid w:val="0085562E"/>
    <w:rsid w:val="00855A2E"/>
    <w:rsid w:val="00864ACC"/>
    <w:rsid w:val="008657B7"/>
    <w:rsid w:val="008665E3"/>
    <w:rsid w:val="00870211"/>
    <w:rsid w:val="00872304"/>
    <w:rsid w:val="0087543C"/>
    <w:rsid w:val="00876F96"/>
    <w:rsid w:val="00877D56"/>
    <w:rsid w:val="00880685"/>
    <w:rsid w:val="008813CF"/>
    <w:rsid w:val="00883802"/>
    <w:rsid w:val="00883A77"/>
    <w:rsid w:val="00886AD6"/>
    <w:rsid w:val="00886DE2"/>
    <w:rsid w:val="00890E61"/>
    <w:rsid w:val="0089175E"/>
    <w:rsid w:val="00893979"/>
    <w:rsid w:val="0089520F"/>
    <w:rsid w:val="00896A4F"/>
    <w:rsid w:val="00896EB6"/>
    <w:rsid w:val="00897089"/>
    <w:rsid w:val="008A0E93"/>
    <w:rsid w:val="008A2E47"/>
    <w:rsid w:val="008A34A1"/>
    <w:rsid w:val="008A3C46"/>
    <w:rsid w:val="008A5504"/>
    <w:rsid w:val="008A6319"/>
    <w:rsid w:val="008A689D"/>
    <w:rsid w:val="008A730C"/>
    <w:rsid w:val="008A7660"/>
    <w:rsid w:val="008B17C5"/>
    <w:rsid w:val="008B290B"/>
    <w:rsid w:val="008B5807"/>
    <w:rsid w:val="008B671A"/>
    <w:rsid w:val="008B79DC"/>
    <w:rsid w:val="008C2D06"/>
    <w:rsid w:val="008C2F77"/>
    <w:rsid w:val="008C3097"/>
    <w:rsid w:val="008C5333"/>
    <w:rsid w:val="008C7C77"/>
    <w:rsid w:val="008D1298"/>
    <w:rsid w:val="008D2421"/>
    <w:rsid w:val="008D5186"/>
    <w:rsid w:val="008D5B24"/>
    <w:rsid w:val="008D5C7A"/>
    <w:rsid w:val="008D6DD0"/>
    <w:rsid w:val="008E0692"/>
    <w:rsid w:val="008E0AEB"/>
    <w:rsid w:val="008E0DBF"/>
    <w:rsid w:val="008E22E2"/>
    <w:rsid w:val="008E3010"/>
    <w:rsid w:val="008E38F0"/>
    <w:rsid w:val="008E3C41"/>
    <w:rsid w:val="008E4CE8"/>
    <w:rsid w:val="008E56D8"/>
    <w:rsid w:val="008F2710"/>
    <w:rsid w:val="008F473E"/>
    <w:rsid w:val="008F4DF4"/>
    <w:rsid w:val="008F5C2D"/>
    <w:rsid w:val="008F6593"/>
    <w:rsid w:val="008F7355"/>
    <w:rsid w:val="008F77AD"/>
    <w:rsid w:val="00900FCE"/>
    <w:rsid w:val="009010AC"/>
    <w:rsid w:val="00904C40"/>
    <w:rsid w:val="00906CB8"/>
    <w:rsid w:val="0091067D"/>
    <w:rsid w:val="00910FE3"/>
    <w:rsid w:val="00915F5F"/>
    <w:rsid w:val="0091670B"/>
    <w:rsid w:val="00917A9B"/>
    <w:rsid w:val="009219EA"/>
    <w:rsid w:val="00922C6A"/>
    <w:rsid w:val="00923DA1"/>
    <w:rsid w:val="00924C9D"/>
    <w:rsid w:val="00925666"/>
    <w:rsid w:val="00925DAD"/>
    <w:rsid w:val="00925FAF"/>
    <w:rsid w:val="00933885"/>
    <w:rsid w:val="0093477F"/>
    <w:rsid w:val="00935059"/>
    <w:rsid w:val="00935557"/>
    <w:rsid w:val="00935FBB"/>
    <w:rsid w:val="0093652E"/>
    <w:rsid w:val="00936709"/>
    <w:rsid w:val="00940E42"/>
    <w:rsid w:val="009425DE"/>
    <w:rsid w:val="009427D1"/>
    <w:rsid w:val="00942C2D"/>
    <w:rsid w:val="00943556"/>
    <w:rsid w:val="00945252"/>
    <w:rsid w:val="00945D28"/>
    <w:rsid w:val="00945D6B"/>
    <w:rsid w:val="0095106C"/>
    <w:rsid w:val="0095217F"/>
    <w:rsid w:val="00955C56"/>
    <w:rsid w:val="0095721A"/>
    <w:rsid w:val="00957CA5"/>
    <w:rsid w:val="00960D41"/>
    <w:rsid w:val="00961234"/>
    <w:rsid w:val="0096141A"/>
    <w:rsid w:val="0096163C"/>
    <w:rsid w:val="00963261"/>
    <w:rsid w:val="0096638C"/>
    <w:rsid w:val="00966917"/>
    <w:rsid w:val="00966DA3"/>
    <w:rsid w:val="00967CFF"/>
    <w:rsid w:val="00972DFC"/>
    <w:rsid w:val="009745FD"/>
    <w:rsid w:val="00977BBF"/>
    <w:rsid w:val="009846A9"/>
    <w:rsid w:val="009847FF"/>
    <w:rsid w:val="009853C8"/>
    <w:rsid w:val="00986930"/>
    <w:rsid w:val="00987D1E"/>
    <w:rsid w:val="00987FF5"/>
    <w:rsid w:val="00990A9F"/>
    <w:rsid w:val="00993F90"/>
    <w:rsid w:val="00994C1D"/>
    <w:rsid w:val="00996269"/>
    <w:rsid w:val="00997C92"/>
    <w:rsid w:val="009A144C"/>
    <w:rsid w:val="009A1D70"/>
    <w:rsid w:val="009A2720"/>
    <w:rsid w:val="009A585E"/>
    <w:rsid w:val="009A60EA"/>
    <w:rsid w:val="009B16E9"/>
    <w:rsid w:val="009B2E6B"/>
    <w:rsid w:val="009B32E9"/>
    <w:rsid w:val="009B71B6"/>
    <w:rsid w:val="009B7270"/>
    <w:rsid w:val="009C0CA7"/>
    <w:rsid w:val="009C2325"/>
    <w:rsid w:val="009C2416"/>
    <w:rsid w:val="009C2E43"/>
    <w:rsid w:val="009C3269"/>
    <w:rsid w:val="009C3F14"/>
    <w:rsid w:val="009C55F2"/>
    <w:rsid w:val="009C59F7"/>
    <w:rsid w:val="009D04BC"/>
    <w:rsid w:val="009D1086"/>
    <w:rsid w:val="009D3983"/>
    <w:rsid w:val="009D4602"/>
    <w:rsid w:val="009D628D"/>
    <w:rsid w:val="009D7712"/>
    <w:rsid w:val="009D7D18"/>
    <w:rsid w:val="009E07B7"/>
    <w:rsid w:val="009E44B9"/>
    <w:rsid w:val="009E5811"/>
    <w:rsid w:val="009E75B5"/>
    <w:rsid w:val="009F2DEE"/>
    <w:rsid w:val="009F2F57"/>
    <w:rsid w:val="009F3A9B"/>
    <w:rsid w:val="009F776D"/>
    <w:rsid w:val="009F7A0C"/>
    <w:rsid w:val="00A01C09"/>
    <w:rsid w:val="00A0267E"/>
    <w:rsid w:val="00A0340A"/>
    <w:rsid w:val="00A04A05"/>
    <w:rsid w:val="00A04B1C"/>
    <w:rsid w:val="00A05A69"/>
    <w:rsid w:val="00A05DD5"/>
    <w:rsid w:val="00A07994"/>
    <w:rsid w:val="00A14EFD"/>
    <w:rsid w:val="00A157D9"/>
    <w:rsid w:val="00A16A23"/>
    <w:rsid w:val="00A2023B"/>
    <w:rsid w:val="00A20B14"/>
    <w:rsid w:val="00A213EB"/>
    <w:rsid w:val="00A21414"/>
    <w:rsid w:val="00A2572E"/>
    <w:rsid w:val="00A3231E"/>
    <w:rsid w:val="00A33484"/>
    <w:rsid w:val="00A379AB"/>
    <w:rsid w:val="00A40259"/>
    <w:rsid w:val="00A40EFB"/>
    <w:rsid w:val="00A4112B"/>
    <w:rsid w:val="00A41427"/>
    <w:rsid w:val="00A43AF3"/>
    <w:rsid w:val="00A44B91"/>
    <w:rsid w:val="00A45B19"/>
    <w:rsid w:val="00A46BBF"/>
    <w:rsid w:val="00A51548"/>
    <w:rsid w:val="00A52A12"/>
    <w:rsid w:val="00A538C6"/>
    <w:rsid w:val="00A53E95"/>
    <w:rsid w:val="00A54AD9"/>
    <w:rsid w:val="00A573B7"/>
    <w:rsid w:val="00A5779D"/>
    <w:rsid w:val="00A61E8D"/>
    <w:rsid w:val="00A62134"/>
    <w:rsid w:val="00A6241B"/>
    <w:rsid w:val="00A648E5"/>
    <w:rsid w:val="00A65E11"/>
    <w:rsid w:val="00A703E5"/>
    <w:rsid w:val="00A722E3"/>
    <w:rsid w:val="00A72A75"/>
    <w:rsid w:val="00A8076A"/>
    <w:rsid w:val="00A82CC7"/>
    <w:rsid w:val="00A85949"/>
    <w:rsid w:val="00A87A84"/>
    <w:rsid w:val="00A921F2"/>
    <w:rsid w:val="00A92C84"/>
    <w:rsid w:val="00A93B01"/>
    <w:rsid w:val="00A97961"/>
    <w:rsid w:val="00AA286B"/>
    <w:rsid w:val="00AA355A"/>
    <w:rsid w:val="00AA66B7"/>
    <w:rsid w:val="00AA7F25"/>
    <w:rsid w:val="00AB128C"/>
    <w:rsid w:val="00AB29D5"/>
    <w:rsid w:val="00AB3635"/>
    <w:rsid w:val="00AB3C2C"/>
    <w:rsid w:val="00AC049F"/>
    <w:rsid w:val="00AC06F8"/>
    <w:rsid w:val="00AC1164"/>
    <w:rsid w:val="00AC178A"/>
    <w:rsid w:val="00AC21C2"/>
    <w:rsid w:val="00AC4249"/>
    <w:rsid w:val="00AC5726"/>
    <w:rsid w:val="00AC7888"/>
    <w:rsid w:val="00AC7E90"/>
    <w:rsid w:val="00AD443C"/>
    <w:rsid w:val="00AD4690"/>
    <w:rsid w:val="00AD56D1"/>
    <w:rsid w:val="00AD5A4E"/>
    <w:rsid w:val="00AE06B0"/>
    <w:rsid w:val="00AE0747"/>
    <w:rsid w:val="00AE2945"/>
    <w:rsid w:val="00AE40D2"/>
    <w:rsid w:val="00AF0AB0"/>
    <w:rsid w:val="00AF4D12"/>
    <w:rsid w:val="00AF5DE3"/>
    <w:rsid w:val="00B007B2"/>
    <w:rsid w:val="00B0153C"/>
    <w:rsid w:val="00B03637"/>
    <w:rsid w:val="00B038D2"/>
    <w:rsid w:val="00B04247"/>
    <w:rsid w:val="00B0460E"/>
    <w:rsid w:val="00B0488D"/>
    <w:rsid w:val="00B05065"/>
    <w:rsid w:val="00B05976"/>
    <w:rsid w:val="00B11724"/>
    <w:rsid w:val="00B162CF"/>
    <w:rsid w:val="00B168CA"/>
    <w:rsid w:val="00B209D3"/>
    <w:rsid w:val="00B2228C"/>
    <w:rsid w:val="00B22FD2"/>
    <w:rsid w:val="00B24997"/>
    <w:rsid w:val="00B26D40"/>
    <w:rsid w:val="00B316A0"/>
    <w:rsid w:val="00B33122"/>
    <w:rsid w:val="00B33500"/>
    <w:rsid w:val="00B35683"/>
    <w:rsid w:val="00B36E33"/>
    <w:rsid w:val="00B36F8C"/>
    <w:rsid w:val="00B37B34"/>
    <w:rsid w:val="00B37F47"/>
    <w:rsid w:val="00B4153C"/>
    <w:rsid w:val="00B447DB"/>
    <w:rsid w:val="00B46997"/>
    <w:rsid w:val="00B527CB"/>
    <w:rsid w:val="00B52C20"/>
    <w:rsid w:val="00B52C2B"/>
    <w:rsid w:val="00B53271"/>
    <w:rsid w:val="00B56069"/>
    <w:rsid w:val="00B567AC"/>
    <w:rsid w:val="00B56E44"/>
    <w:rsid w:val="00B6044B"/>
    <w:rsid w:val="00B60D7C"/>
    <w:rsid w:val="00B61572"/>
    <w:rsid w:val="00B61B09"/>
    <w:rsid w:val="00B65E59"/>
    <w:rsid w:val="00B67172"/>
    <w:rsid w:val="00B702A8"/>
    <w:rsid w:val="00B7247C"/>
    <w:rsid w:val="00B735DB"/>
    <w:rsid w:val="00B75916"/>
    <w:rsid w:val="00B77621"/>
    <w:rsid w:val="00B8629F"/>
    <w:rsid w:val="00B86CAF"/>
    <w:rsid w:val="00B87522"/>
    <w:rsid w:val="00B94418"/>
    <w:rsid w:val="00B96EA6"/>
    <w:rsid w:val="00B97D41"/>
    <w:rsid w:val="00BA3339"/>
    <w:rsid w:val="00BA3D30"/>
    <w:rsid w:val="00BA4226"/>
    <w:rsid w:val="00BB0041"/>
    <w:rsid w:val="00BB086D"/>
    <w:rsid w:val="00BB1D83"/>
    <w:rsid w:val="00BB2EA8"/>
    <w:rsid w:val="00BB40E4"/>
    <w:rsid w:val="00BB5EFC"/>
    <w:rsid w:val="00BB614C"/>
    <w:rsid w:val="00BB6637"/>
    <w:rsid w:val="00BB7650"/>
    <w:rsid w:val="00BC55D2"/>
    <w:rsid w:val="00BC79AB"/>
    <w:rsid w:val="00BD0EE8"/>
    <w:rsid w:val="00BD1039"/>
    <w:rsid w:val="00BD2992"/>
    <w:rsid w:val="00BD3249"/>
    <w:rsid w:val="00BD34A6"/>
    <w:rsid w:val="00BD376B"/>
    <w:rsid w:val="00BD59DD"/>
    <w:rsid w:val="00BD7856"/>
    <w:rsid w:val="00BE033F"/>
    <w:rsid w:val="00BE3911"/>
    <w:rsid w:val="00BE4220"/>
    <w:rsid w:val="00BE4DFB"/>
    <w:rsid w:val="00BE6095"/>
    <w:rsid w:val="00BE6D92"/>
    <w:rsid w:val="00BE748C"/>
    <w:rsid w:val="00BE7AEA"/>
    <w:rsid w:val="00BF01AB"/>
    <w:rsid w:val="00BF1FE7"/>
    <w:rsid w:val="00BF385C"/>
    <w:rsid w:val="00BF469E"/>
    <w:rsid w:val="00BF4E60"/>
    <w:rsid w:val="00BF4FDD"/>
    <w:rsid w:val="00BF5D79"/>
    <w:rsid w:val="00C014F4"/>
    <w:rsid w:val="00C021EF"/>
    <w:rsid w:val="00C029FE"/>
    <w:rsid w:val="00C0370E"/>
    <w:rsid w:val="00C04CB9"/>
    <w:rsid w:val="00C05402"/>
    <w:rsid w:val="00C11DD4"/>
    <w:rsid w:val="00C11E77"/>
    <w:rsid w:val="00C14CEC"/>
    <w:rsid w:val="00C15925"/>
    <w:rsid w:val="00C20077"/>
    <w:rsid w:val="00C20E32"/>
    <w:rsid w:val="00C21039"/>
    <w:rsid w:val="00C21413"/>
    <w:rsid w:val="00C2160A"/>
    <w:rsid w:val="00C238A8"/>
    <w:rsid w:val="00C23C77"/>
    <w:rsid w:val="00C23F13"/>
    <w:rsid w:val="00C249D7"/>
    <w:rsid w:val="00C24D24"/>
    <w:rsid w:val="00C27969"/>
    <w:rsid w:val="00C30A50"/>
    <w:rsid w:val="00C3118E"/>
    <w:rsid w:val="00C33FAC"/>
    <w:rsid w:val="00C36FAB"/>
    <w:rsid w:val="00C4082C"/>
    <w:rsid w:val="00C41FF4"/>
    <w:rsid w:val="00C42307"/>
    <w:rsid w:val="00C4423E"/>
    <w:rsid w:val="00C44768"/>
    <w:rsid w:val="00C5082F"/>
    <w:rsid w:val="00C51446"/>
    <w:rsid w:val="00C516EB"/>
    <w:rsid w:val="00C5397A"/>
    <w:rsid w:val="00C53F9A"/>
    <w:rsid w:val="00C542A5"/>
    <w:rsid w:val="00C54CF2"/>
    <w:rsid w:val="00C56EC7"/>
    <w:rsid w:val="00C6138C"/>
    <w:rsid w:val="00C61A47"/>
    <w:rsid w:val="00C62544"/>
    <w:rsid w:val="00C627F3"/>
    <w:rsid w:val="00C62BBE"/>
    <w:rsid w:val="00C6624E"/>
    <w:rsid w:val="00C72635"/>
    <w:rsid w:val="00C73070"/>
    <w:rsid w:val="00C74C88"/>
    <w:rsid w:val="00C757E0"/>
    <w:rsid w:val="00C76E61"/>
    <w:rsid w:val="00C81787"/>
    <w:rsid w:val="00C82950"/>
    <w:rsid w:val="00C85150"/>
    <w:rsid w:val="00C852F0"/>
    <w:rsid w:val="00C90CF6"/>
    <w:rsid w:val="00C90F43"/>
    <w:rsid w:val="00C916B7"/>
    <w:rsid w:val="00C91C38"/>
    <w:rsid w:val="00C9237B"/>
    <w:rsid w:val="00C9251F"/>
    <w:rsid w:val="00C96017"/>
    <w:rsid w:val="00C970A8"/>
    <w:rsid w:val="00C97D11"/>
    <w:rsid w:val="00CA2501"/>
    <w:rsid w:val="00CA6F0A"/>
    <w:rsid w:val="00CB104F"/>
    <w:rsid w:val="00CB1327"/>
    <w:rsid w:val="00CB1A54"/>
    <w:rsid w:val="00CB1BC0"/>
    <w:rsid w:val="00CB28BE"/>
    <w:rsid w:val="00CB28BF"/>
    <w:rsid w:val="00CB3C1D"/>
    <w:rsid w:val="00CB69C2"/>
    <w:rsid w:val="00CB6B22"/>
    <w:rsid w:val="00CB7F99"/>
    <w:rsid w:val="00CC0E79"/>
    <w:rsid w:val="00CC2188"/>
    <w:rsid w:val="00CC550D"/>
    <w:rsid w:val="00CC6293"/>
    <w:rsid w:val="00CC6D79"/>
    <w:rsid w:val="00CD039C"/>
    <w:rsid w:val="00CD11A4"/>
    <w:rsid w:val="00CD1979"/>
    <w:rsid w:val="00CD2022"/>
    <w:rsid w:val="00CD33EB"/>
    <w:rsid w:val="00CD3B54"/>
    <w:rsid w:val="00CD3BBE"/>
    <w:rsid w:val="00CD5827"/>
    <w:rsid w:val="00CD6FE2"/>
    <w:rsid w:val="00CD704A"/>
    <w:rsid w:val="00CD7D02"/>
    <w:rsid w:val="00CE09C3"/>
    <w:rsid w:val="00CE79A2"/>
    <w:rsid w:val="00CF09BD"/>
    <w:rsid w:val="00CF15AE"/>
    <w:rsid w:val="00CF2A09"/>
    <w:rsid w:val="00CF3968"/>
    <w:rsid w:val="00CF484C"/>
    <w:rsid w:val="00CF5524"/>
    <w:rsid w:val="00CF6994"/>
    <w:rsid w:val="00CF77EB"/>
    <w:rsid w:val="00CF77F6"/>
    <w:rsid w:val="00D0031C"/>
    <w:rsid w:val="00D0146D"/>
    <w:rsid w:val="00D015F0"/>
    <w:rsid w:val="00D03CA6"/>
    <w:rsid w:val="00D04DF7"/>
    <w:rsid w:val="00D10060"/>
    <w:rsid w:val="00D112E6"/>
    <w:rsid w:val="00D128E5"/>
    <w:rsid w:val="00D13654"/>
    <w:rsid w:val="00D138E8"/>
    <w:rsid w:val="00D13E9D"/>
    <w:rsid w:val="00D14044"/>
    <w:rsid w:val="00D143E4"/>
    <w:rsid w:val="00D14644"/>
    <w:rsid w:val="00D14AA7"/>
    <w:rsid w:val="00D17C36"/>
    <w:rsid w:val="00D21D77"/>
    <w:rsid w:val="00D24F2B"/>
    <w:rsid w:val="00D2556F"/>
    <w:rsid w:val="00D25C3D"/>
    <w:rsid w:val="00D26AD5"/>
    <w:rsid w:val="00D26D81"/>
    <w:rsid w:val="00D31801"/>
    <w:rsid w:val="00D321EF"/>
    <w:rsid w:val="00D360D1"/>
    <w:rsid w:val="00D40D29"/>
    <w:rsid w:val="00D42452"/>
    <w:rsid w:val="00D44C32"/>
    <w:rsid w:val="00D4725E"/>
    <w:rsid w:val="00D5013A"/>
    <w:rsid w:val="00D51C83"/>
    <w:rsid w:val="00D55311"/>
    <w:rsid w:val="00D55CDB"/>
    <w:rsid w:val="00D576DF"/>
    <w:rsid w:val="00D61351"/>
    <w:rsid w:val="00D62BF9"/>
    <w:rsid w:val="00D66E8D"/>
    <w:rsid w:val="00D71159"/>
    <w:rsid w:val="00D744A4"/>
    <w:rsid w:val="00D745ED"/>
    <w:rsid w:val="00D756F9"/>
    <w:rsid w:val="00D75F88"/>
    <w:rsid w:val="00D768CA"/>
    <w:rsid w:val="00D80430"/>
    <w:rsid w:val="00D812B3"/>
    <w:rsid w:val="00D81DA8"/>
    <w:rsid w:val="00D82A5B"/>
    <w:rsid w:val="00D84E07"/>
    <w:rsid w:val="00D8727F"/>
    <w:rsid w:val="00D87AB2"/>
    <w:rsid w:val="00D87CDE"/>
    <w:rsid w:val="00D913A3"/>
    <w:rsid w:val="00D9180C"/>
    <w:rsid w:val="00DA0171"/>
    <w:rsid w:val="00DA090A"/>
    <w:rsid w:val="00DA094C"/>
    <w:rsid w:val="00DA0A95"/>
    <w:rsid w:val="00DA0DB8"/>
    <w:rsid w:val="00DA0E5E"/>
    <w:rsid w:val="00DA115B"/>
    <w:rsid w:val="00DA11F1"/>
    <w:rsid w:val="00DA139E"/>
    <w:rsid w:val="00DA18C6"/>
    <w:rsid w:val="00DA29EF"/>
    <w:rsid w:val="00DA333A"/>
    <w:rsid w:val="00DA4C05"/>
    <w:rsid w:val="00DA4C98"/>
    <w:rsid w:val="00DA6EB7"/>
    <w:rsid w:val="00DB0B88"/>
    <w:rsid w:val="00DB1AB0"/>
    <w:rsid w:val="00DB2CF3"/>
    <w:rsid w:val="00DB4343"/>
    <w:rsid w:val="00DB43CB"/>
    <w:rsid w:val="00DB4A4A"/>
    <w:rsid w:val="00DD043E"/>
    <w:rsid w:val="00DD0916"/>
    <w:rsid w:val="00DD16A5"/>
    <w:rsid w:val="00DD3492"/>
    <w:rsid w:val="00DD424D"/>
    <w:rsid w:val="00DD5836"/>
    <w:rsid w:val="00DD5E35"/>
    <w:rsid w:val="00DE1675"/>
    <w:rsid w:val="00DE20A6"/>
    <w:rsid w:val="00DE3C13"/>
    <w:rsid w:val="00DE3EF3"/>
    <w:rsid w:val="00DE64DE"/>
    <w:rsid w:val="00DF13A4"/>
    <w:rsid w:val="00DF2595"/>
    <w:rsid w:val="00DF365B"/>
    <w:rsid w:val="00DF3C05"/>
    <w:rsid w:val="00DF4A1A"/>
    <w:rsid w:val="00DF6A32"/>
    <w:rsid w:val="00DF756C"/>
    <w:rsid w:val="00E03951"/>
    <w:rsid w:val="00E05546"/>
    <w:rsid w:val="00E1013B"/>
    <w:rsid w:val="00E1232F"/>
    <w:rsid w:val="00E13BFB"/>
    <w:rsid w:val="00E14ACC"/>
    <w:rsid w:val="00E16739"/>
    <w:rsid w:val="00E20ABE"/>
    <w:rsid w:val="00E20C71"/>
    <w:rsid w:val="00E218E0"/>
    <w:rsid w:val="00E22EFD"/>
    <w:rsid w:val="00E23FAF"/>
    <w:rsid w:val="00E26561"/>
    <w:rsid w:val="00E268F0"/>
    <w:rsid w:val="00E26E9F"/>
    <w:rsid w:val="00E32132"/>
    <w:rsid w:val="00E328A1"/>
    <w:rsid w:val="00E32BB9"/>
    <w:rsid w:val="00E32DA9"/>
    <w:rsid w:val="00E36152"/>
    <w:rsid w:val="00E41653"/>
    <w:rsid w:val="00E41CF0"/>
    <w:rsid w:val="00E449D9"/>
    <w:rsid w:val="00E45924"/>
    <w:rsid w:val="00E45FD8"/>
    <w:rsid w:val="00E46022"/>
    <w:rsid w:val="00E462E8"/>
    <w:rsid w:val="00E462F0"/>
    <w:rsid w:val="00E502A3"/>
    <w:rsid w:val="00E51C28"/>
    <w:rsid w:val="00E51D78"/>
    <w:rsid w:val="00E54B0C"/>
    <w:rsid w:val="00E551F9"/>
    <w:rsid w:val="00E5572B"/>
    <w:rsid w:val="00E56C93"/>
    <w:rsid w:val="00E5760F"/>
    <w:rsid w:val="00E60B98"/>
    <w:rsid w:val="00E61075"/>
    <w:rsid w:val="00E61572"/>
    <w:rsid w:val="00E620A2"/>
    <w:rsid w:val="00E64FCB"/>
    <w:rsid w:val="00E65D5D"/>
    <w:rsid w:val="00E660D2"/>
    <w:rsid w:val="00E66242"/>
    <w:rsid w:val="00E74912"/>
    <w:rsid w:val="00E74CED"/>
    <w:rsid w:val="00E74F54"/>
    <w:rsid w:val="00E766A0"/>
    <w:rsid w:val="00E76872"/>
    <w:rsid w:val="00E770D6"/>
    <w:rsid w:val="00E8428D"/>
    <w:rsid w:val="00E85E27"/>
    <w:rsid w:val="00E86FD0"/>
    <w:rsid w:val="00E913CD"/>
    <w:rsid w:val="00E9353E"/>
    <w:rsid w:val="00E93A98"/>
    <w:rsid w:val="00E93B05"/>
    <w:rsid w:val="00E93FF8"/>
    <w:rsid w:val="00E94FA3"/>
    <w:rsid w:val="00E95692"/>
    <w:rsid w:val="00E9715C"/>
    <w:rsid w:val="00E972BD"/>
    <w:rsid w:val="00E97CA7"/>
    <w:rsid w:val="00EA00A4"/>
    <w:rsid w:val="00EA0145"/>
    <w:rsid w:val="00EA1241"/>
    <w:rsid w:val="00EA153F"/>
    <w:rsid w:val="00EA2104"/>
    <w:rsid w:val="00EA2580"/>
    <w:rsid w:val="00EA428A"/>
    <w:rsid w:val="00EA4F91"/>
    <w:rsid w:val="00EA5352"/>
    <w:rsid w:val="00EA5441"/>
    <w:rsid w:val="00EA5C03"/>
    <w:rsid w:val="00EA7A29"/>
    <w:rsid w:val="00EB0249"/>
    <w:rsid w:val="00EB0CCD"/>
    <w:rsid w:val="00EB13EF"/>
    <w:rsid w:val="00EB1709"/>
    <w:rsid w:val="00EB1C0A"/>
    <w:rsid w:val="00EB2B94"/>
    <w:rsid w:val="00EB41B4"/>
    <w:rsid w:val="00EB66C9"/>
    <w:rsid w:val="00EB676A"/>
    <w:rsid w:val="00EB68CC"/>
    <w:rsid w:val="00EC34EC"/>
    <w:rsid w:val="00EC6020"/>
    <w:rsid w:val="00EC6B63"/>
    <w:rsid w:val="00ED06DD"/>
    <w:rsid w:val="00ED0707"/>
    <w:rsid w:val="00ED3074"/>
    <w:rsid w:val="00ED3628"/>
    <w:rsid w:val="00ED56AD"/>
    <w:rsid w:val="00ED6726"/>
    <w:rsid w:val="00ED7A06"/>
    <w:rsid w:val="00EE1B5B"/>
    <w:rsid w:val="00EE2A88"/>
    <w:rsid w:val="00EE38A5"/>
    <w:rsid w:val="00EE4436"/>
    <w:rsid w:val="00EE46AC"/>
    <w:rsid w:val="00EE4C44"/>
    <w:rsid w:val="00EE4CBB"/>
    <w:rsid w:val="00EE556C"/>
    <w:rsid w:val="00EF063E"/>
    <w:rsid w:val="00EF4E06"/>
    <w:rsid w:val="00EF5E83"/>
    <w:rsid w:val="00EF67F7"/>
    <w:rsid w:val="00EF6A15"/>
    <w:rsid w:val="00EF77A6"/>
    <w:rsid w:val="00F0066D"/>
    <w:rsid w:val="00F00784"/>
    <w:rsid w:val="00F022F3"/>
    <w:rsid w:val="00F0270E"/>
    <w:rsid w:val="00F02F58"/>
    <w:rsid w:val="00F03072"/>
    <w:rsid w:val="00F063B4"/>
    <w:rsid w:val="00F069C0"/>
    <w:rsid w:val="00F07CDF"/>
    <w:rsid w:val="00F07FD2"/>
    <w:rsid w:val="00F12D3F"/>
    <w:rsid w:val="00F13192"/>
    <w:rsid w:val="00F13471"/>
    <w:rsid w:val="00F147CC"/>
    <w:rsid w:val="00F16E4B"/>
    <w:rsid w:val="00F24236"/>
    <w:rsid w:val="00F24EC0"/>
    <w:rsid w:val="00F266B3"/>
    <w:rsid w:val="00F26CA2"/>
    <w:rsid w:val="00F275C4"/>
    <w:rsid w:val="00F31198"/>
    <w:rsid w:val="00F31AD3"/>
    <w:rsid w:val="00F31F03"/>
    <w:rsid w:val="00F320F6"/>
    <w:rsid w:val="00F33BA3"/>
    <w:rsid w:val="00F36358"/>
    <w:rsid w:val="00F36400"/>
    <w:rsid w:val="00F36932"/>
    <w:rsid w:val="00F37E9E"/>
    <w:rsid w:val="00F40F13"/>
    <w:rsid w:val="00F4652C"/>
    <w:rsid w:val="00F50F88"/>
    <w:rsid w:val="00F53539"/>
    <w:rsid w:val="00F60922"/>
    <w:rsid w:val="00F6158B"/>
    <w:rsid w:val="00F61BC6"/>
    <w:rsid w:val="00F6452A"/>
    <w:rsid w:val="00F65149"/>
    <w:rsid w:val="00F65196"/>
    <w:rsid w:val="00F656BF"/>
    <w:rsid w:val="00F670DC"/>
    <w:rsid w:val="00F70D91"/>
    <w:rsid w:val="00F7136C"/>
    <w:rsid w:val="00F726B7"/>
    <w:rsid w:val="00F746E1"/>
    <w:rsid w:val="00F76A5B"/>
    <w:rsid w:val="00F77360"/>
    <w:rsid w:val="00F7740F"/>
    <w:rsid w:val="00F776FA"/>
    <w:rsid w:val="00F77718"/>
    <w:rsid w:val="00F777D9"/>
    <w:rsid w:val="00F807EC"/>
    <w:rsid w:val="00F823FE"/>
    <w:rsid w:val="00F84C36"/>
    <w:rsid w:val="00F86109"/>
    <w:rsid w:val="00F8651E"/>
    <w:rsid w:val="00F86A1D"/>
    <w:rsid w:val="00F87771"/>
    <w:rsid w:val="00F87C14"/>
    <w:rsid w:val="00F90503"/>
    <w:rsid w:val="00F9065D"/>
    <w:rsid w:val="00F9109D"/>
    <w:rsid w:val="00F9170D"/>
    <w:rsid w:val="00F93511"/>
    <w:rsid w:val="00F94343"/>
    <w:rsid w:val="00F94A88"/>
    <w:rsid w:val="00F974BE"/>
    <w:rsid w:val="00F97E14"/>
    <w:rsid w:val="00FA0C82"/>
    <w:rsid w:val="00FA214B"/>
    <w:rsid w:val="00FA6844"/>
    <w:rsid w:val="00FA72E2"/>
    <w:rsid w:val="00FB0DA0"/>
    <w:rsid w:val="00FB136E"/>
    <w:rsid w:val="00FB4E42"/>
    <w:rsid w:val="00FB5356"/>
    <w:rsid w:val="00FB713C"/>
    <w:rsid w:val="00FC0105"/>
    <w:rsid w:val="00FC0BB8"/>
    <w:rsid w:val="00FC0EAD"/>
    <w:rsid w:val="00FC279D"/>
    <w:rsid w:val="00FC3E81"/>
    <w:rsid w:val="00FC60AE"/>
    <w:rsid w:val="00FC6A7A"/>
    <w:rsid w:val="00FC7386"/>
    <w:rsid w:val="00FD2D53"/>
    <w:rsid w:val="00FD518F"/>
    <w:rsid w:val="00FD7893"/>
    <w:rsid w:val="00FE426A"/>
    <w:rsid w:val="00FE762F"/>
    <w:rsid w:val="00FF3BBC"/>
    <w:rsid w:val="00FF494B"/>
    <w:rsid w:val="00FF56E5"/>
    <w:rsid w:val="00FF5B75"/>
    <w:rsid w:val="00FF5D4C"/>
    <w:rsid w:val="00FF7C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C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20"/>
    <w:rsid w:val="0045293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character" w:customStyle="1" w:styleId="1">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9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uiPriority w:val="99"/>
    <w:rsid w:val="00F8777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7">
    <w:name w:val="Normal (Web)"/>
    <w:basedOn w:val="a"/>
    <w:uiPriority w:val="99"/>
    <w:rsid w:val="00D91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655D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55D45"/>
  </w:style>
  <w:style w:type="paragraph" w:styleId="aa">
    <w:name w:val="footer"/>
    <w:basedOn w:val="a"/>
    <w:link w:val="ab"/>
    <w:uiPriority w:val="99"/>
    <w:unhideWhenUsed/>
    <w:rsid w:val="00655D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55D45"/>
  </w:style>
  <w:style w:type="paragraph" w:styleId="ac">
    <w:name w:val="Balloon Text"/>
    <w:basedOn w:val="a"/>
    <w:link w:val="ad"/>
    <w:uiPriority w:val="99"/>
    <w:semiHidden/>
    <w:unhideWhenUsed/>
    <w:rsid w:val="00733C4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33C40"/>
    <w:rPr>
      <w:rFonts w:ascii="Tahoma" w:hAnsi="Tahoma" w:cs="Tahoma"/>
      <w:sz w:val="16"/>
      <w:szCs w:val="16"/>
    </w:rPr>
  </w:style>
  <w:style w:type="paragraph" w:styleId="ae">
    <w:name w:val="No Spacing"/>
    <w:link w:val="af"/>
    <w:uiPriority w:val="1"/>
    <w:qFormat/>
    <w:rsid w:val="000F59AD"/>
    <w:pPr>
      <w:spacing w:after="0" w:line="240" w:lineRule="auto"/>
      <w:ind w:firstLine="709"/>
      <w:jc w:val="both"/>
    </w:pPr>
    <w:rPr>
      <w:rFonts w:ascii="Times New Roman" w:eastAsia="Calibri" w:hAnsi="Times New Roman" w:cs="Times New Roman"/>
      <w:sz w:val="28"/>
      <w:szCs w:val="28"/>
    </w:rPr>
  </w:style>
  <w:style w:type="character" w:customStyle="1" w:styleId="apple-converted-space">
    <w:name w:val="apple-converted-space"/>
    <w:basedOn w:val="a0"/>
    <w:rsid w:val="0027782A"/>
  </w:style>
  <w:style w:type="character" w:customStyle="1" w:styleId="af">
    <w:name w:val="Без интервала Знак"/>
    <w:link w:val="ae"/>
    <w:uiPriority w:val="1"/>
    <w:locked/>
    <w:rsid w:val="001B1474"/>
    <w:rPr>
      <w:rFonts w:ascii="Times New Roman" w:eastAsia="Calibri" w:hAnsi="Times New Roman" w:cs="Times New Roman"/>
      <w:sz w:val="28"/>
      <w:szCs w:val="28"/>
    </w:rPr>
  </w:style>
  <w:style w:type="paragraph" w:customStyle="1" w:styleId="Standard">
    <w:name w:val="Standard"/>
    <w:rsid w:val="00C9237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Style6">
    <w:name w:val="Style6"/>
    <w:basedOn w:val="a"/>
    <w:uiPriority w:val="99"/>
    <w:rsid w:val="00C9237B"/>
    <w:pPr>
      <w:spacing w:after="0" w:line="413" w:lineRule="exact"/>
      <w:ind w:firstLine="283"/>
      <w:jc w:val="right"/>
    </w:pPr>
    <w:rPr>
      <w:rFonts w:ascii="Times New Roman" w:eastAsia="Times New Roman" w:hAnsi="Times New Roman" w:cs="Times New Roman"/>
      <w:sz w:val="24"/>
      <w:szCs w:val="24"/>
      <w:lang w:eastAsia="ru-RU"/>
    </w:rPr>
  </w:style>
  <w:style w:type="paragraph" w:customStyle="1" w:styleId="11">
    <w:name w:val="Основной текст11"/>
    <w:basedOn w:val="a"/>
    <w:link w:val="af0"/>
    <w:rsid w:val="00090A0F"/>
    <w:pPr>
      <w:shd w:val="clear" w:color="auto" w:fill="FFFFFF"/>
      <w:spacing w:before="300" w:after="0" w:line="322" w:lineRule="exact"/>
      <w:jc w:val="both"/>
    </w:pPr>
    <w:rPr>
      <w:rFonts w:ascii="Times New Roman" w:eastAsia="Times New Roman" w:hAnsi="Times New Roman" w:cs="Times New Roman"/>
      <w:color w:val="000000"/>
      <w:sz w:val="27"/>
      <w:szCs w:val="27"/>
      <w:lang w:eastAsia="ru-RU"/>
    </w:rPr>
  </w:style>
  <w:style w:type="character" w:customStyle="1" w:styleId="14pt">
    <w:name w:val="Основной текст + 14 pt"/>
    <w:basedOn w:val="a0"/>
    <w:rsid w:val="00090A0F"/>
    <w:rPr>
      <w:rFonts w:ascii="Times New Roman" w:eastAsia="Times New Roman" w:hAnsi="Times New Roman" w:cs="Times New Roman"/>
      <w:b w:val="0"/>
      <w:bCs w:val="0"/>
      <w:i w:val="0"/>
      <w:iCs w:val="0"/>
      <w:smallCaps w:val="0"/>
      <w:strike w:val="0"/>
      <w:spacing w:val="0"/>
      <w:sz w:val="28"/>
      <w:szCs w:val="28"/>
      <w:shd w:val="clear" w:color="auto" w:fill="FFFFFF"/>
    </w:rPr>
  </w:style>
  <w:style w:type="character" w:customStyle="1" w:styleId="af0">
    <w:name w:val="Основной текст_"/>
    <w:basedOn w:val="a0"/>
    <w:link w:val="11"/>
    <w:rsid w:val="005A0F47"/>
    <w:rPr>
      <w:rFonts w:ascii="Times New Roman" w:eastAsia="Times New Roman" w:hAnsi="Times New Roman" w:cs="Times New Roman"/>
      <w:color w:val="000000"/>
      <w:sz w:val="27"/>
      <w:szCs w:val="27"/>
      <w:shd w:val="clear" w:color="auto" w:fill="FFFFFF"/>
      <w:lang w:eastAsia="ru-RU"/>
    </w:rPr>
  </w:style>
  <w:style w:type="paragraph" w:styleId="af1">
    <w:name w:val="Body Text Indent"/>
    <w:basedOn w:val="a"/>
    <w:link w:val="af2"/>
    <w:uiPriority w:val="99"/>
    <w:rsid w:val="00B735DB"/>
    <w:pPr>
      <w:spacing w:after="0" w:line="240" w:lineRule="auto"/>
      <w:ind w:firstLine="720"/>
      <w:jc w:val="both"/>
    </w:pPr>
    <w:rPr>
      <w:rFonts w:ascii="Times New Roman" w:eastAsia="Times New Roman" w:hAnsi="Times New Roman" w:cs="Times New Roman"/>
      <w:sz w:val="28"/>
      <w:szCs w:val="20"/>
    </w:rPr>
  </w:style>
  <w:style w:type="character" w:customStyle="1" w:styleId="af2">
    <w:name w:val="Основной текст с отступом Знак"/>
    <w:basedOn w:val="a0"/>
    <w:link w:val="af1"/>
    <w:uiPriority w:val="99"/>
    <w:rsid w:val="00B735DB"/>
    <w:rPr>
      <w:rFonts w:ascii="Times New Roman" w:eastAsia="Times New Roman" w:hAnsi="Times New Roman" w:cs="Times New Roman"/>
      <w:sz w:val="28"/>
      <w:szCs w:val="20"/>
    </w:rPr>
  </w:style>
  <w:style w:type="character" w:styleId="af3">
    <w:name w:val="Strong"/>
    <w:basedOn w:val="a0"/>
    <w:uiPriority w:val="22"/>
    <w:qFormat/>
    <w:rsid w:val="003E2436"/>
    <w:rPr>
      <w:b/>
      <w:bCs/>
    </w:rPr>
  </w:style>
  <w:style w:type="paragraph" w:customStyle="1" w:styleId="CharChar1">
    <w:name w:val="Char Char1 Знак Знак Знак"/>
    <w:basedOn w:val="a"/>
    <w:rsid w:val="009C2E43"/>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A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6FB"/>
    <w:pPr>
      <w:ind w:left="720"/>
      <w:contextualSpacing/>
    </w:pPr>
  </w:style>
  <w:style w:type="character" w:styleId="a4">
    <w:name w:val="Hyperlink"/>
    <w:basedOn w:val="a0"/>
    <w:uiPriority w:val="99"/>
    <w:unhideWhenUsed/>
    <w:rsid w:val="000A7B34"/>
    <w:rPr>
      <w:color w:val="0000FF" w:themeColor="hyperlink"/>
      <w:u w:val="single"/>
    </w:rPr>
  </w:style>
  <w:style w:type="character" w:styleId="a5">
    <w:name w:val="FollowedHyperlink"/>
    <w:basedOn w:val="a0"/>
    <w:uiPriority w:val="99"/>
    <w:semiHidden/>
    <w:unhideWhenUsed/>
    <w:rsid w:val="00B26D40"/>
    <w:rPr>
      <w:color w:val="800080" w:themeColor="followedHyperlink"/>
      <w:u w:val="single"/>
    </w:rPr>
  </w:style>
  <w:style w:type="character" w:customStyle="1" w:styleId="2">
    <w:name w:val="Основной текст (2)_"/>
    <w:basedOn w:val="a0"/>
    <w:link w:val="1"/>
    <w:rsid w:val="00452935"/>
    <w:rPr>
      <w:rFonts w:ascii="Times New Roman" w:eastAsia="Times New Roman" w:hAnsi="Times New Roman" w:cs="Times New Roman"/>
      <w:sz w:val="28"/>
      <w:szCs w:val="28"/>
      <w:shd w:val="clear" w:color="auto" w:fill="FFFFFF"/>
    </w:rPr>
  </w:style>
  <w:style w:type="character" w:customStyle="1" w:styleId="20">
    <w:name w:val="Заголовок №1_"/>
    <w:basedOn w:val="a0"/>
    <w:link w:val="10"/>
    <w:rsid w:val="00452935"/>
    <w:rPr>
      <w:rFonts w:ascii="Times New Roman" w:eastAsia="Times New Roman" w:hAnsi="Times New Roman" w:cs="Times New Roman"/>
      <w:b/>
      <w:bCs/>
      <w:sz w:val="28"/>
      <w:szCs w:val="28"/>
      <w:shd w:val="clear" w:color="auto" w:fill="FFFFFF"/>
    </w:rPr>
  </w:style>
  <w:style w:type="paragraph" w:customStyle="1" w:styleId="1">
    <w:name w:val="Основной текст (2)"/>
    <w:basedOn w:val="a"/>
    <w:link w:val="2"/>
    <w:rsid w:val="00452935"/>
    <w:pPr>
      <w:widowControl w:val="0"/>
      <w:shd w:val="clear" w:color="auto" w:fill="FFFFFF"/>
      <w:spacing w:after="240" w:line="0" w:lineRule="atLeast"/>
    </w:pPr>
    <w:rPr>
      <w:rFonts w:ascii="Times New Roman" w:eastAsia="Times New Roman" w:hAnsi="Times New Roman" w:cs="Times New Roman"/>
      <w:sz w:val="28"/>
      <w:szCs w:val="28"/>
    </w:rPr>
  </w:style>
  <w:style w:type="paragraph" w:customStyle="1" w:styleId="10">
    <w:name w:val="Заголовок №1"/>
    <w:basedOn w:val="a"/>
    <w:link w:val="20"/>
    <w:rsid w:val="00452935"/>
    <w:pPr>
      <w:widowControl w:val="0"/>
      <w:shd w:val="clear" w:color="auto" w:fill="FFFFFF"/>
      <w:spacing w:before="1260" w:after="0" w:line="322" w:lineRule="exact"/>
      <w:ind w:hanging="1720"/>
      <w:jc w:val="center"/>
      <w:outlineLvl w:val="0"/>
    </w:pPr>
    <w:rPr>
      <w:rFonts w:ascii="Times New Roman" w:eastAsia="Times New Roman" w:hAnsi="Times New Roman" w:cs="Times New Roman"/>
      <w:b/>
      <w:bCs/>
      <w:sz w:val="28"/>
      <w:szCs w:val="28"/>
    </w:rPr>
  </w:style>
  <w:style w:type="paragraph" w:customStyle="1" w:styleId="ConsPlusNormal">
    <w:name w:val="ConsPlusNormal"/>
    <w:link w:val="ConsPlusNormal0"/>
    <w:rsid w:val="00452935"/>
    <w:pPr>
      <w:autoSpaceDE w:val="0"/>
      <w:autoSpaceDN w:val="0"/>
      <w:adjustRightInd w:val="0"/>
      <w:spacing w:after="0" w:line="240" w:lineRule="auto"/>
    </w:pPr>
    <w:rPr>
      <w:rFonts w:ascii="Times New Roman" w:eastAsia="Arial Unicode MS" w:hAnsi="Times New Roman" w:cs="Times New Roman"/>
      <w:sz w:val="28"/>
      <w:szCs w:val="28"/>
      <w:lang w:eastAsia="ru-RU"/>
    </w:rPr>
  </w:style>
  <w:style w:type="character" w:customStyle="1" w:styleId="ConsPlusNormal0">
    <w:name w:val="ConsPlusNormal Знак"/>
    <w:link w:val="ConsPlusNormal"/>
    <w:locked/>
    <w:rsid w:val="00452935"/>
    <w:rPr>
      <w:rFonts w:ascii="Times New Roman" w:eastAsia="Arial Unicode MS" w:hAnsi="Times New Roman" w:cs="Times New Roman"/>
      <w:sz w:val="28"/>
      <w:szCs w:val="28"/>
      <w:lang w:eastAsia="ru-RU"/>
    </w:rPr>
  </w:style>
  <w:style w:type="table" w:styleId="a6">
    <w:name w:val="Table Grid"/>
    <w:basedOn w:val="a1"/>
    <w:uiPriority w:val="59"/>
    <w:rsid w:val="00452935"/>
    <w:pPr>
      <w:spacing w:after="0" w:line="240" w:lineRule="auto"/>
    </w:pPr>
    <w:rPr>
      <w:rFonts w:ascii="Times New Roman" w:eastAsia="Times New Roman" w:hAnsi="Times New Roman" w:cs="Times New Roman"/>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64804">
      <w:bodyDiv w:val="1"/>
      <w:marLeft w:val="0"/>
      <w:marRight w:val="0"/>
      <w:marTop w:val="0"/>
      <w:marBottom w:val="0"/>
      <w:divBdr>
        <w:top w:val="none" w:sz="0" w:space="0" w:color="auto"/>
        <w:left w:val="none" w:sz="0" w:space="0" w:color="auto"/>
        <w:bottom w:val="none" w:sz="0" w:space="0" w:color="auto"/>
        <w:right w:val="none" w:sz="0" w:space="0" w:color="auto"/>
      </w:divBdr>
    </w:div>
    <w:div w:id="94328644">
      <w:bodyDiv w:val="1"/>
      <w:marLeft w:val="0"/>
      <w:marRight w:val="0"/>
      <w:marTop w:val="0"/>
      <w:marBottom w:val="0"/>
      <w:divBdr>
        <w:top w:val="none" w:sz="0" w:space="0" w:color="auto"/>
        <w:left w:val="none" w:sz="0" w:space="0" w:color="auto"/>
        <w:bottom w:val="none" w:sz="0" w:space="0" w:color="auto"/>
        <w:right w:val="none" w:sz="0" w:space="0" w:color="auto"/>
      </w:divBdr>
    </w:div>
    <w:div w:id="138040336">
      <w:bodyDiv w:val="1"/>
      <w:marLeft w:val="0"/>
      <w:marRight w:val="0"/>
      <w:marTop w:val="0"/>
      <w:marBottom w:val="0"/>
      <w:divBdr>
        <w:top w:val="none" w:sz="0" w:space="0" w:color="auto"/>
        <w:left w:val="none" w:sz="0" w:space="0" w:color="auto"/>
        <w:bottom w:val="none" w:sz="0" w:space="0" w:color="auto"/>
        <w:right w:val="none" w:sz="0" w:space="0" w:color="auto"/>
      </w:divBdr>
    </w:div>
    <w:div w:id="428626245">
      <w:bodyDiv w:val="1"/>
      <w:marLeft w:val="0"/>
      <w:marRight w:val="0"/>
      <w:marTop w:val="0"/>
      <w:marBottom w:val="0"/>
      <w:divBdr>
        <w:top w:val="none" w:sz="0" w:space="0" w:color="auto"/>
        <w:left w:val="none" w:sz="0" w:space="0" w:color="auto"/>
        <w:bottom w:val="none" w:sz="0" w:space="0" w:color="auto"/>
        <w:right w:val="none" w:sz="0" w:space="0" w:color="auto"/>
      </w:divBdr>
    </w:div>
    <w:div w:id="438913202">
      <w:bodyDiv w:val="1"/>
      <w:marLeft w:val="0"/>
      <w:marRight w:val="0"/>
      <w:marTop w:val="0"/>
      <w:marBottom w:val="0"/>
      <w:divBdr>
        <w:top w:val="none" w:sz="0" w:space="0" w:color="auto"/>
        <w:left w:val="none" w:sz="0" w:space="0" w:color="auto"/>
        <w:bottom w:val="none" w:sz="0" w:space="0" w:color="auto"/>
        <w:right w:val="none" w:sz="0" w:space="0" w:color="auto"/>
      </w:divBdr>
    </w:div>
    <w:div w:id="578517478">
      <w:bodyDiv w:val="1"/>
      <w:marLeft w:val="0"/>
      <w:marRight w:val="0"/>
      <w:marTop w:val="0"/>
      <w:marBottom w:val="0"/>
      <w:divBdr>
        <w:top w:val="none" w:sz="0" w:space="0" w:color="auto"/>
        <w:left w:val="none" w:sz="0" w:space="0" w:color="auto"/>
        <w:bottom w:val="none" w:sz="0" w:space="0" w:color="auto"/>
        <w:right w:val="none" w:sz="0" w:space="0" w:color="auto"/>
      </w:divBdr>
    </w:div>
    <w:div w:id="614753580">
      <w:bodyDiv w:val="1"/>
      <w:marLeft w:val="0"/>
      <w:marRight w:val="0"/>
      <w:marTop w:val="0"/>
      <w:marBottom w:val="0"/>
      <w:divBdr>
        <w:top w:val="none" w:sz="0" w:space="0" w:color="auto"/>
        <w:left w:val="none" w:sz="0" w:space="0" w:color="auto"/>
        <w:bottom w:val="none" w:sz="0" w:space="0" w:color="auto"/>
        <w:right w:val="none" w:sz="0" w:space="0" w:color="auto"/>
      </w:divBdr>
    </w:div>
    <w:div w:id="618882240">
      <w:bodyDiv w:val="1"/>
      <w:marLeft w:val="0"/>
      <w:marRight w:val="0"/>
      <w:marTop w:val="0"/>
      <w:marBottom w:val="0"/>
      <w:divBdr>
        <w:top w:val="none" w:sz="0" w:space="0" w:color="auto"/>
        <w:left w:val="none" w:sz="0" w:space="0" w:color="auto"/>
        <w:bottom w:val="none" w:sz="0" w:space="0" w:color="auto"/>
        <w:right w:val="none" w:sz="0" w:space="0" w:color="auto"/>
      </w:divBdr>
    </w:div>
    <w:div w:id="632255123">
      <w:bodyDiv w:val="1"/>
      <w:marLeft w:val="0"/>
      <w:marRight w:val="0"/>
      <w:marTop w:val="0"/>
      <w:marBottom w:val="0"/>
      <w:divBdr>
        <w:top w:val="none" w:sz="0" w:space="0" w:color="auto"/>
        <w:left w:val="none" w:sz="0" w:space="0" w:color="auto"/>
        <w:bottom w:val="none" w:sz="0" w:space="0" w:color="auto"/>
        <w:right w:val="none" w:sz="0" w:space="0" w:color="auto"/>
      </w:divBdr>
    </w:div>
    <w:div w:id="675964840">
      <w:bodyDiv w:val="1"/>
      <w:marLeft w:val="0"/>
      <w:marRight w:val="0"/>
      <w:marTop w:val="0"/>
      <w:marBottom w:val="0"/>
      <w:divBdr>
        <w:top w:val="none" w:sz="0" w:space="0" w:color="auto"/>
        <w:left w:val="none" w:sz="0" w:space="0" w:color="auto"/>
        <w:bottom w:val="none" w:sz="0" w:space="0" w:color="auto"/>
        <w:right w:val="none" w:sz="0" w:space="0" w:color="auto"/>
      </w:divBdr>
    </w:div>
    <w:div w:id="816334612">
      <w:bodyDiv w:val="1"/>
      <w:marLeft w:val="0"/>
      <w:marRight w:val="0"/>
      <w:marTop w:val="0"/>
      <w:marBottom w:val="0"/>
      <w:divBdr>
        <w:top w:val="none" w:sz="0" w:space="0" w:color="auto"/>
        <w:left w:val="none" w:sz="0" w:space="0" w:color="auto"/>
        <w:bottom w:val="none" w:sz="0" w:space="0" w:color="auto"/>
        <w:right w:val="none" w:sz="0" w:space="0" w:color="auto"/>
      </w:divBdr>
    </w:div>
    <w:div w:id="930430683">
      <w:bodyDiv w:val="1"/>
      <w:marLeft w:val="0"/>
      <w:marRight w:val="0"/>
      <w:marTop w:val="0"/>
      <w:marBottom w:val="0"/>
      <w:divBdr>
        <w:top w:val="none" w:sz="0" w:space="0" w:color="auto"/>
        <w:left w:val="none" w:sz="0" w:space="0" w:color="auto"/>
        <w:bottom w:val="none" w:sz="0" w:space="0" w:color="auto"/>
        <w:right w:val="none" w:sz="0" w:space="0" w:color="auto"/>
      </w:divBdr>
    </w:div>
    <w:div w:id="953252174">
      <w:bodyDiv w:val="1"/>
      <w:marLeft w:val="0"/>
      <w:marRight w:val="0"/>
      <w:marTop w:val="0"/>
      <w:marBottom w:val="0"/>
      <w:divBdr>
        <w:top w:val="none" w:sz="0" w:space="0" w:color="auto"/>
        <w:left w:val="none" w:sz="0" w:space="0" w:color="auto"/>
        <w:bottom w:val="none" w:sz="0" w:space="0" w:color="auto"/>
        <w:right w:val="none" w:sz="0" w:space="0" w:color="auto"/>
      </w:divBdr>
    </w:div>
    <w:div w:id="975455396">
      <w:bodyDiv w:val="1"/>
      <w:marLeft w:val="0"/>
      <w:marRight w:val="0"/>
      <w:marTop w:val="0"/>
      <w:marBottom w:val="0"/>
      <w:divBdr>
        <w:top w:val="none" w:sz="0" w:space="0" w:color="auto"/>
        <w:left w:val="none" w:sz="0" w:space="0" w:color="auto"/>
        <w:bottom w:val="none" w:sz="0" w:space="0" w:color="auto"/>
        <w:right w:val="none" w:sz="0" w:space="0" w:color="auto"/>
      </w:divBdr>
    </w:div>
    <w:div w:id="1028291350">
      <w:bodyDiv w:val="1"/>
      <w:marLeft w:val="0"/>
      <w:marRight w:val="0"/>
      <w:marTop w:val="0"/>
      <w:marBottom w:val="0"/>
      <w:divBdr>
        <w:top w:val="none" w:sz="0" w:space="0" w:color="auto"/>
        <w:left w:val="none" w:sz="0" w:space="0" w:color="auto"/>
        <w:bottom w:val="none" w:sz="0" w:space="0" w:color="auto"/>
        <w:right w:val="none" w:sz="0" w:space="0" w:color="auto"/>
      </w:divBdr>
    </w:div>
    <w:div w:id="1075323141">
      <w:bodyDiv w:val="1"/>
      <w:marLeft w:val="0"/>
      <w:marRight w:val="0"/>
      <w:marTop w:val="0"/>
      <w:marBottom w:val="0"/>
      <w:divBdr>
        <w:top w:val="none" w:sz="0" w:space="0" w:color="auto"/>
        <w:left w:val="none" w:sz="0" w:space="0" w:color="auto"/>
        <w:bottom w:val="none" w:sz="0" w:space="0" w:color="auto"/>
        <w:right w:val="none" w:sz="0" w:space="0" w:color="auto"/>
      </w:divBdr>
    </w:div>
    <w:div w:id="1136415859">
      <w:bodyDiv w:val="1"/>
      <w:marLeft w:val="0"/>
      <w:marRight w:val="0"/>
      <w:marTop w:val="0"/>
      <w:marBottom w:val="0"/>
      <w:divBdr>
        <w:top w:val="none" w:sz="0" w:space="0" w:color="auto"/>
        <w:left w:val="none" w:sz="0" w:space="0" w:color="auto"/>
        <w:bottom w:val="none" w:sz="0" w:space="0" w:color="auto"/>
        <w:right w:val="none" w:sz="0" w:space="0" w:color="auto"/>
      </w:divBdr>
    </w:div>
    <w:div w:id="1259752150">
      <w:bodyDiv w:val="1"/>
      <w:marLeft w:val="0"/>
      <w:marRight w:val="0"/>
      <w:marTop w:val="0"/>
      <w:marBottom w:val="0"/>
      <w:divBdr>
        <w:top w:val="none" w:sz="0" w:space="0" w:color="auto"/>
        <w:left w:val="none" w:sz="0" w:space="0" w:color="auto"/>
        <w:bottom w:val="none" w:sz="0" w:space="0" w:color="auto"/>
        <w:right w:val="none" w:sz="0" w:space="0" w:color="auto"/>
      </w:divBdr>
    </w:div>
    <w:div w:id="1287127110">
      <w:bodyDiv w:val="1"/>
      <w:marLeft w:val="0"/>
      <w:marRight w:val="0"/>
      <w:marTop w:val="0"/>
      <w:marBottom w:val="0"/>
      <w:divBdr>
        <w:top w:val="none" w:sz="0" w:space="0" w:color="auto"/>
        <w:left w:val="none" w:sz="0" w:space="0" w:color="auto"/>
        <w:bottom w:val="none" w:sz="0" w:space="0" w:color="auto"/>
        <w:right w:val="none" w:sz="0" w:space="0" w:color="auto"/>
      </w:divBdr>
    </w:div>
    <w:div w:id="1324746828">
      <w:bodyDiv w:val="1"/>
      <w:marLeft w:val="0"/>
      <w:marRight w:val="0"/>
      <w:marTop w:val="0"/>
      <w:marBottom w:val="0"/>
      <w:divBdr>
        <w:top w:val="none" w:sz="0" w:space="0" w:color="auto"/>
        <w:left w:val="none" w:sz="0" w:space="0" w:color="auto"/>
        <w:bottom w:val="none" w:sz="0" w:space="0" w:color="auto"/>
        <w:right w:val="none" w:sz="0" w:space="0" w:color="auto"/>
      </w:divBdr>
    </w:div>
    <w:div w:id="1337080050">
      <w:bodyDiv w:val="1"/>
      <w:marLeft w:val="0"/>
      <w:marRight w:val="0"/>
      <w:marTop w:val="0"/>
      <w:marBottom w:val="0"/>
      <w:divBdr>
        <w:top w:val="none" w:sz="0" w:space="0" w:color="auto"/>
        <w:left w:val="none" w:sz="0" w:space="0" w:color="auto"/>
        <w:bottom w:val="none" w:sz="0" w:space="0" w:color="auto"/>
        <w:right w:val="none" w:sz="0" w:space="0" w:color="auto"/>
      </w:divBdr>
    </w:div>
    <w:div w:id="1351372479">
      <w:bodyDiv w:val="1"/>
      <w:marLeft w:val="0"/>
      <w:marRight w:val="0"/>
      <w:marTop w:val="0"/>
      <w:marBottom w:val="0"/>
      <w:divBdr>
        <w:top w:val="none" w:sz="0" w:space="0" w:color="auto"/>
        <w:left w:val="none" w:sz="0" w:space="0" w:color="auto"/>
        <w:bottom w:val="none" w:sz="0" w:space="0" w:color="auto"/>
        <w:right w:val="none" w:sz="0" w:space="0" w:color="auto"/>
      </w:divBdr>
    </w:div>
    <w:div w:id="1456945381">
      <w:bodyDiv w:val="1"/>
      <w:marLeft w:val="0"/>
      <w:marRight w:val="0"/>
      <w:marTop w:val="0"/>
      <w:marBottom w:val="0"/>
      <w:divBdr>
        <w:top w:val="none" w:sz="0" w:space="0" w:color="auto"/>
        <w:left w:val="none" w:sz="0" w:space="0" w:color="auto"/>
        <w:bottom w:val="none" w:sz="0" w:space="0" w:color="auto"/>
        <w:right w:val="none" w:sz="0" w:space="0" w:color="auto"/>
      </w:divBdr>
    </w:div>
    <w:div w:id="1459299248">
      <w:bodyDiv w:val="1"/>
      <w:marLeft w:val="0"/>
      <w:marRight w:val="0"/>
      <w:marTop w:val="0"/>
      <w:marBottom w:val="0"/>
      <w:divBdr>
        <w:top w:val="none" w:sz="0" w:space="0" w:color="auto"/>
        <w:left w:val="none" w:sz="0" w:space="0" w:color="auto"/>
        <w:bottom w:val="none" w:sz="0" w:space="0" w:color="auto"/>
        <w:right w:val="none" w:sz="0" w:space="0" w:color="auto"/>
      </w:divBdr>
    </w:div>
    <w:div w:id="1527670059">
      <w:bodyDiv w:val="1"/>
      <w:marLeft w:val="0"/>
      <w:marRight w:val="0"/>
      <w:marTop w:val="0"/>
      <w:marBottom w:val="0"/>
      <w:divBdr>
        <w:top w:val="none" w:sz="0" w:space="0" w:color="auto"/>
        <w:left w:val="none" w:sz="0" w:space="0" w:color="auto"/>
        <w:bottom w:val="none" w:sz="0" w:space="0" w:color="auto"/>
        <w:right w:val="none" w:sz="0" w:space="0" w:color="auto"/>
      </w:divBdr>
    </w:div>
    <w:div w:id="1574774246">
      <w:bodyDiv w:val="1"/>
      <w:marLeft w:val="0"/>
      <w:marRight w:val="0"/>
      <w:marTop w:val="0"/>
      <w:marBottom w:val="0"/>
      <w:divBdr>
        <w:top w:val="none" w:sz="0" w:space="0" w:color="auto"/>
        <w:left w:val="none" w:sz="0" w:space="0" w:color="auto"/>
        <w:bottom w:val="none" w:sz="0" w:space="0" w:color="auto"/>
        <w:right w:val="none" w:sz="0" w:space="0" w:color="auto"/>
      </w:divBdr>
    </w:div>
    <w:div w:id="1634560526">
      <w:bodyDiv w:val="1"/>
      <w:marLeft w:val="0"/>
      <w:marRight w:val="0"/>
      <w:marTop w:val="0"/>
      <w:marBottom w:val="0"/>
      <w:divBdr>
        <w:top w:val="none" w:sz="0" w:space="0" w:color="auto"/>
        <w:left w:val="none" w:sz="0" w:space="0" w:color="auto"/>
        <w:bottom w:val="none" w:sz="0" w:space="0" w:color="auto"/>
        <w:right w:val="none" w:sz="0" w:space="0" w:color="auto"/>
      </w:divBdr>
    </w:div>
    <w:div w:id="1729105246">
      <w:bodyDiv w:val="1"/>
      <w:marLeft w:val="0"/>
      <w:marRight w:val="0"/>
      <w:marTop w:val="0"/>
      <w:marBottom w:val="0"/>
      <w:divBdr>
        <w:top w:val="none" w:sz="0" w:space="0" w:color="auto"/>
        <w:left w:val="none" w:sz="0" w:space="0" w:color="auto"/>
        <w:bottom w:val="none" w:sz="0" w:space="0" w:color="auto"/>
        <w:right w:val="none" w:sz="0" w:space="0" w:color="auto"/>
      </w:divBdr>
    </w:div>
    <w:div w:id="1891964559">
      <w:bodyDiv w:val="1"/>
      <w:marLeft w:val="0"/>
      <w:marRight w:val="0"/>
      <w:marTop w:val="0"/>
      <w:marBottom w:val="0"/>
      <w:divBdr>
        <w:top w:val="none" w:sz="0" w:space="0" w:color="auto"/>
        <w:left w:val="none" w:sz="0" w:space="0" w:color="auto"/>
        <w:bottom w:val="none" w:sz="0" w:space="0" w:color="auto"/>
        <w:right w:val="none" w:sz="0" w:space="0" w:color="auto"/>
      </w:divBdr>
    </w:div>
    <w:div w:id="2066180859">
      <w:bodyDiv w:val="1"/>
      <w:marLeft w:val="0"/>
      <w:marRight w:val="0"/>
      <w:marTop w:val="0"/>
      <w:marBottom w:val="0"/>
      <w:divBdr>
        <w:top w:val="none" w:sz="0" w:space="0" w:color="auto"/>
        <w:left w:val="none" w:sz="0" w:space="0" w:color="auto"/>
        <w:bottom w:val="none" w:sz="0" w:space="0" w:color="auto"/>
        <w:right w:val="none" w:sz="0" w:space="0" w:color="auto"/>
      </w:divBdr>
    </w:div>
    <w:div w:id="212068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normativ.kontur.ru/document?moduleid=1&amp;documentid=2115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70FA3-65C6-4305-88CE-A6371B142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5891</TotalTime>
  <Pages>71</Pages>
  <Words>21893</Words>
  <Characters>124796</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Александровна Кошевенко</dc:creator>
  <cp:lastModifiedBy>Татьяна Андреевна Рашевская</cp:lastModifiedBy>
  <cp:revision>173</cp:revision>
  <cp:lastPrinted>2021-03-01T02:18:00Z</cp:lastPrinted>
  <dcterms:created xsi:type="dcterms:W3CDTF">2017-02-24T05:47:00Z</dcterms:created>
  <dcterms:modified xsi:type="dcterms:W3CDTF">2023-02-28T06:14:00Z</dcterms:modified>
</cp:coreProperties>
</file>